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400" w:lineRule="exact"/>
        <w:jc w:val="center"/>
        <w:outlineLvl w:val="0"/>
        <w:rPr>
          <w:rFonts w:hint="eastAsia" w:ascii="宋体" w:hAnsi="宋体"/>
          <w:b/>
          <w:sz w:val="32"/>
          <w:szCs w:val="32"/>
          <w:lang w:val="en-US" w:eastAsia="zh-CN"/>
        </w:rPr>
      </w:pPr>
      <w:bookmarkStart w:id="0" w:name="_Toc31057"/>
      <w:bookmarkStart w:id="1" w:name="_Toc27665"/>
      <w:r>
        <w:rPr>
          <w:rFonts w:hint="eastAsia" w:ascii="宋体" w:hAnsi="宋体"/>
          <w:b/>
          <w:sz w:val="32"/>
          <w:szCs w:val="32"/>
          <w:lang w:val="en-US" w:eastAsia="zh-CN"/>
        </w:rPr>
        <w:t>三、规格响应表</w:t>
      </w:r>
      <w:bookmarkEnd w:id="0"/>
      <w:bookmarkEnd w:id="1"/>
    </w:p>
    <w:p>
      <w:pPr>
        <w:tabs>
          <w:tab w:val="left" w:pos="9654"/>
        </w:tabs>
        <w:spacing w:line="320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投标人名称: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北京博通壹图信息技术有限公司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（盖章）</w:t>
      </w:r>
    </w:p>
    <w:tbl>
      <w:tblPr>
        <w:tblStyle w:val="4"/>
        <w:tblW w:w="14378" w:type="dxa"/>
        <w:tblInd w:w="-66" w:type="dxa"/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591"/>
        <w:gridCol w:w="6783"/>
        <w:gridCol w:w="5834"/>
        <w:gridCol w:w="1170"/>
      </w:tblGrid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1059" w:hRule="atLeast"/>
        </w:trPr>
        <w:tc>
          <w:tcPr>
            <w:tcW w:w="5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67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采购内容及采购人要求</w:t>
            </w:r>
          </w:p>
        </w:tc>
        <w:tc>
          <w:tcPr>
            <w:tcW w:w="58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应标内容及投标人响应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偏离情况</w:t>
            </w:r>
          </w:p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（无偏离，正/负偏离）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90" w:hRule="atLeast"/>
        </w:trPr>
        <w:tc>
          <w:tcPr>
            <w:tcW w:w="5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7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38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交货期：合同签订后30天内。</w:t>
            </w:r>
          </w:p>
        </w:tc>
        <w:tc>
          <w:tcPr>
            <w:tcW w:w="58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交货期：合同签订后30天内。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4240" w:hRule="atLeast"/>
        </w:trPr>
        <w:tc>
          <w:tcPr>
            <w:tcW w:w="5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67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60" w:lineRule="exact"/>
              <w:rPr>
                <w:rFonts w:hint="eastAsia"/>
              </w:rPr>
            </w:pPr>
            <w:r>
              <w:rPr>
                <w:rFonts w:hint="eastAsia"/>
              </w:rPr>
              <w:t>易读书数字阅读系统（QQ阅读）</w:t>
            </w:r>
          </w:p>
          <w:p>
            <w:pPr>
              <w:spacing w:line="460" w:lineRule="exact"/>
              <w:rPr>
                <w:rFonts w:hint="eastAsia"/>
              </w:rPr>
            </w:pPr>
            <w:r>
              <w:rPr>
                <w:rFonts w:hint="eastAsia"/>
              </w:rPr>
              <w:t>1、资源内容：提供畅销图书，内容主要涉及文学小说、经济管理、励志学习、生活社科等4大门类，且图书持续更新上线。提供图书要求是电子正版图书，全部为电子排版，杜绝扫描版，内容覆盖多家权威出版机构的出版图书。无需安装APP，能够通过图书馆微信公众服务平台无缝对接阅读。无并发用户数限制。数据库提供采购年份相应的资源内容。</w:t>
            </w:r>
          </w:p>
          <w:p>
            <w:pPr>
              <w:spacing w:line="460" w:lineRule="exact"/>
              <w:rPr>
                <w:rFonts w:hint="eastAsia"/>
              </w:rPr>
            </w:pPr>
            <w:r>
              <w:rPr>
                <w:rFonts w:hint="eastAsia"/>
              </w:rPr>
              <w:t>2、使用期限：2021.1.1-2021.12.31。</w:t>
            </w:r>
          </w:p>
          <w:p>
            <w:pPr>
              <w:spacing w:line="460" w:lineRule="exact"/>
              <w:rPr>
                <w:rFonts w:hint="eastAsia"/>
              </w:rPr>
            </w:pPr>
            <w:r>
              <w:rPr>
                <w:rFonts w:hint="eastAsia"/>
              </w:rPr>
              <w:t>3、代理商出具数据库商的独家授权证明。</w:t>
            </w:r>
          </w:p>
          <w:p>
            <w:pPr>
              <w:spacing w:line="360" w:lineRule="exac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4、原产地：中国北京</w:t>
            </w:r>
          </w:p>
          <w:p>
            <w:pPr>
              <w:spacing w:line="360" w:lineRule="exac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5、数量：一套</w:t>
            </w:r>
          </w:p>
          <w:p>
            <w:pPr>
              <w:spacing w:line="460" w:lineRule="exac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6、品牌型号：QQ阅读</w:t>
            </w:r>
          </w:p>
        </w:tc>
        <w:tc>
          <w:tcPr>
            <w:tcW w:w="58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易读书数字阅读系统（QQ阅读）</w:t>
            </w:r>
          </w:p>
          <w:p>
            <w:pPr>
              <w:spacing w:line="4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1、资源内容：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我公司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提供畅销图书，内容主要涉及文学小说、经济管理、励志学习、生活社科等4大门类，且图书持续更新上线。提供图书要求是电子正版图书，全部为电子排版，杜绝扫描版，内容覆盖多家权威出版机构的出版图书。无需安装APP，能够通过图书馆微信公众服务平台无缝对接阅读。无并发用户数限制。数据库提供采购年份相应的资源内容。</w:t>
            </w:r>
          </w:p>
          <w:p>
            <w:pPr>
              <w:spacing w:line="4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2、使用期限：2021.1.1-2021.12.31。</w:t>
            </w: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我公司将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出具数据库商的独家授权证明。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无偏离</w:t>
            </w:r>
          </w:p>
        </w:tc>
      </w:tr>
    </w:tbl>
    <w:p>
      <w:pPr>
        <w:spacing w:line="320" w:lineRule="exac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spacing w:line="320" w:lineRule="exact"/>
        <w:ind w:firstLine="480"/>
        <w:jc w:val="left"/>
        <w:outlineLvl w:val="0"/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</w:pPr>
      <w:bookmarkStart w:id="2" w:name="_Toc12730"/>
      <w:bookmarkStart w:id="3" w:name="_Toc15091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投标人签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名：北京博通壹图信息技术有限公司</w:t>
      </w:r>
      <w:bookmarkEnd w:id="2"/>
      <w:bookmarkEnd w:id="3"/>
    </w:p>
    <w:p>
      <w:bookmarkStart w:id="4" w:name="_GoBack"/>
      <w:bookmarkEnd w:id="4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C93653"/>
    <w:rsid w:val="59C9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9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  <w:lang w:val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2020-12-28T03:23:00Z</dcterms:created>
  <dc:creator>evanie</dc:creator>
  <cp:lastModifiedBy>evanie</cp:lastModifiedBy>
  <dcterms:modified xsi:type="dcterms:W3CDTF">2020-12-28T03:24:24Z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