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2485" w:rsidRDefault="00542485">
      <w:pPr>
        <w:jc w:val="center"/>
        <w:rPr>
          <w:b/>
          <w:sz w:val="44"/>
        </w:rPr>
      </w:pPr>
      <w:bookmarkStart w:id="0" w:name="_Toc490832162"/>
      <w:bookmarkStart w:id="1" w:name="_Toc531987376"/>
      <w:bookmarkStart w:id="2" w:name="_Toc506611778"/>
      <w:bookmarkStart w:id="3" w:name="_Toc517502601"/>
      <w:bookmarkStart w:id="4" w:name="_Toc46738283"/>
      <w:bookmarkStart w:id="5" w:name="_Toc484848505"/>
      <w:bookmarkStart w:id="6" w:name="_Toc169338716"/>
      <w:bookmarkStart w:id="7" w:name="_Toc46738410"/>
      <w:bookmarkStart w:id="8" w:name="_Toc75917299"/>
      <w:bookmarkStart w:id="9" w:name="_Toc46738149"/>
      <w:bookmarkStart w:id="10" w:name="_Toc494875372"/>
      <w:bookmarkStart w:id="11" w:name="_Toc12118333"/>
      <w:bookmarkStart w:id="12" w:name="_Toc484827160"/>
      <w:bookmarkStart w:id="13" w:name="_Toc494597746"/>
      <w:bookmarkStart w:id="14" w:name="_Toc506628521"/>
      <w:bookmarkStart w:id="15" w:name="_Toc506611570"/>
    </w:p>
    <w:p w:rsidR="00542485" w:rsidRDefault="00542485">
      <w:pPr>
        <w:jc w:val="center"/>
        <w:rPr>
          <w:b/>
          <w:sz w:val="44"/>
        </w:rPr>
      </w:pPr>
    </w:p>
    <w:p w:rsidR="00542485" w:rsidRDefault="00542485">
      <w:pPr>
        <w:jc w:val="center"/>
        <w:rPr>
          <w:b/>
          <w:sz w:val="44"/>
        </w:rPr>
      </w:pPr>
    </w:p>
    <w:p w:rsidR="00542485" w:rsidRDefault="003F415A">
      <w:pPr>
        <w:jc w:val="center"/>
        <w:rPr>
          <w:b/>
          <w:bCs/>
          <w:sz w:val="44"/>
        </w:rPr>
      </w:pPr>
      <w:r>
        <w:rPr>
          <w:rFonts w:hint="eastAsia"/>
          <w:b/>
          <w:sz w:val="44"/>
        </w:rPr>
        <w:t>2023</w:t>
      </w:r>
      <w:r>
        <w:rPr>
          <w:rFonts w:hint="eastAsia"/>
          <w:b/>
          <w:sz w:val="44"/>
        </w:rPr>
        <w:t>年政府采购项目</w:t>
      </w:r>
    </w:p>
    <w:p w:rsidR="00542485" w:rsidRDefault="00542485">
      <w:pPr>
        <w:spacing w:line="240" w:lineRule="atLeast"/>
        <w:jc w:val="center"/>
        <w:rPr>
          <w:rFonts w:ascii="宋体"/>
          <w:sz w:val="32"/>
          <w:szCs w:val="32"/>
        </w:rPr>
      </w:pPr>
    </w:p>
    <w:p w:rsidR="00542485" w:rsidRDefault="00542485">
      <w:pPr>
        <w:spacing w:line="240" w:lineRule="atLeast"/>
        <w:jc w:val="center"/>
        <w:rPr>
          <w:rFonts w:ascii="宋体"/>
          <w:sz w:val="32"/>
          <w:szCs w:val="32"/>
        </w:rPr>
      </w:pPr>
    </w:p>
    <w:p w:rsidR="00542485" w:rsidRDefault="003F415A">
      <w:pPr>
        <w:spacing w:line="240" w:lineRule="atLeast"/>
        <w:jc w:val="center"/>
        <w:rPr>
          <w:rFonts w:ascii="宋体"/>
          <w:sz w:val="32"/>
          <w:szCs w:val="32"/>
        </w:rPr>
      </w:pPr>
      <w:r>
        <w:rPr>
          <w:rFonts w:ascii="宋体" w:hint="eastAsia"/>
          <w:sz w:val="32"/>
          <w:szCs w:val="32"/>
        </w:rPr>
        <w:t>项目名称：海南医学院大学生临床技能大赛训练设备购置项目</w:t>
      </w:r>
    </w:p>
    <w:p w:rsidR="00542485" w:rsidRDefault="003F415A">
      <w:pPr>
        <w:spacing w:line="240" w:lineRule="atLeast"/>
        <w:jc w:val="center"/>
        <w:rPr>
          <w:rFonts w:ascii="宋体"/>
          <w:sz w:val="32"/>
          <w:szCs w:val="32"/>
        </w:rPr>
      </w:pPr>
      <w:r>
        <w:rPr>
          <w:rFonts w:ascii="宋体" w:hint="eastAsia"/>
          <w:sz w:val="32"/>
          <w:szCs w:val="32"/>
        </w:rPr>
        <w:t>项目编号: HNJY2023-3-14</w:t>
      </w:r>
    </w:p>
    <w:p w:rsidR="00542485" w:rsidRDefault="00542485">
      <w:pPr>
        <w:spacing w:line="240" w:lineRule="atLeast"/>
        <w:jc w:val="center"/>
        <w:rPr>
          <w:rFonts w:ascii="宋体" w:hAnsi="宋体"/>
          <w:b/>
          <w:kern w:val="0"/>
          <w:sz w:val="28"/>
          <w:szCs w:val="28"/>
        </w:rPr>
      </w:pPr>
    </w:p>
    <w:p w:rsidR="00542485" w:rsidRDefault="00542485">
      <w:pPr>
        <w:spacing w:line="240" w:lineRule="atLeast"/>
        <w:jc w:val="center"/>
        <w:rPr>
          <w:rFonts w:ascii="宋体" w:hAnsi="宋体"/>
          <w:b/>
          <w:kern w:val="0"/>
          <w:sz w:val="28"/>
          <w:szCs w:val="28"/>
        </w:rPr>
      </w:pPr>
    </w:p>
    <w:p w:rsidR="00542485" w:rsidRDefault="00542485">
      <w:pPr>
        <w:spacing w:line="240" w:lineRule="atLeast"/>
        <w:jc w:val="center"/>
        <w:rPr>
          <w:b/>
          <w:sz w:val="28"/>
        </w:rPr>
      </w:pPr>
    </w:p>
    <w:p w:rsidR="00542485" w:rsidRDefault="00542485">
      <w:pPr>
        <w:spacing w:line="240" w:lineRule="atLeast"/>
        <w:jc w:val="center"/>
        <w:rPr>
          <w:b/>
          <w:sz w:val="28"/>
        </w:rPr>
      </w:pPr>
    </w:p>
    <w:p w:rsidR="00542485" w:rsidRDefault="003F415A">
      <w:pPr>
        <w:spacing w:line="240" w:lineRule="atLeast"/>
        <w:jc w:val="center"/>
        <w:rPr>
          <w:sz w:val="72"/>
          <w:szCs w:val="72"/>
        </w:rPr>
      </w:pPr>
      <w:r>
        <w:rPr>
          <w:rFonts w:hint="eastAsia"/>
          <w:sz w:val="72"/>
          <w:szCs w:val="72"/>
        </w:rPr>
        <w:t>竞争性磋商采购文件</w:t>
      </w:r>
    </w:p>
    <w:p w:rsidR="00542485" w:rsidRDefault="00542485">
      <w:pPr>
        <w:spacing w:line="240" w:lineRule="atLeast"/>
        <w:jc w:val="center"/>
        <w:rPr>
          <w:rFonts w:ascii="宋体"/>
          <w:sz w:val="72"/>
          <w:szCs w:val="72"/>
        </w:rPr>
      </w:pPr>
    </w:p>
    <w:p w:rsidR="00542485" w:rsidRDefault="00542485"/>
    <w:p w:rsidR="00542485" w:rsidRDefault="00542485">
      <w:pPr>
        <w:pStyle w:val="2"/>
      </w:pPr>
    </w:p>
    <w:p w:rsidR="00542485" w:rsidRDefault="00542485"/>
    <w:p w:rsidR="00542485" w:rsidRDefault="00542485">
      <w:pPr>
        <w:pStyle w:val="2"/>
      </w:pPr>
    </w:p>
    <w:p w:rsidR="00542485" w:rsidRDefault="00542485"/>
    <w:p w:rsidR="00542485" w:rsidRDefault="00542485">
      <w:pPr>
        <w:spacing w:line="240" w:lineRule="atLeast"/>
        <w:rPr>
          <w:rFonts w:ascii="宋体"/>
          <w:b/>
          <w:sz w:val="32"/>
        </w:rPr>
      </w:pPr>
    </w:p>
    <w:p w:rsidR="00542485" w:rsidRDefault="003F415A">
      <w:pPr>
        <w:jc w:val="center"/>
        <w:rPr>
          <w:rFonts w:ascii="宋体" w:hAnsi="宋体"/>
          <w:sz w:val="30"/>
          <w:szCs w:val="30"/>
        </w:rPr>
      </w:pPr>
      <w:r>
        <w:rPr>
          <w:rFonts w:ascii="宋体" w:hAnsi="宋体" w:hint="eastAsia"/>
          <w:sz w:val="30"/>
          <w:szCs w:val="30"/>
        </w:rPr>
        <w:t>采购人：海南医学院</w:t>
      </w:r>
    </w:p>
    <w:p w:rsidR="00542485" w:rsidRDefault="003F415A">
      <w:pPr>
        <w:pStyle w:val="ac"/>
        <w:ind w:leftChars="397" w:left="834" w:firstLineChars="160"/>
        <w:jc w:val="both"/>
        <w:outlineLvl w:val="0"/>
        <w:rPr>
          <w:b/>
          <w:sz w:val="32"/>
          <w:szCs w:val="32"/>
        </w:rPr>
      </w:pPr>
      <w:r>
        <w:rPr>
          <w:rFonts w:hint="eastAsia"/>
          <w:sz w:val="30"/>
          <w:szCs w:val="30"/>
        </w:rPr>
        <w:t>采购代理机构：海南省教学仪器设备招标中心有限公司</w:t>
      </w:r>
    </w:p>
    <w:p w:rsidR="00542485" w:rsidRDefault="003F415A">
      <w:pPr>
        <w:pStyle w:val="ac"/>
        <w:ind w:leftChars="398" w:left="836" w:firstLineChars="910" w:firstLine="2912"/>
        <w:jc w:val="both"/>
        <w:rPr>
          <w:sz w:val="32"/>
          <w:szCs w:val="32"/>
        </w:rPr>
      </w:pPr>
      <w:bookmarkStart w:id="16" w:name="OLE_LINK1"/>
      <w:bookmarkStart w:id="17" w:name="OLE_LINK2"/>
      <w:r>
        <w:rPr>
          <w:rFonts w:hint="eastAsia"/>
          <w:sz w:val="32"/>
          <w:szCs w:val="32"/>
        </w:rPr>
        <w:t>2023年11月</w:t>
      </w:r>
    </w:p>
    <w:bookmarkEnd w:id="16"/>
    <w:bookmarkEnd w:id="17"/>
    <w:p w:rsidR="00542485" w:rsidRDefault="00542485">
      <w:pPr>
        <w:jc w:val="center"/>
      </w:pPr>
    </w:p>
    <w:p w:rsidR="00542485" w:rsidRDefault="00542485">
      <w:pPr>
        <w:pStyle w:val="2"/>
      </w:pPr>
    </w:p>
    <w:p w:rsidR="00542485" w:rsidRDefault="00542485"/>
    <w:p w:rsidR="00542485" w:rsidRDefault="00542485">
      <w:pPr>
        <w:pStyle w:val="2"/>
      </w:pPr>
    </w:p>
    <w:p w:rsidR="00542485" w:rsidRDefault="00542485"/>
    <w:p w:rsidR="00542485" w:rsidRDefault="00542485">
      <w:pPr>
        <w:pStyle w:val="2"/>
      </w:pPr>
    </w:p>
    <w:p w:rsidR="00542485" w:rsidRDefault="003F415A">
      <w:pPr>
        <w:jc w:val="center"/>
        <w:rPr>
          <w:b/>
          <w:bCs/>
          <w:sz w:val="36"/>
          <w:szCs w:val="36"/>
        </w:rPr>
      </w:pPr>
      <w:r>
        <w:rPr>
          <w:rFonts w:hint="eastAsia"/>
          <w:b/>
          <w:bCs/>
          <w:sz w:val="36"/>
          <w:szCs w:val="36"/>
        </w:rPr>
        <w:t>目录</w:t>
      </w:r>
    </w:p>
    <w:p w:rsidR="00542485" w:rsidRDefault="00542485">
      <w:pPr>
        <w:pStyle w:val="ac"/>
        <w:spacing w:line="360" w:lineRule="exact"/>
        <w:ind w:leftChars="398" w:left="836" w:firstLineChars="597" w:firstLine="1918"/>
        <w:jc w:val="both"/>
        <w:rPr>
          <w:b/>
          <w:bCs/>
          <w:sz w:val="32"/>
          <w:szCs w:val="32"/>
        </w:rPr>
      </w:pPr>
    </w:p>
    <w:p w:rsidR="00542485" w:rsidRDefault="00542485"/>
    <w:p w:rsidR="00542485" w:rsidRDefault="003F415A">
      <w:pPr>
        <w:spacing w:line="900" w:lineRule="exact"/>
        <w:rPr>
          <w:b/>
          <w:sz w:val="32"/>
          <w:szCs w:val="32"/>
        </w:rPr>
      </w:pPr>
      <w:r>
        <w:rPr>
          <w:rFonts w:hint="eastAsia"/>
          <w:b/>
          <w:sz w:val="32"/>
          <w:szCs w:val="32"/>
        </w:rPr>
        <w:t>第一部分竞争性磋商采购邀请函</w:t>
      </w:r>
    </w:p>
    <w:p w:rsidR="00542485" w:rsidRDefault="003F415A">
      <w:pPr>
        <w:spacing w:line="900" w:lineRule="exact"/>
        <w:outlineLvl w:val="0"/>
        <w:rPr>
          <w:b/>
          <w:sz w:val="32"/>
          <w:szCs w:val="32"/>
        </w:rPr>
      </w:pPr>
      <w:r>
        <w:rPr>
          <w:rFonts w:hint="eastAsia"/>
          <w:b/>
          <w:sz w:val="32"/>
          <w:szCs w:val="32"/>
        </w:rPr>
        <w:t>第二部分　竞争性磋商项目需求</w:t>
      </w:r>
    </w:p>
    <w:p w:rsidR="00542485" w:rsidRDefault="003F415A">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Pr>
          <w:rFonts w:hint="eastAsia"/>
          <w:b/>
          <w:sz w:val="32"/>
          <w:szCs w:val="32"/>
        </w:rPr>
        <w:t>第三部分供应商须知</w:t>
      </w:r>
    </w:p>
    <w:p w:rsidR="00542485" w:rsidRDefault="003F415A">
      <w:pPr>
        <w:spacing w:line="900" w:lineRule="exact"/>
        <w:rPr>
          <w:b/>
          <w:sz w:val="32"/>
          <w:szCs w:val="32"/>
        </w:rPr>
      </w:pPr>
      <w:r>
        <w:rPr>
          <w:rFonts w:hint="eastAsia"/>
          <w:b/>
          <w:sz w:val="32"/>
          <w:szCs w:val="32"/>
        </w:rPr>
        <w:t>第四部分评审办法</w:t>
      </w:r>
    </w:p>
    <w:p w:rsidR="00542485" w:rsidRDefault="003F415A">
      <w:pPr>
        <w:spacing w:line="900" w:lineRule="exact"/>
        <w:rPr>
          <w:b/>
          <w:sz w:val="32"/>
          <w:szCs w:val="32"/>
        </w:rPr>
      </w:pPr>
      <w:r>
        <w:rPr>
          <w:rFonts w:hint="eastAsia"/>
          <w:b/>
          <w:sz w:val="32"/>
          <w:szCs w:val="32"/>
        </w:rPr>
        <w:t>第五部分合同条款格式</w:t>
      </w:r>
    </w:p>
    <w:p w:rsidR="00542485" w:rsidRDefault="003F415A">
      <w:pPr>
        <w:spacing w:line="900" w:lineRule="exact"/>
        <w:rPr>
          <w:b/>
          <w:sz w:val="32"/>
          <w:szCs w:val="32"/>
        </w:rPr>
      </w:pPr>
      <w:r>
        <w:rPr>
          <w:rFonts w:hint="eastAsia"/>
          <w:b/>
          <w:sz w:val="32"/>
          <w:szCs w:val="32"/>
        </w:rPr>
        <w:t>第六部分响应文件格式</w:t>
      </w:r>
    </w:p>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p w:rsidR="00542485" w:rsidRDefault="005424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542485" w:rsidRDefault="00542485">
      <w:pPr>
        <w:pStyle w:val="13"/>
        <w:spacing w:line="360" w:lineRule="exact"/>
        <w:ind w:left="0" w:firstLine="0"/>
        <w:jc w:val="both"/>
        <w:rPr>
          <w:b/>
          <w:bCs/>
          <w:sz w:val="32"/>
          <w:szCs w:val="32"/>
        </w:rPr>
      </w:pPr>
    </w:p>
    <w:p w:rsidR="00542485" w:rsidRDefault="003F415A">
      <w:pPr>
        <w:pStyle w:val="13"/>
        <w:spacing w:line="360" w:lineRule="exact"/>
        <w:ind w:leftChars="398" w:left="836" w:firstLineChars="597" w:firstLine="1918"/>
        <w:jc w:val="both"/>
      </w:pPr>
      <w:r>
        <w:rPr>
          <w:rFonts w:hint="eastAsia"/>
          <w:b/>
          <w:bCs/>
          <w:sz w:val="32"/>
          <w:szCs w:val="32"/>
        </w:rPr>
        <w:t>第一部分　采购</w:t>
      </w:r>
      <w:r>
        <w:rPr>
          <w:rFonts w:hint="eastAsia"/>
          <w:b/>
          <w:sz w:val="32"/>
          <w:szCs w:val="32"/>
        </w:rPr>
        <w:t>邀请函</w:t>
      </w:r>
    </w:p>
    <w:p w:rsidR="00542485" w:rsidRDefault="003F415A">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bookmarkStart w:id="18" w:name="_GoBack"/>
      <w:r>
        <w:rPr>
          <w:rFonts w:ascii="宋体" w:hAnsi="宋体" w:cs="宋体" w:hint="eastAsia"/>
          <w:kern w:val="0"/>
          <w:sz w:val="24"/>
        </w:rPr>
        <w:t>项目概况</w:t>
      </w:r>
    </w:p>
    <w:p w:rsidR="00542485" w:rsidRDefault="003F415A">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海南医学院大学生临床技能大赛训练设备购置项目</w:t>
      </w:r>
      <w:r>
        <w:rPr>
          <w:rFonts w:ascii="宋体" w:hAnsi="宋体" w:cs="宋体" w:hint="eastAsia"/>
          <w:kern w:val="0"/>
          <w:sz w:val="24"/>
        </w:rPr>
        <w:t>的潜在供应商应在</w:t>
      </w:r>
      <w:r>
        <w:rPr>
          <w:rFonts w:ascii="宋体" w:hAnsi="宋体" w:cs="宋体" w:hint="eastAsia"/>
          <w:kern w:val="0"/>
          <w:sz w:val="24"/>
          <w:u w:val="single"/>
        </w:rPr>
        <w:t>（海南省海口市蓝天路2-8号海南省教学仪器设备招标中心有限公司）</w:t>
      </w:r>
      <w:r>
        <w:rPr>
          <w:rFonts w:ascii="宋体" w:hAnsi="宋体" w:cs="宋体" w:hint="eastAsia"/>
          <w:kern w:val="0"/>
          <w:sz w:val="24"/>
        </w:rPr>
        <w:t>获取磋商文件，并于</w:t>
      </w:r>
      <w:r>
        <w:rPr>
          <w:rFonts w:ascii="宋体" w:hAnsi="宋体" w:cs="宋体" w:hint="eastAsia"/>
          <w:kern w:val="0"/>
          <w:sz w:val="24"/>
          <w:u w:val="single"/>
        </w:rPr>
        <w:t>2023年</w:t>
      </w:r>
      <w:r w:rsidR="006E33C9">
        <w:rPr>
          <w:rFonts w:ascii="宋体" w:hAnsi="宋体" w:cs="宋体" w:hint="eastAsia"/>
          <w:kern w:val="0"/>
          <w:sz w:val="24"/>
          <w:u w:val="single"/>
        </w:rPr>
        <w:t>11</w:t>
      </w:r>
      <w:r>
        <w:rPr>
          <w:rFonts w:ascii="宋体" w:hAnsi="宋体" w:cs="宋体" w:hint="eastAsia"/>
          <w:kern w:val="0"/>
          <w:sz w:val="24"/>
          <w:u w:val="single"/>
        </w:rPr>
        <w:t>月</w:t>
      </w:r>
      <w:r w:rsidR="006E33C9">
        <w:rPr>
          <w:rFonts w:ascii="宋体" w:hAnsi="宋体" w:cs="宋体" w:hint="eastAsia"/>
          <w:kern w:val="0"/>
          <w:sz w:val="24"/>
          <w:u w:val="single"/>
        </w:rPr>
        <w:t>27</w:t>
      </w:r>
      <w:r>
        <w:rPr>
          <w:rFonts w:ascii="宋体" w:hAnsi="宋体" w:cs="宋体" w:hint="eastAsia"/>
          <w:kern w:val="0"/>
          <w:sz w:val="24"/>
          <w:u w:val="single"/>
        </w:rPr>
        <w:t>日8点30分（北京时间）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rsidR="00542485" w:rsidRDefault="00542485">
      <w:pPr>
        <w:adjustRightInd w:val="0"/>
        <w:snapToGrid w:val="0"/>
        <w:spacing w:line="360" w:lineRule="auto"/>
        <w:rPr>
          <w:rFonts w:ascii="宋体" w:hAnsi="宋体" w:cs="宋体"/>
          <w:kern w:val="0"/>
          <w:sz w:val="24"/>
        </w:rPr>
      </w:pPr>
    </w:p>
    <w:p w:rsidR="00542485" w:rsidRDefault="003F415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9" w:name="_Toc28359012"/>
      <w:bookmarkStart w:id="20" w:name="_Toc35393629"/>
      <w:bookmarkStart w:id="21" w:name="_Toc35393798"/>
      <w:bookmarkStart w:id="22" w:name="_Toc28359089"/>
      <w:r>
        <w:rPr>
          <w:rFonts w:ascii="宋体" w:hAnsi="宋体" w:cs="宋体" w:hint="eastAsia"/>
          <w:b/>
          <w:kern w:val="0"/>
          <w:sz w:val="24"/>
        </w:rPr>
        <w:t>一、项目基本情况</w:t>
      </w:r>
      <w:bookmarkEnd w:id="19"/>
      <w:bookmarkEnd w:id="20"/>
      <w:bookmarkEnd w:id="21"/>
      <w:bookmarkEnd w:id="22"/>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项目编号：HNJY2023-3-14</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项目名称：海南医学院大学生临床技能大赛训练设备购置项目</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采购方式：竞争性磋商 </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预算金额：144.4万元。</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最高限价：144.4万元。</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采购需求：详见招标文件采购需求清单</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合同履行期限：合同签订之日起1个月内完成交货并安装完毕。</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本项目不接受联合体。</w:t>
      </w:r>
    </w:p>
    <w:p w:rsidR="00542485" w:rsidRDefault="003F415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3" w:name="_Toc35393799"/>
      <w:bookmarkStart w:id="24" w:name="_Toc28359090"/>
      <w:bookmarkStart w:id="25" w:name="_Toc35393630"/>
      <w:bookmarkStart w:id="26" w:name="_Toc28359013"/>
      <w:r>
        <w:rPr>
          <w:rFonts w:ascii="宋体" w:hAnsi="宋体" w:cs="宋体" w:hint="eastAsia"/>
          <w:b/>
          <w:kern w:val="0"/>
          <w:sz w:val="24"/>
        </w:rPr>
        <w:t>二、申请人的资格要求：</w:t>
      </w:r>
      <w:bookmarkEnd w:id="23"/>
      <w:bookmarkEnd w:id="24"/>
      <w:bookmarkEnd w:id="25"/>
      <w:bookmarkEnd w:id="26"/>
    </w:p>
    <w:p w:rsidR="00542485" w:rsidRDefault="003F415A">
      <w:pPr>
        <w:adjustRightInd w:val="0"/>
        <w:snapToGrid w:val="0"/>
        <w:spacing w:line="360" w:lineRule="auto"/>
        <w:ind w:firstLineChars="200" w:firstLine="480"/>
        <w:rPr>
          <w:rFonts w:ascii="宋体" w:hAnsi="宋体" w:cs="宋体"/>
          <w:kern w:val="0"/>
          <w:sz w:val="24"/>
        </w:rPr>
      </w:pPr>
      <w:bookmarkStart w:id="27" w:name="_Toc28359014"/>
      <w:bookmarkStart w:id="28" w:name="_Toc28359091"/>
      <w:r>
        <w:rPr>
          <w:rFonts w:ascii="宋体" w:hAnsi="宋体" w:cs="宋体" w:hint="eastAsia"/>
          <w:kern w:val="0"/>
          <w:sz w:val="24"/>
        </w:rPr>
        <w:t xml:space="preserve">1.满足《中华人民共和国政府采购法》第二十二条规定； </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2.落实政府采购政策需满足的资格要求：无</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3.本项目的特定资格要求：无要求</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4.在中华人民共和国境内注册、具有独立承担民事责任的能力（提供营业执照或事业单位法人证书）；</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5.具有良好的商业信誉和健全的财务会计制度【提供2021年或2022年会计师事务所出具的财务审计报告或2023年以来任意一个季度的财务报表（资产负债表、损益表/利润表）】</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6.具有履行合同所必需的设备和专业技术能力（提供承诺书）；</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7.提供2023年以来任意一个月的社会保障资金缴纳证明（社保缴费单或银行付款单复印件加盖公章）和2023年以来任意一个月的依法缴纳税收的证明复印件（须加盖公章，无税收月份打印零申报表）；</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8．参加本次政府采购活动前三年内，在经营活动中没有重大违法记录（</w:t>
      </w:r>
      <w:r>
        <w:rPr>
          <w:rFonts w:ascii="宋体" w:hAnsi="宋体" w:cs="宋体"/>
          <w:kern w:val="0"/>
          <w:sz w:val="24"/>
        </w:rPr>
        <w:t>成立不足</w:t>
      </w:r>
      <w:r>
        <w:rPr>
          <w:rFonts w:ascii="宋体" w:hAnsi="宋体" w:cs="宋体"/>
          <w:kern w:val="0"/>
          <w:sz w:val="24"/>
        </w:rPr>
        <w:lastRenderedPageBreak/>
        <w:t>三年的从成立之日起计算</w:t>
      </w:r>
      <w:r>
        <w:rPr>
          <w:rFonts w:ascii="宋体" w:hAnsi="宋体" w:cs="宋体" w:hint="eastAsia"/>
          <w:kern w:val="0"/>
          <w:sz w:val="24"/>
        </w:rPr>
        <w:t>，提供声明）；</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9．</w:t>
      </w:r>
      <w:r>
        <w:rPr>
          <w:rFonts w:ascii="宋体" w:hAnsi="宋体" w:cs="宋体"/>
          <w:kern w:val="0"/>
          <w:sz w:val="24"/>
        </w:rPr>
        <w:t>参加政府采购活动前三年内，在经营活动中没有环保类行政处罚记录（成立不足三年的从成立之日起计算</w:t>
      </w:r>
      <w:r>
        <w:rPr>
          <w:rFonts w:ascii="宋体" w:hAnsi="宋体" w:cs="宋体" w:hint="eastAsia"/>
          <w:kern w:val="0"/>
          <w:sz w:val="24"/>
        </w:rPr>
        <w:t>，提供声明</w:t>
      </w:r>
      <w:r>
        <w:rPr>
          <w:rFonts w:ascii="宋体" w:hAnsi="宋体" w:cs="宋体"/>
          <w:kern w:val="0"/>
          <w:sz w:val="24"/>
        </w:rPr>
        <w:t>）</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10.必须购买采购文件，并提交投标保证金；</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11．投标时提供投标人投标承诺函；</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12. 在“信用中国”网站（www.creditchina.gov.cn）、中国政府采购网（www.ccgp.gov.cn）没有列入失信被执行人、政府采购严重违法失信行为记录名单的投标人。（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p w:rsidR="00542485" w:rsidRDefault="003F415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9" w:name="_Toc35393631"/>
      <w:bookmarkStart w:id="30" w:name="_Toc35393800"/>
      <w:r>
        <w:rPr>
          <w:rFonts w:ascii="宋体" w:hAnsi="宋体" w:cs="宋体" w:hint="eastAsia"/>
          <w:b/>
          <w:kern w:val="0"/>
          <w:sz w:val="24"/>
        </w:rPr>
        <w:t>三、获取采购文件</w:t>
      </w:r>
      <w:bookmarkEnd w:id="27"/>
      <w:bookmarkEnd w:id="28"/>
      <w:bookmarkEnd w:id="29"/>
      <w:bookmarkEnd w:id="30"/>
    </w:p>
    <w:p w:rsidR="00542485" w:rsidRDefault="003F415A">
      <w:pPr>
        <w:adjustRightInd w:val="0"/>
        <w:snapToGrid w:val="0"/>
        <w:spacing w:line="360" w:lineRule="auto"/>
        <w:ind w:firstLine="540"/>
        <w:rPr>
          <w:rFonts w:ascii="宋体" w:hAnsi="宋体" w:cs="宋体"/>
          <w:kern w:val="0"/>
          <w:sz w:val="24"/>
        </w:rPr>
      </w:pPr>
      <w:r>
        <w:rPr>
          <w:rFonts w:ascii="宋体" w:hAnsi="宋体" w:cs="宋体" w:hint="eastAsia"/>
          <w:kern w:val="0"/>
          <w:sz w:val="24"/>
        </w:rPr>
        <w:t>时间：2023年</w:t>
      </w:r>
      <w:r w:rsidR="006E33C9">
        <w:rPr>
          <w:rFonts w:ascii="宋体" w:hAnsi="宋体" w:cs="宋体" w:hint="eastAsia"/>
          <w:kern w:val="0"/>
          <w:sz w:val="24"/>
        </w:rPr>
        <w:t>11</w:t>
      </w:r>
      <w:r>
        <w:rPr>
          <w:rFonts w:ascii="宋体" w:hAnsi="宋体" w:cs="宋体" w:hint="eastAsia"/>
          <w:kern w:val="0"/>
          <w:sz w:val="24"/>
        </w:rPr>
        <w:t>月</w:t>
      </w:r>
      <w:r w:rsidR="006E33C9">
        <w:rPr>
          <w:rFonts w:ascii="宋体" w:hAnsi="宋体" w:cs="宋体" w:hint="eastAsia"/>
          <w:kern w:val="0"/>
          <w:sz w:val="24"/>
        </w:rPr>
        <w:t>14</w:t>
      </w:r>
      <w:r>
        <w:rPr>
          <w:rFonts w:ascii="宋体" w:hAnsi="宋体" w:cs="宋体" w:hint="eastAsia"/>
          <w:kern w:val="0"/>
          <w:sz w:val="24"/>
        </w:rPr>
        <w:t>日至2023年</w:t>
      </w:r>
      <w:r w:rsidR="006E33C9">
        <w:rPr>
          <w:rFonts w:ascii="宋体" w:hAnsi="宋体" w:cs="宋体" w:hint="eastAsia"/>
          <w:kern w:val="0"/>
          <w:sz w:val="24"/>
        </w:rPr>
        <w:t>11</w:t>
      </w:r>
      <w:r>
        <w:rPr>
          <w:rFonts w:ascii="宋体" w:hAnsi="宋体" w:cs="宋体" w:hint="eastAsia"/>
          <w:kern w:val="0"/>
          <w:sz w:val="24"/>
        </w:rPr>
        <w:t>月</w:t>
      </w:r>
      <w:r w:rsidR="006E33C9">
        <w:rPr>
          <w:rFonts w:ascii="宋体" w:hAnsi="宋体" w:cs="宋体" w:hint="eastAsia"/>
          <w:kern w:val="0"/>
          <w:sz w:val="24"/>
        </w:rPr>
        <w:t>21</w:t>
      </w:r>
      <w:r>
        <w:rPr>
          <w:rFonts w:ascii="宋体" w:hAnsi="宋体" w:cs="宋体" w:hint="eastAsia"/>
          <w:kern w:val="0"/>
          <w:sz w:val="24"/>
        </w:rPr>
        <w:t>日，每天上午08:00至12:00　，下午14:30至17:30（北京时间，</w:t>
      </w:r>
      <w:r>
        <w:rPr>
          <w:rFonts w:ascii="宋体" w:hAnsi="宋体" w:cs="宋体"/>
          <w:kern w:val="0"/>
          <w:sz w:val="24"/>
        </w:rPr>
        <w:t>法定节假日</w:t>
      </w:r>
      <w:r>
        <w:rPr>
          <w:rFonts w:ascii="宋体" w:hAnsi="宋体" w:cs="宋体" w:hint="eastAsia"/>
          <w:kern w:val="0"/>
          <w:sz w:val="24"/>
        </w:rPr>
        <w:t>除外 ）</w:t>
      </w:r>
    </w:p>
    <w:p w:rsidR="00542485" w:rsidRDefault="003F415A">
      <w:pPr>
        <w:adjustRightInd w:val="0"/>
        <w:snapToGrid w:val="0"/>
        <w:spacing w:line="360" w:lineRule="auto"/>
        <w:ind w:firstLine="540"/>
        <w:rPr>
          <w:rFonts w:ascii="宋体" w:hAnsi="宋体" w:cs="宋体"/>
          <w:kern w:val="0"/>
          <w:sz w:val="24"/>
        </w:rPr>
      </w:pPr>
      <w:r>
        <w:rPr>
          <w:rFonts w:ascii="宋体" w:hAnsi="宋体" w:cs="宋体" w:hint="eastAsia"/>
          <w:kern w:val="0"/>
          <w:sz w:val="24"/>
        </w:rPr>
        <w:t>地点：海南省海口市蓝天路2-8号</w:t>
      </w:r>
    </w:p>
    <w:p w:rsidR="00542485" w:rsidRDefault="003F415A">
      <w:pPr>
        <w:adjustRightInd w:val="0"/>
        <w:snapToGrid w:val="0"/>
        <w:spacing w:line="360" w:lineRule="auto"/>
        <w:ind w:firstLine="540"/>
        <w:rPr>
          <w:rFonts w:ascii="宋体" w:hAnsi="宋体" w:cs="宋体"/>
          <w:kern w:val="0"/>
          <w:sz w:val="24"/>
        </w:rPr>
      </w:pPr>
      <w:r>
        <w:rPr>
          <w:rFonts w:ascii="宋体" w:hAnsi="宋体" w:cs="宋体" w:hint="eastAsia"/>
          <w:kern w:val="0"/>
          <w:sz w:val="24"/>
        </w:rPr>
        <w:t>方式：现场购买</w:t>
      </w:r>
    </w:p>
    <w:p w:rsidR="00542485" w:rsidRDefault="003F415A">
      <w:pPr>
        <w:adjustRightInd w:val="0"/>
        <w:snapToGrid w:val="0"/>
        <w:spacing w:line="360" w:lineRule="auto"/>
        <w:ind w:firstLine="540"/>
      </w:pPr>
      <w:r>
        <w:rPr>
          <w:rFonts w:ascii="宋体" w:hAnsi="宋体" w:cs="宋体" w:hint="eastAsia"/>
          <w:kern w:val="0"/>
          <w:sz w:val="24"/>
        </w:rPr>
        <w:t>售价：200元</w:t>
      </w:r>
    </w:p>
    <w:p w:rsidR="00542485" w:rsidRDefault="003F415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1" w:name="_Toc28359015"/>
      <w:bookmarkStart w:id="32" w:name="_Toc35393632"/>
      <w:bookmarkStart w:id="33" w:name="_Toc35393801"/>
      <w:bookmarkStart w:id="34" w:name="_Toc28359092"/>
      <w:r>
        <w:rPr>
          <w:rFonts w:ascii="宋体" w:hAnsi="宋体" w:cs="宋体" w:hint="eastAsia"/>
          <w:b/>
          <w:kern w:val="0"/>
          <w:sz w:val="24"/>
        </w:rPr>
        <w:t>四、响应文件提交</w:t>
      </w:r>
      <w:bookmarkEnd w:id="31"/>
      <w:bookmarkEnd w:id="32"/>
      <w:bookmarkEnd w:id="33"/>
      <w:bookmarkEnd w:id="34"/>
    </w:p>
    <w:p w:rsidR="00542485" w:rsidRDefault="003F415A">
      <w:pPr>
        <w:adjustRightInd w:val="0"/>
        <w:snapToGrid w:val="0"/>
        <w:spacing w:line="360" w:lineRule="auto"/>
        <w:ind w:firstLine="540"/>
        <w:rPr>
          <w:rFonts w:ascii="宋体" w:hAnsi="宋体" w:cs="宋体"/>
          <w:kern w:val="0"/>
          <w:sz w:val="24"/>
        </w:rPr>
      </w:pPr>
      <w:r>
        <w:rPr>
          <w:rFonts w:ascii="宋体" w:hAnsi="宋体" w:cs="宋体" w:hint="eastAsia"/>
          <w:kern w:val="0"/>
          <w:sz w:val="24"/>
        </w:rPr>
        <w:t>截止时间：2023年</w:t>
      </w:r>
      <w:r w:rsidR="006E33C9">
        <w:rPr>
          <w:rFonts w:ascii="宋体" w:hAnsi="宋体" w:cs="宋体" w:hint="eastAsia"/>
          <w:kern w:val="0"/>
          <w:sz w:val="24"/>
        </w:rPr>
        <w:t>11</w:t>
      </w:r>
      <w:r>
        <w:rPr>
          <w:rFonts w:ascii="宋体" w:hAnsi="宋体" w:cs="宋体" w:hint="eastAsia"/>
          <w:kern w:val="0"/>
          <w:sz w:val="24"/>
        </w:rPr>
        <w:t>月</w:t>
      </w:r>
      <w:r w:rsidR="006E33C9">
        <w:rPr>
          <w:rFonts w:ascii="宋体" w:hAnsi="宋体" w:cs="宋体" w:hint="eastAsia"/>
          <w:kern w:val="0"/>
          <w:sz w:val="24"/>
        </w:rPr>
        <w:t>27</w:t>
      </w:r>
      <w:r>
        <w:rPr>
          <w:rFonts w:ascii="宋体" w:hAnsi="宋体" w:cs="宋体" w:hint="eastAsia"/>
          <w:kern w:val="0"/>
          <w:sz w:val="24"/>
        </w:rPr>
        <w:t>日8点30分（北京时间）</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地点：海南省海口市蓝天路2-8号、海南省教学仪器设备招标中心有限公司会议室</w:t>
      </w:r>
    </w:p>
    <w:p w:rsidR="00542485" w:rsidRDefault="003F415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5" w:name="_Toc28359093"/>
      <w:bookmarkStart w:id="36" w:name="_Toc35393633"/>
      <w:bookmarkStart w:id="37" w:name="_Toc28359016"/>
      <w:bookmarkStart w:id="38" w:name="_Toc35393802"/>
      <w:r>
        <w:rPr>
          <w:rFonts w:ascii="宋体" w:hAnsi="宋体" w:cs="宋体" w:hint="eastAsia"/>
          <w:b/>
          <w:kern w:val="0"/>
          <w:sz w:val="24"/>
        </w:rPr>
        <w:t>五、开启</w:t>
      </w:r>
      <w:bookmarkEnd w:id="35"/>
      <w:bookmarkEnd w:id="36"/>
      <w:bookmarkEnd w:id="37"/>
      <w:bookmarkEnd w:id="38"/>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时间：2023年</w:t>
      </w:r>
      <w:r w:rsidR="006E33C9">
        <w:rPr>
          <w:rFonts w:ascii="宋体" w:hAnsi="宋体" w:cs="宋体" w:hint="eastAsia"/>
          <w:kern w:val="0"/>
          <w:sz w:val="24"/>
        </w:rPr>
        <w:t>11</w:t>
      </w:r>
      <w:r>
        <w:rPr>
          <w:rFonts w:ascii="宋体" w:hAnsi="宋体" w:cs="宋体" w:hint="eastAsia"/>
          <w:kern w:val="0"/>
          <w:sz w:val="24"/>
        </w:rPr>
        <w:t>月</w:t>
      </w:r>
      <w:r w:rsidR="006E33C9">
        <w:rPr>
          <w:rFonts w:ascii="宋体" w:hAnsi="宋体" w:cs="宋体" w:hint="eastAsia"/>
          <w:kern w:val="0"/>
          <w:sz w:val="24"/>
        </w:rPr>
        <w:t>27</w:t>
      </w:r>
      <w:r>
        <w:rPr>
          <w:rFonts w:ascii="宋体" w:hAnsi="宋体" w:cs="宋体" w:hint="eastAsia"/>
          <w:kern w:val="0"/>
          <w:sz w:val="24"/>
        </w:rPr>
        <w:t>日8点30分（北京时间）</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地点：海南省海口市蓝天路2-8号、海南省教学仪器设备招标中心有限公司会议室</w:t>
      </w:r>
    </w:p>
    <w:p w:rsidR="00542485" w:rsidRDefault="003F415A">
      <w:pPr>
        <w:keepNext/>
        <w:keepLines/>
        <w:autoSpaceDE w:val="0"/>
        <w:autoSpaceDN w:val="0"/>
        <w:adjustRightInd w:val="0"/>
        <w:snapToGrid w:val="0"/>
        <w:spacing w:line="360" w:lineRule="auto"/>
        <w:textAlignment w:val="baseline"/>
        <w:outlineLvl w:val="1"/>
        <w:rPr>
          <w:rFonts w:ascii="宋体" w:hAnsi="宋体" w:cs="宋体"/>
          <w:sz w:val="24"/>
        </w:rPr>
      </w:pPr>
      <w:bookmarkStart w:id="39" w:name="_Toc35393803"/>
      <w:bookmarkStart w:id="40" w:name="_Toc28359017"/>
      <w:bookmarkStart w:id="41" w:name="_Toc28359094"/>
      <w:bookmarkStart w:id="42" w:name="_Toc35393634"/>
      <w:r>
        <w:rPr>
          <w:rFonts w:ascii="宋体" w:hAnsi="宋体" w:cs="宋体" w:hint="eastAsia"/>
          <w:b/>
          <w:kern w:val="0"/>
          <w:sz w:val="24"/>
        </w:rPr>
        <w:t>六、</w:t>
      </w:r>
      <w:bookmarkStart w:id="43" w:name="_Toc35393635"/>
      <w:bookmarkStart w:id="44" w:name="_Toc35393804"/>
      <w:bookmarkEnd w:id="39"/>
      <w:bookmarkEnd w:id="40"/>
      <w:bookmarkEnd w:id="41"/>
      <w:bookmarkEnd w:id="42"/>
      <w:r>
        <w:rPr>
          <w:rFonts w:ascii="宋体" w:hAnsi="宋体" w:cs="宋体" w:hint="eastAsia"/>
          <w:sz w:val="24"/>
        </w:rPr>
        <w:t>其他补充事宜</w:t>
      </w:r>
      <w:bookmarkEnd w:id="43"/>
      <w:bookmarkEnd w:id="44"/>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1、标</w:t>
      </w:r>
      <w:r>
        <w:rPr>
          <w:rFonts w:ascii="宋体" w:hAnsi="宋体" w:cs="宋体"/>
          <w:sz w:val="24"/>
        </w:rPr>
        <w:t>书售后不退</w:t>
      </w:r>
      <w:r>
        <w:rPr>
          <w:rFonts w:ascii="宋体" w:hAnsi="宋体" w:cs="宋体" w:hint="eastAsia"/>
          <w:sz w:val="24"/>
        </w:rPr>
        <w:t>，</w:t>
      </w:r>
      <w:r>
        <w:rPr>
          <w:rFonts w:ascii="宋体" w:hAnsi="宋体" w:cs="宋体" w:hint="eastAsia"/>
          <w:kern w:val="0"/>
          <w:sz w:val="24"/>
        </w:rPr>
        <w:t>购买标书时需提供以下证明资料及备案：</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.1 营业执照复印件（加盖本单位公章）</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.2 法人委托书（加盖本单位公章）</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.3法人及委托人身份证复印件（加盖本单位公章）</w:t>
      </w:r>
    </w:p>
    <w:p w:rsidR="00542485" w:rsidRDefault="003F415A">
      <w:pPr>
        <w:adjustRightInd w:val="0"/>
        <w:snapToGrid w:val="0"/>
        <w:spacing w:line="360" w:lineRule="auto"/>
        <w:ind w:firstLineChars="200" w:firstLine="480"/>
        <w:rPr>
          <w:rFonts w:ascii="宋体" w:hAnsi="宋体" w:cs="宋体"/>
          <w:sz w:val="24"/>
        </w:rPr>
      </w:pPr>
      <w:r>
        <w:rPr>
          <w:rFonts w:ascii="宋体" w:hAnsi="宋体" w:cs="宋体" w:hint="eastAsia"/>
          <w:sz w:val="24"/>
        </w:rPr>
        <w:t>2. 购买采购文件银行帐户：</w:t>
      </w:r>
    </w:p>
    <w:p w:rsidR="00542485" w:rsidRDefault="003F415A">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单位名称：海南省教学仪器设备招标中心有限公司</w:t>
      </w:r>
    </w:p>
    <w:p w:rsidR="00542485" w:rsidRDefault="003F415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开户银行：中国银行海口琼山支行蓝天西路支行（如果汇款时搜索不到蓝天西路支行，可以直接选择海口琼山支行）       </w:t>
      </w:r>
    </w:p>
    <w:p w:rsidR="00542485" w:rsidRDefault="003F415A">
      <w:pPr>
        <w:adjustRightInd w:val="0"/>
        <w:snapToGrid w:val="0"/>
        <w:spacing w:line="360" w:lineRule="auto"/>
        <w:ind w:firstLineChars="200" w:firstLine="480"/>
        <w:rPr>
          <w:rFonts w:ascii="宋体" w:hAnsi="宋体" w:cs="宋体"/>
          <w:sz w:val="24"/>
        </w:rPr>
      </w:pPr>
      <w:r>
        <w:rPr>
          <w:rFonts w:ascii="宋体" w:hAnsi="宋体" w:cs="宋体" w:hint="eastAsia"/>
          <w:sz w:val="24"/>
        </w:rPr>
        <w:t>银行帐号：266255028427</w:t>
      </w:r>
    </w:p>
    <w:p w:rsidR="00542485" w:rsidRDefault="003F415A">
      <w:pPr>
        <w:adjustRightInd w:val="0"/>
        <w:snapToGrid w:val="0"/>
        <w:spacing w:line="360" w:lineRule="auto"/>
        <w:ind w:firstLineChars="200" w:firstLine="480"/>
        <w:rPr>
          <w:rFonts w:ascii="宋体" w:hAnsi="宋体" w:cs="宋体"/>
          <w:sz w:val="24"/>
        </w:rPr>
      </w:pPr>
      <w:r>
        <w:rPr>
          <w:rFonts w:ascii="宋体" w:hAnsi="宋体" w:cs="宋体" w:hint="eastAsia"/>
          <w:sz w:val="24"/>
        </w:rPr>
        <w:t>2.1递交磋商保证金银行帐户：</w:t>
      </w:r>
    </w:p>
    <w:p w:rsidR="00542485" w:rsidRDefault="003F415A">
      <w:pPr>
        <w:adjustRightInd w:val="0"/>
        <w:snapToGrid w:val="0"/>
        <w:spacing w:line="360" w:lineRule="auto"/>
        <w:ind w:firstLineChars="200" w:firstLine="480"/>
        <w:rPr>
          <w:rFonts w:ascii="宋体" w:hAnsi="宋体" w:cs="宋体"/>
          <w:sz w:val="24"/>
        </w:rPr>
      </w:pPr>
      <w:r>
        <w:rPr>
          <w:rFonts w:ascii="宋体" w:hAnsi="宋体" w:cs="宋体" w:hint="eastAsia"/>
          <w:sz w:val="24"/>
        </w:rPr>
        <w:t>单位名称：海南省教学仪器设备招标中心有限公司</w:t>
      </w:r>
    </w:p>
    <w:p w:rsidR="00542485" w:rsidRDefault="003F415A">
      <w:pPr>
        <w:adjustRightInd w:val="0"/>
        <w:snapToGrid w:val="0"/>
        <w:spacing w:line="360" w:lineRule="auto"/>
        <w:ind w:firstLineChars="200" w:firstLine="480"/>
        <w:rPr>
          <w:rFonts w:ascii="宋体" w:hAnsi="宋体" w:cs="宋体"/>
          <w:sz w:val="24"/>
        </w:rPr>
      </w:pPr>
      <w:r>
        <w:rPr>
          <w:rFonts w:ascii="宋体" w:hAnsi="宋体" w:cs="宋体" w:hint="eastAsia"/>
          <w:sz w:val="24"/>
        </w:rPr>
        <w:t>开户银行：中国建设银行股份有限公司海口国兴大道支行</w:t>
      </w:r>
    </w:p>
    <w:p w:rsidR="00542485" w:rsidRDefault="003F415A">
      <w:pPr>
        <w:adjustRightInd w:val="0"/>
        <w:snapToGrid w:val="0"/>
        <w:spacing w:line="360" w:lineRule="auto"/>
        <w:ind w:firstLineChars="200" w:firstLine="480"/>
        <w:rPr>
          <w:rFonts w:ascii="宋体" w:hAnsi="宋体" w:cs="宋体"/>
          <w:sz w:val="24"/>
        </w:rPr>
      </w:pPr>
      <w:r>
        <w:rPr>
          <w:rFonts w:ascii="宋体" w:hAnsi="宋体" w:cs="宋体" w:hint="eastAsia"/>
          <w:sz w:val="24"/>
        </w:rPr>
        <w:t>银行账号：46001002537052500288</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财务联系电话：0898-66757906</w:t>
      </w:r>
      <w:r>
        <w:rPr>
          <w:rFonts w:ascii="宋体" w:hAnsi="宋体" w:cs="宋体" w:hint="eastAsia"/>
          <w:kern w:val="0"/>
          <w:sz w:val="24"/>
        </w:rPr>
        <w:t>3、供应商应准备一份正本和三份副本，并在每一份“响应文件”上要明确注明“正本”或“副本”字样。</w:t>
      </w:r>
    </w:p>
    <w:p w:rsidR="00542485" w:rsidRDefault="003F415A">
      <w:pPr>
        <w:adjustRightInd w:val="0"/>
        <w:snapToGrid w:val="0"/>
        <w:spacing w:line="360" w:lineRule="auto"/>
        <w:ind w:firstLineChars="200" w:firstLine="480"/>
        <w:rPr>
          <w:rFonts w:ascii="宋体" w:hAnsi="宋体" w:cs="宋体"/>
          <w:b/>
          <w:bCs/>
          <w:kern w:val="0"/>
          <w:sz w:val="24"/>
        </w:rPr>
      </w:pPr>
      <w:r>
        <w:rPr>
          <w:rFonts w:ascii="宋体" w:hAnsi="宋体" w:cs="宋体" w:hint="eastAsia"/>
          <w:kern w:val="0"/>
          <w:sz w:val="24"/>
        </w:rPr>
        <w:t>4、供应商应将“投标文件”胶装成册。为了方便开标、评标，供应商应将“响应文件”正本的 “报价一览表和规格响应表多备一份（加盖公章以包为单位）”单独密封于一小信封内，并在该信封上标明“报价一览表”字样，然后再装入“响应文件”正本的密封袋中。</w:t>
      </w:r>
      <w:r>
        <w:rPr>
          <w:rFonts w:ascii="宋体" w:hAnsi="宋体" w:cs="宋体" w:hint="eastAsia"/>
          <w:b/>
          <w:bCs/>
          <w:kern w:val="0"/>
          <w:sz w:val="24"/>
        </w:rPr>
        <w:t>（开标时递交U盘拷贝的PDF格式正本的投标文件。）</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5、采购人不接受有任何选择的报价。</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重要提示：供应商</w:t>
      </w:r>
      <w:r>
        <w:rPr>
          <w:rFonts w:ascii="宋体" w:hAnsi="宋体" w:cs="宋体"/>
          <w:kern w:val="0"/>
          <w:sz w:val="24"/>
        </w:rPr>
        <w:t>应</w:t>
      </w:r>
      <w:r>
        <w:rPr>
          <w:rFonts w:ascii="宋体" w:hAnsi="宋体" w:cs="宋体" w:hint="eastAsia"/>
          <w:kern w:val="0"/>
          <w:sz w:val="24"/>
        </w:rPr>
        <w:t>分别提交磋商</w:t>
      </w:r>
      <w:r>
        <w:rPr>
          <w:rFonts w:ascii="宋体" w:hAnsi="宋体" w:cs="宋体"/>
          <w:kern w:val="0"/>
          <w:sz w:val="24"/>
        </w:rPr>
        <w:t>保证金</w:t>
      </w:r>
      <w:r>
        <w:rPr>
          <w:rFonts w:ascii="宋体" w:hAnsi="宋体" w:cs="宋体" w:hint="eastAsia"/>
          <w:kern w:val="0"/>
          <w:sz w:val="24"/>
        </w:rPr>
        <w:t>，保证金</w:t>
      </w:r>
      <w:r>
        <w:rPr>
          <w:rFonts w:ascii="宋体" w:hAnsi="宋体" w:cs="宋体" w:hint="eastAsia"/>
          <w:b/>
          <w:kern w:val="0"/>
          <w:sz w:val="24"/>
        </w:rPr>
        <w:t>7000元</w:t>
      </w:r>
      <w:r>
        <w:rPr>
          <w:rFonts w:ascii="宋体" w:hAnsi="宋体" w:cs="宋体" w:hint="eastAsia"/>
          <w:kern w:val="0"/>
          <w:sz w:val="24"/>
        </w:rPr>
        <w:t>整.保证金应在递交响应文件截止时间前汇入所要求的银行账户，并注明项目编号。之前帐款不做抵扣。</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采购信息查询：</w:t>
      </w:r>
      <w:r>
        <w:rPr>
          <w:rFonts w:ascii="宋体" w:hAnsi="宋体" w:cs="宋体"/>
          <w:kern w:val="0"/>
          <w:sz w:val="24"/>
        </w:rPr>
        <w:t>http://www.hainjy.com/</w:t>
      </w:r>
    </w:p>
    <w:p w:rsidR="00542485" w:rsidRDefault="003F415A">
      <w:pPr>
        <w:adjustRightInd w:val="0"/>
        <w:snapToGrid w:val="0"/>
        <w:spacing w:line="360" w:lineRule="auto"/>
        <w:ind w:firstLineChars="200" w:firstLine="482"/>
        <w:rPr>
          <w:rFonts w:ascii="宋体" w:hAnsi="宋体" w:cs="宋体"/>
          <w:b/>
          <w:kern w:val="0"/>
          <w:sz w:val="24"/>
        </w:rPr>
      </w:pPr>
      <w:bookmarkStart w:id="45" w:name="_Toc28359018"/>
      <w:bookmarkStart w:id="46" w:name="_Toc35393805"/>
      <w:bookmarkStart w:id="47" w:name="_Toc28359095"/>
      <w:bookmarkStart w:id="48" w:name="_Toc35393636"/>
      <w:r>
        <w:rPr>
          <w:rFonts w:ascii="宋体" w:hAnsi="宋体" w:cs="宋体" w:hint="eastAsia"/>
          <w:b/>
          <w:kern w:val="0"/>
          <w:sz w:val="24"/>
        </w:rPr>
        <w:t>七、凡对本次采购提出询问，请按</w:t>
      </w:r>
      <w:r>
        <w:rPr>
          <w:rFonts w:ascii="宋体" w:hAnsi="宋体" w:cs="宋体"/>
          <w:b/>
          <w:kern w:val="0"/>
          <w:sz w:val="24"/>
        </w:rPr>
        <w:t>以下方式</w:t>
      </w:r>
      <w:r>
        <w:rPr>
          <w:rFonts w:ascii="宋体" w:hAnsi="宋体" w:cs="宋体" w:hint="eastAsia"/>
          <w:b/>
          <w:kern w:val="0"/>
          <w:sz w:val="24"/>
        </w:rPr>
        <w:t>联系。</w:t>
      </w:r>
      <w:bookmarkEnd w:id="45"/>
      <w:bookmarkEnd w:id="46"/>
      <w:bookmarkEnd w:id="47"/>
      <w:bookmarkEnd w:id="48"/>
    </w:p>
    <w:p w:rsidR="00542485" w:rsidRDefault="003F415A">
      <w:pPr>
        <w:adjustRightInd w:val="0"/>
        <w:snapToGrid w:val="0"/>
        <w:spacing w:line="360" w:lineRule="auto"/>
        <w:ind w:firstLineChars="200" w:firstLine="480"/>
        <w:rPr>
          <w:rFonts w:ascii="宋体" w:hAnsi="宋体" w:cs="宋体"/>
          <w:kern w:val="0"/>
          <w:sz w:val="24"/>
        </w:rPr>
      </w:pPr>
      <w:bookmarkStart w:id="49" w:name="_Toc28359096"/>
      <w:bookmarkStart w:id="50" w:name="_Toc35393637"/>
      <w:bookmarkStart w:id="51" w:name="_Toc35393806"/>
      <w:bookmarkStart w:id="52" w:name="_Toc28359019"/>
      <w:r>
        <w:rPr>
          <w:rFonts w:ascii="宋体" w:hAnsi="宋体" w:cs="宋体" w:hint="eastAsia"/>
          <w:kern w:val="0"/>
          <w:sz w:val="24"/>
        </w:rPr>
        <w:t>1.采购人信息</w:t>
      </w:r>
      <w:bookmarkEnd w:id="49"/>
      <w:bookmarkEnd w:id="50"/>
      <w:bookmarkEnd w:id="51"/>
      <w:bookmarkEnd w:id="52"/>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名    称：　海南医学院</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    址：　海南省海口市龙华区学院路3号</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联系方式：　0898-65888762</w:t>
      </w:r>
    </w:p>
    <w:p w:rsidR="00542485" w:rsidRDefault="003F415A">
      <w:pPr>
        <w:adjustRightInd w:val="0"/>
        <w:snapToGrid w:val="0"/>
        <w:spacing w:line="360" w:lineRule="auto"/>
        <w:ind w:firstLineChars="200" w:firstLine="480"/>
        <w:rPr>
          <w:rFonts w:ascii="宋体" w:hAnsi="宋体" w:cs="宋体"/>
          <w:kern w:val="0"/>
          <w:sz w:val="24"/>
        </w:rPr>
      </w:pPr>
      <w:bookmarkStart w:id="53" w:name="_Toc28359020"/>
      <w:bookmarkStart w:id="54" w:name="_Toc35393807"/>
      <w:bookmarkStart w:id="55" w:name="_Toc35393638"/>
      <w:bookmarkStart w:id="56" w:name="_Toc28359097"/>
      <w:r>
        <w:rPr>
          <w:rFonts w:ascii="宋体" w:hAnsi="宋体" w:cs="宋体" w:hint="eastAsia"/>
          <w:kern w:val="0"/>
          <w:sz w:val="24"/>
        </w:rPr>
        <w:t>2.采购代理机构信息</w:t>
      </w:r>
      <w:bookmarkEnd w:id="53"/>
      <w:bookmarkEnd w:id="54"/>
      <w:bookmarkEnd w:id="55"/>
      <w:bookmarkEnd w:id="56"/>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名    称：　海南省教学仪器设备招标中心有限公司　　</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地　　址：　海南省海口市蓝天路2-8号　　</w:t>
      </w:r>
    </w:p>
    <w:p w:rsidR="00542485" w:rsidRDefault="003F415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0898-66779294　</w:t>
      </w:r>
      <w:bookmarkEnd w:id="18"/>
    </w:p>
    <w:p w:rsidR="00542485" w:rsidRDefault="003F415A">
      <w:pPr>
        <w:pStyle w:val="ac"/>
        <w:adjustRightInd w:val="0"/>
        <w:snapToGrid w:val="0"/>
        <w:spacing w:line="300" w:lineRule="auto"/>
        <w:ind w:left="0" w:right="0" w:firstLine="0"/>
        <w:jc w:val="center"/>
        <w:rPr>
          <w:b/>
          <w:bCs/>
          <w:sz w:val="32"/>
          <w:szCs w:val="32"/>
        </w:rPr>
      </w:pPr>
      <w:r>
        <w:rPr>
          <w:b/>
          <w:bCs/>
          <w:sz w:val="32"/>
          <w:szCs w:val="32"/>
        </w:rPr>
        <w:br w:type="page"/>
      </w:r>
      <w:r>
        <w:rPr>
          <w:rFonts w:hint="eastAsia"/>
          <w:b/>
          <w:bCs/>
          <w:sz w:val="32"/>
          <w:szCs w:val="32"/>
        </w:rPr>
        <w:lastRenderedPageBreak/>
        <w:t>第二部分  竞争性磋商采购项目需求</w:t>
      </w:r>
    </w:p>
    <w:p w:rsidR="00542485" w:rsidRDefault="003F415A" w:rsidP="003F415A">
      <w:pPr>
        <w:spacing w:line="360" w:lineRule="auto"/>
        <w:ind w:firstLineChars="47" w:firstLine="113"/>
        <w:outlineLvl w:val="0"/>
        <w:rPr>
          <w:rFonts w:ascii="宋体" w:hAnsi="宋体"/>
          <w:b/>
          <w:kern w:val="0"/>
          <w:sz w:val="32"/>
          <w:shd w:val="clear" w:color="auto" w:fill="FFFFFF"/>
        </w:rPr>
      </w:pPr>
      <w:bookmarkStart w:id="57" w:name="_Toc373100977"/>
      <w:r>
        <w:rPr>
          <w:rFonts w:hAnsi="宋体"/>
          <w:sz w:val="24"/>
          <w:shd w:val="clear" w:color="auto" w:fill="FFFFFF"/>
        </w:rPr>
        <w:t>一、</w:t>
      </w:r>
      <w:bookmarkEnd w:id="57"/>
      <w:r>
        <w:rPr>
          <w:rFonts w:ascii="宋体" w:hAnsi="宋体" w:hint="eastAsia"/>
          <w:kern w:val="24"/>
          <w:sz w:val="24"/>
          <w:shd w:val="clear" w:color="auto" w:fill="FFFFFF"/>
        </w:rPr>
        <w:t>供应商须知前附表</w:t>
      </w:r>
    </w:p>
    <w:tbl>
      <w:tblPr>
        <w:tblW w:w="9498"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14"/>
        <w:gridCol w:w="2914"/>
        <w:gridCol w:w="5670"/>
      </w:tblGrid>
      <w:tr w:rsidR="00542485">
        <w:trPr>
          <w:trHeight w:val="311"/>
          <w:tblHeader/>
        </w:trPr>
        <w:tc>
          <w:tcPr>
            <w:tcW w:w="914" w:type="dxa"/>
            <w:noWrap/>
            <w:vAlign w:val="center"/>
          </w:tcPr>
          <w:p w:rsidR="00542485" w:rsidRDefault="003F415A">
            <w:pPr>
              <w:pStyle w:val="aff6"/>
              <w:spacing w:line="500" w:lineRule="exact"/>
              <w:ind w:left="9"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2914" w:type="dxa"/>
            <w:noWrap/>
            <w:vAlign w:val="center"/>
          </w:tcPr>
          <w:p w:rsidR="00542485" w:rsidRDefault="003F415A">
            <w:pPr>
              <w:pStyle w:val="aff6"/>
              <w:spacing w:line="500" w:lineRule="exact"/>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5670" w:type="dxa"/>
            <w:noWrap/>
            <w:vAlign w:val="center"/>
          </w:tcPr>
          <w:p w:rsidR="00542485" w:rsidRDefault="003F415A" w:rsidP="003F415A">
            <w:pPr>
              <w:pStyle w:val="aff6"/>
              <w:spacing w:line="500" w:lineRule="exact"/>
              <w:ind w:leftChars="272" w:left="571" w:firstLineChars="699" w:firstLine="1678"/>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542485">
        <w:trPr>
          <w:trHeight w:val="311"/>
          <w:tblHeader/>
        </w:trPr>
        <w:tc>
          <w:tcPr>
            <w:tcW w:w="914" w:type="dxa"/>
            <w:noWrap/>
            <w:vAlign w:val="center"/>
          </w:tcPr>
          <w:p w:rsidR="00542485" w:rsidRDefault="003F415A">
            <w:pPr>
              <w:pStyle w:val="aff6"/>
              <w:spacing w:line="500" w:lineRule="exact"/>
              <w:ind w:left="0" w:firstLineChars="150" w:firstLine="420"/>
              <w:rPr>
                <w:rFonts w:ascii="宋体" w:hAnsi="宋体"/>
                <w:sz w:val="28"/>
                <w:szCs w:val="28"/>
                <w:shd w:val="clear" w:color="auto" w:fill="FFFFFF"/>
                <w:lang w:val="zh-CN"/>
              </w:rPr>
            </w:pPr>
            <w:r>
              <w:rPr>
                <w:rFonts w:ascii="宋体" w:hAnsi="宋体" w:hint="eastAsia"/>
                <w:sz w:val="28"/>
                <w:szCs w:val="28"/>
                <w:shd w:val="clear" w:color="auto" w:fill="FFFFFF"/>
                <w:lang w:val="zh-CN"/>
              </w:rPr>
              <w:t>1</w:t>
            </w:r>
          </w:p>
        </w:tc>
        <w:tc>
          <w:tcPr>
            <w:tcW w:w="2914" w:type="dxa"/>
            <w:noWrap/>
            <w:vAlign w:val="center"/>
          </w:tcPr>
          <w:p w:rsidR="00542485" w:rsidRDefault="003F415A">
            <w:pPr>
              <w:spacing w:line="380" w:lineRule="exact"/>
              <w:jc w:val="center"/>
              <w:rPr>
                <w:rFonts w:ascii="宋体" w:hAnsi="宋体"/>
                <w:kern w:val="0"/>
                <w:sz w:val="24"/>
                <w:shd w:val="clear" w:color="auto" w:fill="FFFFFF"/>
              </w:rPr>
            </w:pPr>
            <w:r>
              <w:rPr>
                <w:rFonts w:ascii="宋体" w:hAnsi="宋体" w:hint="eastAsia"/>
                <w:sz w:val="24"/>
                <w:shd w:val="clear" w:color="auto" w:fill="FFFFFF"/>
                <w:lang w:val="zh-CN"/>
              </w:rPr>
              <w:t>项目预算</w:t>
            </w:r>
          </w:p>
        </w:tc>
        <w:tc>
          <w:tcPr>
            <w:tcW w:w="5670" w:type="dxa"/>
            <w:noWrap/>
            <w:vAlign w:val="center"/>
          </w:tcPr>
          <w:p w:rsidR="00542485" w:rsidRDefault="003F415A">
            <w:pPr>
              <w:spacing w:line="380" w:lineRule="exact"/>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本项目采购预算为</w:t>
            </w:r>
            <w:r>
              <w:rPr>
                <w:rFonts w:ascii="宋体" w:hAnsi="宋体" w:cs="宋体" w:hint="eastAsia"/>
                <w:kern w:val="0"/>
                <w:sz w:val="24"/>
              </w:rPr>
              <w:t>144.4万元。</w:t>
            </w:r>
          </w:p>
          <w:p w:rsidR="00542485" w:rsidRDefault="003F415A">
            <w:pPr>
              <w:jc w:val="left"/>
              <w:rPr>
                <w:rFonts w:ascii="宋体" w:hAnsi="宋体" w:cs="宋体"/>
                <w:kern w:val="0"/>
                <w:sz w:val="24"/>
                <w:shd w:val="clear" w:color="auto" w:fill="FFFFFF"/>
              </w:rPr>
            </w:pPr>
            <w:r>
              <w:rPr>
                <w:rFonts w:ascii="宋体" w:hAnsi="宋体" w:cs="宋体" w:hint="eastAsia"/>
                <w:kern w:val="0"/>
                <w:sz w:val="24"/>
                <w:shd w:val="clear" w:color="auto" w:fill="FFFFFF"/>
                <w:lang w:val="zh-CN"/>
              </w:rPr>
              <w:t>报价（包括第一次报价及磋商后的最后报价）不能超过采购预算，超过视为无效响应。</w:t>
            </w:r>
          </w:p>
        </w:tc>
      </w:tr>
      <w:tr w:rsidR="00542485">
        <w:trPr>
          <w:trHeight w:val="746"/>
        </w:trPr>
        <w:tc>
          <w:tcPr>
            <w:tcW w:w="914" w:type="dxa"/>
            <w:noWrap/>
            <w:vAlign w:val="center"/>
          </w:tcPr>
          <w:p w:rsidR="00542485" w:rsidRDefault="003F415A">
            <w:pPr>
              <w:pStyle w:val="aff6"/>
              <w:spacing w:line="500" w:lineRule="exact"/>
              <w:ind w:left="9"/>
              <w:rPr>
                <w:rFonts w:ascii="宋体" w:hAnsi="宋体"/>
                <w:sz w:val="28"/>
                <w:szCs w:val="28"/>
                <w:shd w:val="clear" w:color="auto" w:fill="FFFFFF"/>
                <w:lang w:val="zh-CN"/>
              </w:rPr>
            </w:pPr>
            <w:r>
              <w:rPr>
                <w:rFonts w:ascii="宋体" w:hAnsi="宋体" w:hint="eastAsia"/>
                <w:sz w:val="28"/>
                <w:szCs w:val="28"/>
                <w:shd w:val="clear" w:color="auto" w:fill="FFFFFF"/>
                <w:lang w:val="zh-CN"/>
              </w:rPr>
              <w:t>2</w:t>
            </w:r>
          </w:p>
        </w:tc>
        <w:tc>
          <w:tcPr>
            <w:tcW w:w="2914" w:type="dxa"/>
            <w:noWrap/>
            <w:vAlign w:val="center"/>
          </w:tcPr>
          <w:p w:rsidR="00542485" w:rsidRDefault="003F415A">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是否接受进口产品投标</w:t>
            </w:r>
          </w:p>
        </w:tc>
        <w:tc>
          <w:tcPr>
            <w:tcW w:w="5670" w:type="dxa"/>
            <w:noWrap/>
            <w:vAlign w:val="center"/>
          </w:tcPr>
          <w:p w:rsidR="00542485" w:rsidRDefault="003F415A">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接受（ ）    不接受（√）</w:t>
            </w:r>
          </w:p>
        </w:tc>
      </w:tr>
      <w:tr w:rsidR="00542485">
        <w:trPr>
          <w:trHeight w:val="257"/>
        </w:trPr>
        <w:tc>
          <w:tcPr>
            <w:tcW w:w="914" w:type="dxa"/>
            <w:noWrap/>
            <w:vAlign w:val="center"/>
          </w:tcPr>
          <w:p w:rsidR="00542485" w:rsidRDefault="003F415A">
            <w:pPr>
              <w:pStyle w:val="aff6"/>
              <w:spacing w:line="500" w:lineRule="exact"/>
              <w:ind w:leftChars="4" w:left="8" w:firstLineChars="249" w:firstLine="697"/>
              <w:rPr>
                <w:rFonts w:ascii="宋体" w:hAnsi="宋体"/>
                <w:sz w:val="28"/>
                <w:szCs w:val="28"/>
                <w:shd w:val="clear" w:color="auto" w:fill="FFFFFF"/>
                <w:lang w:val="zh-CN"/>
              </w:rPr>
            </w:pPr>
            <w:r>
              <w:rPr>
                <w:rFonts w:ascii="宋体" w:hAnsi="宋体" w:hint="eastAsia"/>
                <w:sz w:val="28"/>
                <w:szCs w:val="28"/>
                <w:shd w:val="clear" w:color="auto" w:fill="FFFFFF"/>
                <w:lang w:val="zh-CN"/>
              </w:rPr>
              <w:t>3</w:t>
            </w:r>
          </w:p>
        </w:tc>
        <w:tc>
          <w:tcPr>
            <w:tcW w:w="2914" w:type="dxa"/>
            <w:noWrap/>
            <w:vAlign w:val="center"/>
          </w:tcPr>
          <w:p w:rsidR="00542485" w:rsidRDefault="003F415A">
            <w:pPr>
              <w:spacing w:line="500" w:lineRule="exact"/>
              <w:jc w:val="center"/>
              <w:rPr>
                <w:rFonts w:ascii="宋体" w:hAnsi="宋体"/>
                <w:sz w:val="24"/>
                <w:shd w:val="clear" w:color="auto" w:fill="FFFFFF"/>
              </w:rPr>
            </w:pPr>
            <w:r>
              <w:rPr>
                <w:rFonts w:ascii="宋体" w:hAnsi="宋体" w:hint="eastAsia"/>
                <w:sz w:val="24"/>
                <w:shd w:val="clear" w:color="auto" w:fill="FFFFFF"/>
              </w:rPr>
              <w:t>标前踏勘现场</w:t>
            </w:r>
          </w:p>
        </w:tc>
        <w:tc>
          <w:tcPr>
            <w:tcW w:w="5670" w:type="dxa"/>
            <w:noWrap/>
            <w:vAlign w:val="center"/>
          </w:tcPr>
          <w:p w:rsidR="00542485" w:rsidRDefault="003F415A">
            <w:pPr>
              <w:spacing w:line="50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组织（）   不组织（√）</w:t>
            </w:r>
          </w:p>
        </w:tc>
      </w:tr>
      <w:tr w:rsidR="00542485">
        <w:trPr>
          <w:trHeight w:val="257"/>
        </w:trPr>
        <w:tc>
          <w:tcPr>
            <w:tcW w:w="914" w:type="dxa"/>
            <w:noWrap/>
            <w:vAlign w:val="center"/>
          </w:tcPr>
          <w:p w:rsidR="00542485" w:rsidRDefault="003F415A">
            <w:pPr>
              <w:pStyle w:val="aff6"/>
              <w:spacing w:line="500" w:lineRule="exact"/>
              <w:ind w:left="0" w:firstLineChars="200" w:firstLine="560"/>
              <w:rPr>
                <w:rFonts w:ascii="宋体" w:hAnsi="宋体"/>
                <w:sz w:val="28"/>
                <w:szCs w:val="28"/>
                <w:shd w:val="clear" w:color="auto" w:fill="FFFFFF"/>
                <w:lang w:val="zh-CN"/>
              </w:rPr>
            </w:pPr>
            <w:r>
              <w:rPr>
                <w:rFonts w:ascii="宋体" w:hAnsi="宋体" w:hint="eastAsia"/>
                <w:sz w:val="28"/>
                <w:szCs w:val="28"/>
                <w:shd w:val="clear" w:color="auto" w:fill="FFFFFF"/>
                <w:lang w:val="zh-CN"/>
              </w:rPr>
              <w:t>4</w:t>
            </w:r>
          </w:p>
        </w:tc>
        <w:tc>
          <w:tcPr>
            <w:tcW w:w="2914" w:type="dxa"/>
            <w:noWrap/>
            <w:vAlign w:val="center"/>
          </w:tcPr>
          <w:p w:rsidR="00542485" w:rsidRDefault="003F415A">
            <w:pPr>
              <w:pStyle w:val="aff6"/>
              <w:spacing w:line="500" w:lineRule="exact"/>
              <w:ind w:left="0" w:firstLine="0"/>
              <w:rPr>
                <w:rFonts w:ascii="宋体" w:hAnsi="宋体"/>
                <w:kern w:val="0"/>
                <w:sz w:val="24"/>
                <w:szCs w:val="24"/>
                <w:shd w:val="clear" w:color="auto" w:fill="FFFFFF"/>
                <w:lang w:val="zh-CN"/>
              </w:rPr>
            </w:pPr>
            <w:r>
              <w:rPr>
                <w:rFonts w:ascii="宋体" w:hAnsi="宋体" w:hint="eastAsia"/>
                <w:kern w:val="0"/>
                <w:sz w:val="24"/>
                <w:szCs w:val="24"/>
                <w:shd w:val="clear" w:color="auto" w:fill="FFFFFF"/>
                <w:lang w:val="zh-CN"/>
              </w:rPr>
              <w:t>述标和/或产（样）品演（展）示</w:t>
            </w:r>
          </w:p>
        </w:tc>
        <w:tc>
          <w:tcPr>
            <w:tcW w:w="5670" w:type="dxa"/>
            <w:noWrap/>
            <w:vAlign w:val="center"/>
          </w:tcPr>
          <w:p w:rsidR="00542485" w:rsidRDefault="003F415A">
            <w:pPr>
              <w:widowControl/>
              <w:tabs>
                <w:tab w:val="left" w:pos="425"/>
              </w:tabs>
              <w:spacing w:line="36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有（√）       无（）</w:t>
            </w:r>
          </w:p>
        </w:tc>
      </w:tr>
      <w:tr w:rsidR="00542485">
        <w:trPr>
          <w:trHeight w:val="688"/>
        </w:trPr>
        <w:tc>
          <w:tcPr>
            <w:tcW w:w="914" w:type="dxa"/>
            <w:noWrap/>
            <w:vAlign w:val="center"/>
          </w:tcPr>
          <w:p w:rsidR="00542485" w:rsidRDefault="003F415A">
            <w:pPr>
              <w:pStyle w:val="aff6"/>
              <w:spacing w:line="500" w:lineRule="exact"/>
              <w:ind w:left="9"/>
              <w:rPr>
                <w:rFonts w:ascii="宋体" w:hAnsi="宋体"/>
                <w:sz w:val="28"/>
                <w:szCs w:val="28"/>
                <w:shd w:val="clear" w:color="auto" w:fill="FFFFFF"/>
                <w:lang w:val="zh-CN"/>
              </w:rPr>
            </w:pPr>
            <w:r>
              <w:rPr>
                <w:rFonts w:ascii="宋体" w:hAnsi="宋体" w:hint="eastAsia"/>
                <w:sz w:val="28"/>
                <w:szCs w:val="28"/>
                <w:shd w:val="clear" w:color="auto" w:fill="FFFFFF"/>
                <w:lang w:val="zh-CN"/>
              </w:rPr>
              <w:t>5</w:t>
            </w:r>
          </w:p>
        </w:tc>
        <w:tc>
          <w:tcPr>
            <w:tcW w:w="2914" w:type="dxa"/>
            <w:noWrap/>
            <w:vAlign w:val="center"/>
          </w:tcPr>
          <w:p w:rsidR="00542485" w:rsidRDefault="003F415A">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响应有效期</w:t>
            </w:r>
          </w:p>
        </w:tc>
        <w:tc>
          <w:tcPr>
            <w:tcW w:w="5670" w:type="dxa"/>
            <w:noWrap/>
            <w:vAlign w:val="center"/>
          </w:tcPr>
          <w:p w:rsidR="00542485" w:rsidRDefault="003F415A">
            <w:pPr>
              <w:pStyle w:val="aff6"/>
              <w:spacing w:line="360" w:lineRule="exact"/>
              <w:jc w:val="left"/>
              <w:rPr>
                <w:rFonts w:ascii="宋体" w:hAnsi="宋体"/>
                <w:sz w:val="24"/>
                <w:szCs w:val="24"/>
                <w:shd w:val="clear" w:color="auto" w:fill="FFFFFF"/>
                <w:lang w:val="zh-CN"/>
              </w:rPr>
            </w:pPr>
            <w:r>
              <w:rPr>
                <w:rFonts w:ascii="宋体" w:hAnsi="宋体" w:hint="eastAsia"/>
                <w:sz w:val="24"/>
                <w:szCs w:val="24"/>
                <w:shd w:val="clear" w:color="auto" w:fill="FFFFFF"/>
              </w:rPr>
              <w:t>自响应文件递交之日起90天内。</w:t>
            </w:r>
          </w:p>
        </w:tc>
      </w:tr>
      <w:tr w:rsidR="00542485">
        <w:trPr>
          <w:trHeight w:val="644"/>
        </w:trPr>
        <w:tc>
          <w:tcPr>
            <w:tcW w:w="914" w:type="dxa"/>
            <w:noWrap/>
            <w:vAlign w:val="center"/>
          </w:tcPr>
          <w:p w:rsidR="00542485" w:rsidRDefault="003F415A">
            <w:pPr>
              <w:jc w:val="center"/>
              <w:rPr>
                <w:rFonts w:ascii="宋体" w:hAnsi="宋体"/>
                <w:sz w:val="28"/>
                <w:szCs w:val="28"/>
              </w:rPr>
            </w:pPr>
            <w:r>
              <w:rPr>
                <w:rFonts w:ascii="宋体" w:hAnsi="宋体"/>
                <w:sz w:val="28"/>
                <w:szCs w:val="28"/>
              </w:rPr>
              <w:t>6</w:t>
            </w:r>
          </w:p>
        </w:tc>
        <w:tc>
          <w:tcPr>
            <w:tcW w:w="2914" w:type="dxa"/>
            <w:noWrap/>
            <w:vAlign w:val="center"/>
          </w:tcPr>
          <w:p w:rsidR="00542485" w:rsidRDefault="003F415A">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响应文件份数</w:t>
            </w:r>
          </w:p>
        </w:tc>
        <w:tc>
          <w:tcPr>
            <w:tcW w:w="5670" w:type="dxa"/>
            <w:noWrap/>
            <w:vAlign w:val="center"/>
          </w:tcPr>
          <w:p w:rsidR="000D7BC6" w:rsidRDefault="003F415A" w:rsidP="000D7BC6">
            <w:pPr>
              <w:pStyle w:val="aff6"/>
              <w:spacing w:line="440" w:lineRule="exact"/>
              <w:ind w:firstLineChars="100" w:firstLine="240"/>
              <w:jc w:val="left"/>
              <w:rPr>
                <w:rFonts w:ascii="宋体" w:hAnsi="宋体" w:hint="eastAsia"/>
                <w:sz w:val="24"/>
                <w:szCs w:val="24"/>
                <w:shd w:val="clear" w:color="auto" w:fill="FFFFFF"/>
                <w:lang w:val="zh-CN"/>
              </w:rPr>
            </w:pPr>
            <w:r>
              <w:rPr>
                <w:rFonts w:ascii="宋体" w:hAnsi="宋体" w:hint="eastAsia"/>
                <w:sz w:val="24"/>
                <w:szCs w:val="24"/>
                <w:shd w:val="clear" w:color="auto" w:fill="FFFFFF"/>
                <w:lang w:val="zh-CN"/>
              </w:rPr>
              <w:t>正本</w:t>
            </w:r>
            <w:r>
              <w:rPr>
                <w:rFonts w:ascii="宋体" w:hAnsi="宋体" w:hint="eastAsia"/>
                <w:sz w:val="24"/>
                <w:szCs w:val="24"/>
                <w:u w:val="single"/>
                <w:shd w:val="clear" w:color="auto" w:fill="FFFFFF"/>
                <w:lang w:val="zh-CN"/>
              </w:rPr>
              <w:t xml:space="preserve">  壹 </w:t>
            </w:r>
            <w:r>
              <w:rPr>
                <w:rFonts w:ascii="宋体" w:hAnsi="宋体" w:hint="eastAsia"/>
                <w:sz w:val="24"/>
                <w:szCs w:val="24"/>
                <w:shd w:val="clear" w:color="auto" w:fill="FFFFFF"/>
                <w:lang w:val="zh-CN"/>
              </w:rPr>
              <w:t>份    副本</w:t>
            </w:r>
            <w:r>
              <w:rPr>
                <w:rFonts w:ascii="宋体" w:hAnsi="宋体" w:hint="eastAsia"/>
                <w:sz w:val="24"/>
                <w:szCs w:val="24"/>
                <w:u w:val="single"/>
                <w:shd w:val="clear" w:color="auto" w:fill="FFFFFF"/>
                <w:lang w:val="zh-CN"/>
              </w:rPr>
              <w:t>叁</w:t>
            </w:r>
            <w:r>
              <w:rPr>
                <w:rFonts w:ascii="宋体" w:hAnsi="宋体" w:hint="eastAsia"/>
                <w:sz w:val="24"/>
                <w:szCs w:val="24"/>
                <w:shd w:val="clear" w:color="auto" w:fill="FFFFFF"/>
                <w:lang w:val="zh-CN"/>
              </w:rPr>
              <w:t>份</w:t>
            </w:r>
          </w:p>
          <w:p w:rsidR="00542485" w:rsidRDefault="003F415A" w:rsidP="000D7BC6">
            <w:pPr>
              <w:pStyle w:val="aff6"/>
              <w:spacing w:line="440" w:lineRule="exact"/>
              <w:ind w:left="0" w:firstLine="0"/>
              <w:jc w:val="left"/>
              <w:rPr>
                <w:lang w:val="zh-CN"/>
              </w:rPr>
            </w:pPr>
            <w:r>
              <w:rPr>
                <w:rFonts w:hint="eastAsia"/>
              </w:rPr>
              <w:t>（开标时递交</w:t>
            </w:r>
            <w:r>
              <w:rPr>
                <w:rFonts w:hint="eastAsia"/>
              </w:rPr>
              <w:t>U</w:t>
            </w:r>
            <w:r>
              <w:rPr>
                <w:rFonts w:hint="eastAsia"/>
              </w:rPr>
              <w:t>盘拷贝的</w:t>
            </w:r>
            <w:r>
              <w:rPr>
                <w:rFonts w:hint="eastAsia"/>
              </w:rPr>
              <w:t>PDF</w:t>
            </w:r>
            <w:r>
              <w:rPr>
                <w:rFonts w:hint="eastAsia"/>
              </w:rPr>
              <w:t>格式正本的投标文件</w:t>
            </w:r>
            <w:r w:rsidR="000D7BC6">
              <w:rPr>
                <w:rFonts w:hint="eastAsia"/>
              </w:rPr>
              <w:t>和报价一</w:t>
            </w:r>
            <w:r w:rsidR="000D7BC6" w:rsidRPr="009A2E4C">
              <w:rPr>
                <w:rFonts w:hint="eastAsia"/>
              </w:rPr>
              <w:t>览</w:t>
            </w:r>
            <w:r w:rsidR="000D7BC6">
              <w:rPr>
                <w:rFonts w:hint="eastAsia"/>
              </w:rPr>
              <w:t>表和规格响应表</w:t>
            </w:r>
            <w:r w:rsidR="000D7BC6">
              <w:rPr>
                <w:rFonts w:hint="eastAsia"/>
              </w:rPr>
              <w:t>PDF</w:t>
            </w:r>
            <w:r w:rsidR="000D7BC6">
              <w:rPr>
                <w:rFonts w:hint="eastAsia"/>
              </w:rPr>
              <w:t>格式并加盖公章</w:t>
            </w:r>
            <w:r>
              <w:rPr>
                <w:rFonts w:ascii="宋体" w:hAnsi="宋体" w:cs="宋体" w:hint="eastAsia"/>
                <w:b/>
                <w:bCs/>
                <w:kern w:val="0"/>
                <w:sz w:val="24"/>
              </w:rPr>
              <w:t>）</w:t>
            </w:r>
          </w:p>
          <w:p w:rsidR="00542485" w:rsidRDefault="003F415A">
            <w:pPr>
              <w:pStyle w:val="aff6"/>
              <w:spacing w:line="440" w:lineRule="exact"/>
              <w:ind w:left="0" w:firstLine="0"/>
              <w:jc w:val="left"/>
              <w:rPr>
                <w:rFonts w:ascii="宋体" w:hAnsi="宋体"/>
                <w:sz w:val="18"/>
                <w:szCs w:val="18"/>
                <w:shd w:val="clear" w:color="auto" w:fill="FFFFFF"/>
                <w:lang w:val="zh-CN"/>
              </w:rPr>
            </w:pPr>
            <w:r>
              <w:rPr>
                <w:rFonts w:ascii="宋体" w:hAnsi="宋体" w:hint="eastAsia"/>
                <w:kern w:val="0"/>
                <w:sz w:val="18"/>
                <w:szCs w:val="18"/>
              </w:rPr>
              <w:t>温馨提示：为了节约能源保护环境，制作响应文件时建议双面打印</w:t>
            </w:r>
          </w:p>
        </w:tc>
      </w:tr>
      <w:tr w:rsidR="00542485">
        <w:trPr>
          <w:trHeight w:val="641"/>
        </w:trPr>
        <w:tc>
          <w:tcPr>
            <w:tcW w:w="914" w:type="dxa"/>
            <w:noWrap/>
            <w:vAlign w:val="center"/>
          </w:tcPr>
          <w:p w:rsidR="00542485" w:rsidRDefault="003F415A">
            <w:pPr>
              <w:jc w:val="center"/>
              <w:rPr>
                <w:rFonts w:ascii="宋体" w:hAnsi="宋体"/>
                <w:sz w:val="28"/>
                <w:szCs w:val="28"/>
              </w:rPr>
            </w:pPr>
            <w:r>
              <w:rPr>
                <w:rFonts w:ascii="宋体" w:hAnsi="宋体"/>
                <w:sz w:val="28"/>
                <w:szCs w:val="28"/>
              </w:rPr>
              <w:t>7</w:t>
            </w:r>
          </w:p>
        </w:tc>
        <w:tc>
          <w:tcPr>
            <w:tcW w:w="2914" w:type="dxa"/>
            <w:noWrap/>
            <w:vAlign w:val="center"/>
          </w:tcPr>
          <w:p w:rsidR="00542485" w:rsidRDefault="003F415A">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评审方法</w:t>
            </w:r>
          </w:p>
        </w:tc>
        <w:tc>
          <w:tcPr>
            <w:tcW w:w="5670" w:type="dxa"/>
            <w:noWrap/>
            <w:vAlign w:val="center"/>
          </w:tcPr>
          <w:p w:rsidR="00542485" w:rsidRDefault="003F415A">
            <w:pPr>
              <w:pStyle w:val="aff6"/>
              <w:spacing w:line="400" w:lineRule="exact"/>
              <w:ind w:leftChars="31" w:left="65" w:firstLineChars="50" w:firstLine="12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  ） 综合评分法（√）</w:t>
            </w:r>
          </w:p>
        </w:tc>
      </w:tr>
      <w:tr w:rsidR="00542485">
        <w:trPr>
          <w:trHeight w:val="641"/>
        </w:trPr>
        <w:tc>
          <w:tcPr>
            <w:tcW w:w="914" w:type="dxa"/>
            <w:noWrap/>
            <w:vAlign w:val="center"/>
          </w:tcPr>
          <w:p w:rsidR="00542485" w:rsidRDefault="003F415A">
            <w:pPr>
              <w:jc w:val="center"/>
              <w:rPr>
                <w:rFonts w:ascii="宋体" w:hAnsi="宋体"/>
                <w:sz w:val="28"/>
                <w:szCs w:val="28"/>
              </w:rPr>
            </w:pPr>
            <w:r>
              <w:rPr>
                <w:rFonts w:ascii="宋体" w:hAnsi="宋体"/>
                <w:sz w:val="28"/>
                <w:szCs w:val="28"/>
              </w:rPr>
              <w:t>8</w:t>
            </w:r>
          </w:p>
        </w:tc>
        <w:tc>
          <w:tcPr>
            <w:tcW w:w="2914" w:type="dxa"/>
            <w:noWrap/>
            <w:vAlign w:val="center"/>
          </w:tcPr>
          <w:p w:rsidR="00542485" w:rsidRDefault="003F415A">
            <w:pPr>
              <w:pStyle w:val="aff6"/>
              <w:spacing w:line="500" w:lineRule="exact"/>
              <w:ind w:left="0" w:firstLine="0"/>
              <w:rPr>
                <w:rFonts w:ascii="宋体" w:hAnsi="宋体"/>
                <w:sz w:val="24"/>
                <w:szCs w:val="24"/>
                <w:shd w:val="clear" w:color="auto" w:fill="FFFFFF"/>
                <w:lang w:val="zh-CN"/>
              </w:rPr>
            </w:pPr>
            <w:r>
              <w:rPr>
                <w:rFonts w:ascii="宋体" w:hAnsi="宋体" w:hint="eastAsia"/>
                <w:bCs/>
                <w:sz w:val="24"/>
                <w:szCs w:val="24"/>
                <w:shd w:val="clear" w:color="auto" w:fill="FFFFFF"/>
              </w:rPr>
              <w:t>交货时间</w:t>
            </w:r>
          </w:p>
        </w:tc>
        <w:tc>
          <w:tcPr>
            <w:tcW w:w="5670" w:type="dxa"/>
            <w:noWrap/>
            <w:vAlign w:val="center"/>
          </w:tcPr>
          <w:p w:rsidR="00542485" w:rsidRDefault="003F415A">
            <w:pPr>
              <w:pStyle w:val="aff6"/>
              <w:spacing w:line="400" w:lineRule="exact"/>
              <w:ind w:left="0" w:firstLine="0"/>
              <w:jc w:val="left"/>
              <w:rPr>
                <w:rFonts w:ascii="宋体" w:hAnsi="宋体"/>
                <w:sz w:val="24"/>
                <w:szCs w:val="24"/>
                <w:shd w:val="clear" w:color="auto" w:fill="FFFFFF"/>
                <w:lang w:val="zh-CN"/>
              </w:rPr>
            </w:pPr>
            <w:r>
              <w:rPr>
                <w:rFonts w:ascii="宋体" w:hAnsi="宋体" w:cs="宋体" w:hint="eastAsia"/>
                <w:kern w:val="0"/>
                <w:sz w:val="24"/>
              </w:rPr>
              <w:t>合同签订之日起1个月内完成交货并安装完毕</w:t>
            </w:r>
          </w:p>
        </w:tc>
      </w:tr>
      <w:tr w:rsidR="00542485">
        <w:trPr>
          <w:trHeight w:val="641"/>
        </w:trPr>
        <w:tc>
          <w:tcPr>
            <w:tcW w:w="914" w:type="dxa"/>
            <w:noWrap/>
            <w:vAlign w:val="center"/>
          </w:tcPr>
          <w:p w:rsidR="00542485" w:rsidRDefault="003F415A">
            <w:pPr>
              <w:jc w:val="center"/>
              <w:rPr>
                <w:rFonts w:ascii="宋体" w:hAnsi="宋体"/>
                <w:sz w:val="28"/>
                <w:szCs w:val="28"/>
              </w:rPr>
            </w:pPr>
            <w:r>
              <w:rPr>
                <w:rFonts w:ascii="宋体" w:hAnsi="宋体"/>
                <w:sz w:val="28"/>
                <w:szCs w:val="28"/>
              </w:rPr>
              <w:t>9</w:t>
            </w:r>
          </w:p>
        </w:tc>
        <w:tc>
          <w:tcPr>
            <w:tcW w:w="2914" w:type="dxa"/>
            <w:noWrap/>
            <w:vAlign w:val="center"/>
          </w:tcPr>
          <w:p w:rsidR="00542485" w:rsidRDefault="003F415A">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交货地点</w:t>
            </w:r>
          </w:p>
        </w:tc>
        <w:tc>
          <w:tcPr>
            <w:tcW w:w="5670" w:type="dxa"/>
            <w:noWrap/>
            <w:vAlign w:val="center"/>
          </w:tcPr>
          <w:p w:rsidR="00542485" w:rsidRDefault="003F415A">
            <w:pPr>
              <w:pStyle w:val="aff6"/>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采购人指定地点</w:t>
            </w:r>
          </w:p>
        </w:tc>
      </w:tr>
      <w:tr w:rsidR="00542485">
        <w:trPr>
          <w:trHeight w:val="641"/>
        </w:trPr>
        <w:tc>
          <w:tcPr>
            <w:tcW w:w="914" w:type="dxa"/>
            <w:noWrap/>
            <w:vAlign w:val="center"/>
          </w:tcPr>
          <w:p w:rsidR="00542485" w:rsidRDefault="003F415A">
            <w:pPr>
              <w:jc w:val="center"/>
              <w:rPr>
                <w:rFonts w:ascii="宋体" w:hAnsi="宋体"/>
                <w:sz w:val="28"/>
                <w:szCs w:val="28"/>
              </w:rPr>
            </w:pPr>
            <w:r>
              <w:rPr>
                <w:rFonts w:ascii="宋体" w:hAnsi="宋体"/>
                <w:sz w:val="28"/>
                <w:szCs w:val="28"/>
              </w:rPr>
              <w:t>10</w:t>
            </w:r>
          </w:p>
        </w:tc>
        <w:tc>
          <w:tcPr>
            <w:tcW w:w="2914" w:type="dxa"/>
            <w:noWrap/>
            <w:vAlign w:val="center"/>
          </w:tcPr>
          <w:p w:rsidR="00542485" w:rsidRDefault="003F415A">
            <w:pPr>
              <w:pStyle w:val="aff6"/>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本项目所属行业</w:t>
            </w:r>
          </w:p>
        </w:tc>
        <w:tc>
          <w:tcPr>
            <w:tcW w:w="5670" w:type="dxa"/>
            <w:noWrap/>
            <w:vAlign w:val="center"/>
          </w:tcPr>
          <w:p w:rsidR="00542485" w:rsidRDefault="003F415A">
            <w:pPr>
              <w:pStyle w:val="aff6"/>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 xml:space="preserve">根据《统计上大中小微型企业划分办法（2017）》，本项目所属行业为 </w:t>
            </w:r>
            <w:r>
              <w:rPr>
                <w:rFonts w:ascii="宋体" w:hAnsi="宋体" w:hint="eastAsia"/>
                <w:sz w:val="24"/>
                <w:szCs w:val="24"/>
                <w:u w:val="single"/>
                <w:shd w:val="clear" w:color="auto" w:fill="FFFFFF"/>
              </w:rPr>
              <w:t>工业</w:t>
            </w:r>
            <w:r>
              <w:rPr>
                <w:rFonts w:ascii="宋体" w:hAnsi="宋体" w:hint="eastAsia"/>
                <w:sz w:val="24"/>
                <w:szCs w:val="24"/>
                <w:shd w:val="clear" w:color="auto" w:fill="FFFFFF"/>
              </w:rPr>
              <w:t>。</w:t>
            </w:r>
          </w:p>
        </w:tc>
      </w:tr>
      <w:tr w:rsidR="00542485">
        <w:trPr>
          <w:trHeight w:val="641"/>
        </w:trPr>
        <w:tc>
          <w:tcPr>
            <w:tcW w:w="914" w:type="dxa"/>
            <w:noWrap/>
            <w:vAlign w:val="center"/>
          </w:tcPr>
          <w:p w:rsidR="00542485" w:rsidRDefault="003F415A">
            <w:pPr>
              <w:jc w:val="center"/>
              <w:rPr>
                <w:rFonts w:ascii="宋体" w:hAnsi="宋体"/>
                <w:sz w:val="28"/>
                <w:szCs w:val="28"/>
              </w:rPr>
            </w:pPr>
            <w:r>
              <w:rPr>
                <w:rFonts w:ascii="宋体" w:hAnsi="宋体"/>
                <w:sz w:val="28"/>
                <w:szCs w:val="28"/>
              </w:rPr>
              <w:t>11</w:t>
            </w:r>
          </w:p>
        </w:tc>
        <w:tc>
          <w:tcPr>
            <w:tcW w:w="2914" w:type="dxa"/>
            <w:noWrap/>
            <w:vAlign w:val="center"/>
          </w:tcPr>
          <w:p w:rsidR="00542485" w:rsidRDefault="003F415A">
            <w:pPr>
              <w:pStyle w:val="aff6"/>
              <w:spacing w:line="500" w:lineRule="exact"/>
              <w:ind w:left="0" w:firstLine="0"/>
              <w:rPr>
                <w:rFonts w:ascii="宋体" w:hAnsi="宋体"/>
                <w:sz w:val="24"/>
                <w:szCs w:val="24"/>
                <w:shd w:val="clear" w:color="auto" w:fill="FFFFFF"/>
              </w:rPr>
            </w:pPr>
            <w:r>
              <w:rPr>
                <w:rFonts w:ascii="宋体" w:hAnsi="宋体" w:hint="eastAsia"/>
                <w:sz w:val="24"/>
                <w:szCs w:val="24"/>
                <w:shd w:val="clear" w:color="auto" w:fill="FFFFFF"/>
              </w:rPr>
              <w:t>备注</w:t>
            </w:r>
          </w:p>
        </w:tc>
        <w:tc>
          <w:tcPr>
            <w:tcW w:w="5670" w:type="dxa"/>
            <w:noWrap/>
            <w:vAlign w:val="center"/>
          </w:tcPr>
          <w:p w:rsidR="00542485" w:rsidRDefault="003F415A">
            <w:pPr>
              <w:pStyle w:val="aff6"/>
              <w:spacing w:line="400" w:lineRule="exact"/>
              <w:ind w:left="0" w:firstLine="0"/>
              <w:rPr>
                <w:rFonts w:ascii="宋体" w:hAnsi="宋体"/>
                <w:sz w:val="24"/>
                <w:szCs w:val="24"/>
                <w:shd w:val="clear" w:color="auto" w:fill="FFFFFF"/>
              </w:rPr>
            </w:pPr>
            <w:r>
              <w:rPr>
                <w:rFonts w:ascii="宋体" w:hAnsi="宋体" w:hint="eastAsia"/>
                <w:sz w:val="24"/>
                <w:szCs w:val="24"/>
                <w:shd w:val="clear" w:color="auto" w:fill="FFFFFF"/>
              </w:rPr>
              <w:t>1、采购需求中未列明偏差的除特殊订制类货物以外，列明的尺寸、重量及体积允许±5</w:t>
            </w:r>
            <w:r>
              <w:rPr>
                <w:rFonts w:ascii="宋体" w:hAnsi="宋体"/>
                <w:sz w:val="24"/>
                <w:szCs w:val="24"/>
                <w:shd w:val="clear" w:color="auto" w:fill="FFFFFF"/>
              </w:rPr>
              <w:t>%</w:t>
            </w:r>
            <w:r>
              <w:rPr>
                <w:rFonts w:ascii="宋体" w:hAnsi="宋体" w:hint="eastAsia"/>
                <w:sz w:val="24"/>
                <w:szCs w:val="24"/>
                <w:shd w:val="clear" w:color="auto" w:fill="FFFFFF"/>
              </w:rPr>
              <w:t>偏差。</w:t>
            </w:r>
          </w:p>
          <w:p w:rsidR="00542485" w:rsidRDefault="003F415A">
            <w:pPr>
              <w:pStyle w:val="aff6"/>
              <w:spacing w:line="400" w:lineRule="exact"/>
              <w:ind w:left="0" w:firstLine="0"/>
              <w:rPr>
                <w:rFonts w:ascii="宋体" w:hAnsi="宋体"/>
                <w:sz w:val="24"/>
                <w:szCs w:val="24"/>
                <w:shd w:val="clear" w:color="auto" w:fill="FFFFFF"/>
              </w:rPr>
            </w:pPr>
            <w:r>
              <w:rPr>
                <w:rFonts w:ascii="宋体" w:hAnsi="宋体" w:hint="eastAsia"/>
                <w:sz w:val="24"/>
                <w:szCs w:val="24"/>
                <w:shd w:val="clear" w:color="auto" w:fill="FFFFFF"/>
              </w:rPr>
              <w:t>2、采购标的物需按照国家相关标准、行业标准、地方标准或者其他标准、规范执行。</w:t>
            </w:r>
          </w:p>
        </w:tc>
      </w:tr>
    </w:tbl>
    <w:p w:rsidR="00542485" w:rsidRDefault="00542485">
      <w:pPr>
        <w:spacing w:line="400" w:lineRule="exact"/>
        <w:outlineLvl w:val="0"/>
        <w:rPr>
          <w:rFonts w:ascii="宋体" w:hAnsi="宋体"/>
          <w:sz w:val="24"/>
          <w:shd w:val="clear" w:color="auto" w:fill="FFFFFF"/>
        </w:rPr>
      </w:pPr>
    </w:p>
    <w:p w:rsidR="00542485" w:rsidRDefault="003F415A">
      <w:pPr>
        <w:spacing w:line="400" w:lineRule="exact"/>
        <w:outlineLvl w:val="0"/>
        <w:rPr>
          <w:rFonts w:ascii="宋体" w:hAnsi="宋体"/>
          <w:sz w:val="24"/>
          <w:shd w:val="clear" w:color="auto" w:fill="FFFFFF"/>
        </w:rPr>
      </w:pPr>
      <w:r>
        <w:rPr>
          <w:rFonts w:ascii="宋体" w:hAnsi="宋体" w:hint="eastAsia"/>
          <w:sz w:val="24"/>
          <w:shd w:val="clear" w:color="auto" w:fill="FFFFFF"/>
        </w:rPr>
        <w:t>二、具体要求</w:t>
      </w:r>
    </w:p>
    <w:p w:rsidR="00542485" w:rsidRDefault="003F415A">
      <w:pPr>
        <w:spacing w:line="400" w:lineRule="exact"/>
        <w:rPr>
          <w:rFonts w:ascii="宋体" w:hAnsi="宋体"/>
          <w:sz w:val="24"/>
          <w:shd w:val="clear" w:color="auto" w:fill="FFFFFF"/>
        </w:rPr>
      </w:pPr>
      <w:r>
        <w:rPr>
          <w:rFonts w:ascii="宋体" w:hAnsi="宋体" w:hint="eastAsia"/>
          <w:sz w:val="24"/>
          <w:shd w:val="clear" w:color="auto" w:fill="FFFFFF"/>
        </w:rPr>
        <w:t>1、服务要求</w:t>
      </w:r>
    </w:p>
    <w:p w:rsidR="00542485" w:rsidRDefault="003F415A">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1.1供货方需具有相应的技术支持及售后服务网点，确保设备使用的用户能够得到及时优质的售后服务。</w:t>
      </w:r>
    </w:p>
    <w:p w:rsidR="00542485" w:rsidRDefault="003F415A">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1.2设备在安装调试、现场测试、终验后的保修期满后，因涉及设备问题或出现用户无法自行处理的问题，供货方必须提供及时的后期技术支持。</w:t>
      </w:r>
    </w:p>
    <w:p w:rsidR="00542485" w:rsidRDefault="003F415A">
      <w:pPr>
        <w:tabs>
          <w:tab w:val="left" w:pos="900"/>
        </w:tabs>
        <w:spacing w:line="400" w:lineRule="exact"/>
        <w:rPr>
          <w:rFonts w:ascii="宋体" w:hAnsi="宋体"/>
          <w:b/>
          <w:kern w:val="24"/>
          <w:sz w:val="24"/>
          <w:shd w:val="clear" w:color="auto" w:fill="FFFFFF"/>
        </w:rPr>
      </w:pPr>
      <w:r>
        <w:rPr>
          <w:rFonts w:ascii="宋体" w:hAnsi="宋体" w:hint="eastAsia"/>
          <w:b/>
          <w:kern w:val="24"/>
          <w:sz w:val="24"/>
          <w:shd w:val="clear" w:color="auto" w:fill="FFFFFF"/>
        </w:rPr>
        <w:lastRenderedPageBreak/>
        <w:t>1.3供货方应提供至少三年的免费保修期（采购清单中免费保修期有特殊要求的按照采购清单中的为准）。若厂家有超过期限免费保修期的按厂家方案执行。</w:t>
      </w:r>
    </w:p>
    <w:p w:rsidR="00542485" w:rsidRDefault="003F415A">
      <w:pPr>
        <w:widowControl/>
        <w:spacing w:line="400" w:lineRule="exact"/>
        <w:rPr>
          <w:rFonts w:ascii="宋体" w:hAnsi="宋体"/>
          <w:sz w:val="24"/>
          <w:shd w:val="clear" w:color="auto" w:fill="FFFFFF"/>
        </w:rPr>
      </w:pPr>
      <w:r>
        <w:rPr>
          <w:rFonts w:ascii="宋体" w:hAnsi="宋体" w:hint="eastAsia"/>
          <w:sz w:val="24"/>
          <w:shd w:val="clear" w:color="auto" w:fill="FFFFFF"/>
        </w:rPr>
        <w:t>2、培训要求</w:t>
      </w:r>
    </w:p>
    <w:p w:rsidR="00542485" w:rsidRDefault="003F415A">
      <w:pPr>
        <w:widowControl/>
        <w:spacing w:line="400" w:lineRule="exact"/>
        <w:rPr>
          <w:rFonts w:ascii="宋体" w:hAnsi="宋体"/>
          <w:sz w:val="24"/>
          <w:shd w:val="clear" w:color="auto" w:fill="FFFFFF"/>
        </w:rPr>
      </w:pPr>
      <w:r>
        <w:rPr>
          <w:rFonts w:ascii="宋体" w:hAnsi="宋体" w:hint="eastAsia"/>
          <w:sz w:val="24"/>
          <w:shd w:val="clear" w:color="auto" w:fill="FFFFFF"/>
        </w:rPr>
        <w:t>2.1报价人应对本项目建设的内容提供维护、操作使用、管理等方面的培训，使受训人员能基本掌握使用及简单维护，直至能熟练独立操作。</w:t>
      </w:r>
    </w:p>
    <w:p w:rsidR="00542485" w:rsidRDefault="003F415A">
      <w:pPr>
        <w:spacing w:line="400" w:lineRule="exact"/>
        <w:rPr>
          <w:rFonts w:ascii="宋体" w:hAnsi="宋体"/>
          <w:sz w:val="24"/>
          <w:shd w:val="clear" w:color="auto" w:fill="FFFFFF"/>
        </w:rPr>
      </w:pPr>
      <w:r>
        <w:rPr>
          <w:rFonts w:ascii="宋体" w:hAnsi="宋体" w:hint="eastAsia"/>
          <w:sz w:val="24"/>
          <w:shd w:val="clear" w:color="auto" w:fill="FFFFFF"/>
        </w:rPr>
        <w:t>3、技术文件：报价人应提供货物的技术资料。</w:t>
      </w:r>
    </w:p>
    <w:p w:rsidR="00542485" w:rsidRDefault="003F415A">
      <w:pPr>
        <w:snapToGrid w:val="0"/>
        <w:spacing w:line="400" w:lineRule="exact"/>
        <w:rPr>
          <w:rFonts w:ascii="宋体" w:hAnsi="宋体"/>
          <w:sz w:val="24"/>
          <w:shd w:val="clear" w:color="auto" w:fill="FFFFFF"/>
        </w:rPr>
      </w:pPr>
      <w:r>
        <w:rPr>
          <w:rFonts w:ascii="宋体" w:hAnsi="宋体" w:hint="eastAsia"/>
          <w:sz w:val="24"/>
          <w:shd w:val="clear" w:color="auto" w:fill="FFFFFF"/>
        </w:rPr>
        <w:t>4、设备的安装调试、试运行和验收标准要求</w:t>
      </w:r>
    </w:p>
    <w:p w:rsidR="00542485" w:rsidRDefault="003F415A">
      <w:pPr>
        <w:numPr>
          <w:ilvl w:val="0"/>
          <w:numId w:val="2"/>
        </w:numPr>
        <w:tabs>
          <w:tab w:val="clear" w:pos="1275"/>
          <w:tab w:val="left" w:pos="1086"/>
        </w:tabs>
        <w:snapToGrid w:val="0"/>
        <w:spacing w:line="400" w:lineRule="exact"/>
        <w:ind w:left="0" w:firstLine="480"/>
        <w:rPr>
          <w:rFonts w:ascii="宋体" w:hAnsi="宋体"/>
          <w:sz w:val="24"/>
          <w:shd w:val="clear" w:color="auto" w:fill="FFFFFF"/>
        </w:rPr>
      </w:pPr>
      <w:r>
        <w:rPr>
          <w:rFonts w:ascii="宋体" w:hAnsi="宋体" w:hint="eastAsia"/>
          <w:sz w:val="24"/>
          <w:shd w:val="clear" w:color="auto" w:fill="FFFFFF"/>
        </w:rPr>
        <w:t>本项目为交付设备承包项目，成交供应商承包及负责采购文件对成交供应商要求的一切事宜及责任。包括项目产品供货、配套设备提供、运输、保管、安装、调试、验收、培训及相关服务等以及响应供应商认为必要的其他货物、材料、工程、服务；响应供应商应自行增加系统正常、合法、安全运行及使用所必需但采购文件没有包含的所有设备、版权、专利等一切费用，如果供应商在成交并签署合同后，在供货、安装、调试、培训等工作中出现货物的任何遗漏，均由成交供应商免费提供，甲方将不再支付任何费用。</w:t>
      </w:r>
    </w:p>
    <w:p w:rsidR="00542485" w:rsidRDefault="003F415A">
      <w:pPr>
        <w:numPr>
          <w:ilvl w:val="0"/>
          <w:numId w:val="2"/>
        </w:numPr>
        <w:tabs>
          <w:tab w:val="clear" w:pos="1275"/>
          <w:tab w:val="left" w:pos="1086"/>
        </w:tabs>
        <w:snapToGrid w:val="0"/>
        <w:spacing w:line="400" w:lineRule="exact"/>
        <w:ind w:left="0" w:firstLine="480"/>
        <w:rPr>
          <w:rFonts w:ascii="宋体" w:hAnsi="宋体"/>
          <w:sz w:val="24"/>
          <w:shd w:val="clear" w:color="auto" w:fill="FFFFFF"/>
        </w:rPr>
      </w:pPr>
      <w:r>
        <w:rPr>
          <w:rFonts w:ascii="宋体" w:hAnsi="宋体" w:hint="eastAsia"/>
          <w:sz w:val="24"/>
          <w:shd w:val="clear" w:color="auto" w:fill="FFFFFF"/>
        </w:rPr>
        <w:t>成交采购设备到达目的地，经安装、调试、技术培训后，成交供应商向采购人提请设备验收。采购人在接到成交供应商通知的5天内派人到现场负责组织验收，采购人按成交供应商提供的仪器设备清单及检验产品合格证、使用说明书和其它的技术资料。所有指标应与响应文件一致或在采购文件允许的范围内并符合响应的国家或行业标准以及符合用户的使用要求。如有损坏、缺件、翻新等情况，应按款额赔偿。</w:t>
      </w:r>
    </w:p>
    <w:p w:rsidR="00542485" w:rsidRDefault="003F415A">
      <w:pPr>
        <w:numPr>
          <w:ilvl w:val="0"/>
          <w:numId w:val="2"/>
        </w:numPr>
        <w:tabs>
          <w:tab w:val="clear" w:pos="1275"/>
          <w:tab w:val="left" w:pos="1086"/>
        </w:tabs>
        <w:snapToGrid w:val="0"/>
        <w:spacing w:line="400" w:lineRule="exact"/>
        <w:ind w:left="0" w:firstLine="480"/>
        <w:rPr>
          <w:rFonts w:ascii="宋体" w:hAnsi="宋体"/>
          <w:sz w:val="24"/>
          <w:shd w:val="clear" w:color="auto" w:fill="FFFFFF"/>
        </w:rPr>
      </w:pPr>
      <w:r>
        <w:rPr>
          <w:rFonts w:ascii="宋体" w:hAnsi="宋体" w:hint="eastAsia"/>
          <w:sz w:val="24"/>
          <w:shd w:val="clear" w:color="auto" w:fill="FFFFFF"/>
        </w:rPr>
        <w:t>所有产品经安装、调试、技术培训、验收合格后，双方在《货物验收单》一式四份书面签字（盖章）验收。</w:t>
      </w:r>
    </w:p>
    <w:p w:rsidR="00542485" w:rsidRDefault="003F415A">
      <w:pPr>
        <w:snapToGrid w:val="0"/>
        <w:spacing w:line="400" w:lineRule="exact"/>
        <w:rPr>
          <w:rFonts w:ascii="宋体" w:hAnsi="宋体"/>
          <w:sz w:val="24"/>
          <w:shd w:val="clear" w:color="auto" w:fill="FFFFFF"/>
        </w:rPr>
      </w:pPr>
      <w:r>
        <w:rPr>
          <w:rFonts w:ascii="宋体" w:hAnsi="宋体" w:hint="eastAsia"/>
          <w:sz w:val="24"/>
          <w:shd w:val="clear" w:color="auto" w:fill="FFFFFF"/>
        </w:rPr>
        <w:t>5、售后服务</w:t>
      </w:r>
    </w:p>
    <w:p w:rsidR="00542485" w:rsidRDefault="003F415A">
      <w:pPr>
        <w:snapToGrid w:val="0"/>
        <w:spacing w:line="400" w:lineRule="exact"/>
        <w:ind w:firstLineChars="200" w:firstLine="480"/>
        <w:rPr>
          <w:rFonts w:ascii="宋体" w:hAnsi="宋体"/>
          <w:sz w:val="24"/>
          <w:shd w:val="clear" w:color="auto" w:fill="FFFFFF"/>
        </w:rPr>
      </w:pPr>
      <w:r>
        <w:rPr>
          <w:rFonts w:ascii="宋体" w:hAnsi="宋体" w:hint="eastAsia"/>
          <w:sz w:val="24"/>
          <w:shd w:val="clear" w:color="auto" w:fill="FFFFFF"/>
        </w:rPr>
        <w:t>在保质期满后，成交供应商应保证以合理的价格提供备件和保养服务，当发生故障时，成交供应商应按保质期内同样的要求进行维修处理，合理收取维修费。</w:t>
      </w:r>
    </w:p>
    <w:p w:rsidR="00542485" w:rsidRDefault="003F415A">
      <w:pPr>
        <w:snapToGrid w:val="0"/>
        <w:spacing w:line="400" w:lineRule="exact"/>
        <w:rPr>
          <w:rFonts w:ascii="宋体" w:hAnsi="宋体"/>
          <w:sz w:val="24"/>
          <w:shd w:val="clear" w:color="auto" w:fill="FFFFFF"/>
        </w:rPr>
      </w:pPr>
      <w:r>
        <w:rPr>
          <w:rFonts w:ascii="宋体" w:hAnsi="宋体" w:hint="eastAsia"/>
          <w:sz w:val="24"/>
          <w:shd w:val="clear" w:color="auto" w:fill="FFFFFF"/>
        </w:rPr>
        <w:t>6、 技术培训要求</w:t>
      </w:r>
    </w:p>
    <w:p w:rsidR="00542485" w:rsidRDefault="003F415A">
      <w:pPr>
        <w:snapToGrid w:val="0"/>
        <w:spacing w:line="400" w:lineRule="exact"/>
        <w:ind w:firstLine="420"/>
        <w:rPr>
          <w:rFonts w:ascii="宋体" w:hAnsi="宋体"/>
          <w:sz w:val="24"/>
          <w:shd w:val="clear" w:color="auto" w:fill="FFFFFF"/>
        </w:rPr>
      </w:pPr>
      <w:r>
        <w:rPr>
          <w:rFonts w:ascii="宋体" w:hAnsi="宋体" w:hint="eastAsia"/>
          <w:sz w:val="24"/>
          <w:shd w:val="clear" w:color="auto" w:fill="FFFFFF"/>
        </w:rPr>
        <w:t>免费为2—3位采购人技术人员提供系统操作、维护培训。</w:t>
      </w:r>
    </w:p>
    <w:p w:rsidR="00542485" w:rsidRDefault="003F415A">
      <w:pPr>
        <w:snapToGrid w:val="0"/>
        <w:spacing w:line="400" w:lineRule="exact"/>
        <w:rPr>
          <w:rFonts w:ascii="宋体" w:hAnsi="宋体"/>
          <w:sz w:val="24"/>
          <w:shd w:val="clear" w:color="auto" w:fill="FFFFFF"/>
        </w:rPr>
      </w:pPr>
      <w:r>
        <w:rPr>
          <w:rFonts w:ascii="宋体" w:hAnsi="宋体" w:hint="eastAsia"/>
          <w:sz w:val="24"/>
          <w:shd w:val="clear" w:color="auto" w:fill="FFFFFF"/>
        </w:rPr>
        <w:t>7、 除采购文件明确外，未经采购人同意，成交供应商不得以任何方式转包或分包本项目。</w:t>
      </w:r>
    </w:p>
    <w:p w:rsidR="00542485" w:rsidRDefault="003F415A">
      <w:pPr>
        <w:snapToGrid w:val="0"/>
        <w:spacing w:line="400" w:lineRule="exact"/>
        <w:rPr>
          <w:rFonts w:ascii="宋体" w:hAnsi="宋体"/>
          <w:sz w:val="24"/>
          <w:shd w:val="clear" w:color="auto" w:fill="FFFFFF"/>
        </w:rPr>
      </w:pPr>
      <w:r>
        <w:rPr>
          <w:rFonts w:ascii="宋体" w:hAnsi="宋体" w:hint="eastAsia"/>
          <w:sz w:val="24"/>
          <w:shd w:val="clear" w:color="auto" w:fill="FFFFFF"/>
        </w:rPr>
        <w:t>8、签订合同： 成交供应商在收到《成交通知书》5个工作日内与采购人签订合同。</w:t>
      </w:r>
    </w:p>
    <w:p w:rsidR="00542485" w:rsidRDefault="0054248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bCs/>
          <w:sz w:val="24"/>
          <w:szCs w:val="32"/>
        </w:rPr>
      </w:pPr>
    </w:p>
    <w:p w:rsidR="00542485" w:rsidRDefault="0054248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bCs/>
          <w:sz w:val="24"/>
          <w:szCs w:val="32"/>
        </w:rPr>
      </w:pPr>
    </w:p>
    <w:p w:rsidR="00542485" w:rsidRDefault="00542485">
      <w:pPr>
        <w:pStyle w:val="TOC1"/>
      </w:pPr>
    </w:p>
    <w:p w:rsidR="00542485" w:rsidRDefault="0054248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bCs/>
          <w:sz w:val="28"/>
          <w:szCs w:val="36"/>
        </w:rPr>
      </w:pPr>
    </w:p>
    <w:p w:rsidR="00542485" w:rsidRDefault="0054248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bCs/>
          <w:sz w:val="28"/>
          <w:szCs w:val="36"/>
        </w:rPr>
      </w:pPr>
    </w:p>
    <w:p w:rsidR="00542485" w:rsidRDefault="0054248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bCs/>
          <w:sz w:val="28"/>
          <w:szCs w:val="36"/>
        </w:rPr>
      </w:pPr>
    </w:p>
    <w:p w:rsidR="00542485" w:rsidRDefault="003F415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bCs/>
          <w:sz w:val="28"/>
          <w:szCs w:val="36"/>
        </w:rPr>
      </w:pPr>
      <w:r>
        <w:rPr>
          <w:rFonts w:hint="eastAsia"/>
          <w:b/>
          <w:bCs/>
          <w:sz w:val="28"/>
          <w:szCs w:val="36"/>
        </w:rPr>
        <w:lastRenderedPageBreak/>
        <w:t>采购需求清单：</w:t>
      </w:r>
    </w:p>
    <w:tbl>
      <w:tblPr>
        <w:tblW w:w="9672" w:type="dxa"/>
        <w:tblInd w:w="-271" w:type="dxa"/>
        <w:tblLayout w:type="fixed"/>
        <w:tblLook w:val="04A0"/>
      </w:tblPr>
      <w:tblGrid>
        <w:gridCol w:w="700"/>
        <w:gridCol w:w="1191"/>
        <w:gridCol w:w="6081"/>
        <w:gridCol w:w="855"/>
        <w:gridCol w:w="845"/>
      </w:tblGrid>
      <w:tr w:rsidR="00542485">
        <w:trPr>
          <w:trHeight w:val="450"/>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jc w:val="center"/>
              <w:textAlignment w:val="center"/>
              <w:rPr>
                <w:rFonts w:ascii="宋体" w:hAnsi="宋体" w:cs="宋体"/>
                <w:b/>
                <w:bCs/>
                <w:szCs w:val="21"/>
              </w:rPr>
            </w:pPr>
            <w:r>
              <w:rPr>
                <w:rFonts w:ascii="宋体" w:hAnsi="宋体" w:cs="宋体" w:hint="eastAsia"/>
                <w:b/>
                <w:bCs/>
                <w:kern w:val="0"/>
                <w:szCs w:val="21"/>
                <w:lang/>
              </w:rPr>
              <w:t>序号</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jc w:val="center"/>
              <w:textAlignment w:val="center"/>
              <w:rPr>
                <w:rFonts w:ascii="宋体" w:hAnsi="宋体" w:cs="宋体"/>
                <w:b/>
                <w:bCs/>
                <w:szCs w:val="21"/>
              </w:rPr>
            </w:pPr>
            <w:r>
              <w:rPr>
                <w:rFonts w:ascii="宋体" w:hAnsi="宋体" w:cs="宋体" w:hint="eastAsia"/>
                <w:b/>
                <w:bCs/>
                <w:kern w:val="0"/>
                <w:szCs w:val="21"/>
                <w:lang/>
              </w:rPr>
              <w:t>标的名称</w:t>
            </w:r>
          </w:p>
        </w:tc>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jc w:val="center"/>
              <w:textAlignment w:val="center"/>
              <w:rPr>
                <w:rFonts w:ascii="宋体" w:hAnsi="宋体" w:cs="宋体"/>
                <w:b/>
                <w:bCs/>
                <w:szCs w:val="21"/>
              </w:rPr>
            </w:pPr>
            <w:r>
              <w:rPr>
                <w:rFonts w:ascii="宋体" w:hAnsi="宋体" w:cs="宋体" w:hint="eastAsia"/>
                <w:b/>
                <w:bCs/>
                <w:kern w:val="0"/>
                <w:szCs w:val="21"/>
                <w:lang/>
              </w:rPr>
              <w:t>参考型号及技术参数</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jc w:val="center"/>
              <w:textAlignment w:val="center"/>
              <w:rPr>
                <w:rFonts w:ascii="宋体" w:hAnsi="宋体" w:cs="宋体"/>
                <w:b/>
                <w:bCs/>
                <w:szCs w:val="21"/>
              </w:rPr>
            </w:pPr>
            <w:r>
              <w:rPr>
                <w:rFonts w:ascii="宋体" w:hAnsi="宋体" w:cs="宋体" w:hint="eastAsia"/>
                <w:b/>
                <w:bCs/>
                <w:kern w:val="0"/>
                <w:szCs w:val="21"/>
                <w:lang/>
              </w:rPr>
              <w:t>单位</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jc w:val="center"/>
              <w:textAlignment w:val="center"/>
              <w:rPr>
                <w:rFonts w:ascii="宋体" w:hAnsi="宋体" w:cs="宋体"/>
                <w:b/>
                <w:bCs/>
                <w:szCs w:val="21"/>
              </w:rPr>
            </w:pPr>
            <w:r>
              <w:rPr>
                <w:rFonts w:ascii="宋体" w:hAnsi="宋体" w:cs="宋体" w:hint="eastAsia"/>
                <w:b/>
                <w:bCs/>
                <w:kern w:val="0"/>
                <w:szCs w:val="21"/>
                <w:lang/>
              </w:rPr>
              <w:t>数量</w:t>
            </w:r>
          </w:p>
        </w:tc>
      </w:tr>
      <w:tr w:rsidR="00542485">
        <w:trPr>
          <w:trHeight w:val="1385"/>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jc w:val="left"/>
              <w:textAlignment w:val="center"/>
              <w:rPr>
                <w:rFonts w:ascii="宋体" w:hAnsi="宋体" w:cs="宋体"/>
                <w:szCs w:val="21"/>
              </w:rPr>
            </w:pPr>
            <w:r>
              <w:rPr>
                <w:rFonts w:ascii="宋体" w:hAnsi="宋体" w:cs="宋体" w:hint="eastAsia"/>
                <w:kern w:val="0"/>
                <w:szCs w:val="21"/>
                <w:lang/>
              </w:rPr>
              <w:t>中医望诊信息采集教学管理系统</w:t>
            </w:r>
          </w:p>
        </w:tc>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textAlignment w:val="center"/>
              <w:rPr>
                <w:rStyle w:val="font51"/>
                <w:rFonts w:hint="default"/>
                <w:color w:val="auto"/>
                <w:sz w:val="21"/>
                <w:szCs w:val="21"/>
                <w:lang/>
              </w:rPr>
            </w:pPr>
            <w:r>
              <w:rPr>
                <w:rStyle w:val="font51"/>
                <w:rFonts w:hint="default"/>
                <w:color w:val="auto"/>
                <w:sz w:val="21"/>
                <w:szCs w:val="21"/>
                <w:lang/>
              </w:rPr>
              <w:t>1望诊模块（包含面诊与舌诊、病历管理和报告模块）</w:t>
            </w:r>
            <w:r>
              <w:rPr>
                <w:rStyle w:val="font51"/>
                <w:rFonts w:hint="default"/>
                <w:color w:val="auto"/>
                <w:sz w:val="21"/>
                <w:szCs w:val="21"/>
                <w:lang/>
              </w:rPr>
              <w:br/>
              <w:t>1.1舌诊模块：</w:t>
            </w:r>
            <w:r>
              <w:rPr>
                <w:rStyle w:val="font51"/>
                <w:rFonts w:hint="default"/>
                <w:color w:val="auto"/>
                <w:sz w:val="21"/>
                <w:szCs w:val="21"/>
                <w:lang/>
              </w:rPr>
              <w:br/>
              <w:t>1.1.1支持智能提取或手动选取舌体轮廓，并能记录保存。</w:t>
            </w:r>
            <w:r>
              <w:rPr>
                <w:rStyle w:val="font51"/>
                <w:rFonts w:hint="default"/>
                <w:color w:val="auto"/>
                <w:sz w:val="21"/>
                <w:szCs w:val="21"/>
                <w:lang/>
              </w:rPr>
              <w:br/>
              <w:t>▲1.1.2提供至少80种舌象特征的分类供医生选择。（其中至少包括两种舌神、七种舌态一级分类，12种舌态二级分类、5种舌质颜色一级分类，12种舌质颜色二级分类、三种舌苔颜色一级分类，18种舌苔颜色二级分类、15种苔质一级分类，18种苔质二级分类、8种舌形一级分类，16种舌形二级分类）。</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Style w:val="font51"/>
                <w:rFonts w:hint="default"/>
                <w:b/>
                <w:bCs/>
                <w:color w:val="auto"/>
                <w:sz w:val="21"/>
                <w:szCs w:val="21"/>
                <w:lang/>
              </w:rPr>
              <w:br/>
            </w:r>
            <w:r>
              <w:rPr>
                <w:rStyle w:val="font51"/>
                <w:rFonts w:hint="default"/>
                <w:color w:val="auto"/>
                <w:sz w:val="21"/>
                <w:szCs w:val="21"/>
                <w:lang/>
              </w:rPr>
              <w:t>1.1.3可提供详细精准的辅助舌象特征选项，当医生选择的舌象特征互相冲突时，系统可提供辨别提示。可自动出具舌象备选诊断。</w:t>
            </w:r>
            <w:r>
              <w:rPr>
                <w:rStyle w:val="font51"/>
                <w:rFonts w:hint="default"/>
                <w:color w:val="auto"/>
                <w:sz w:val="21"/>
                <w:szCs w:val="21"/>
                <w:lang/>
              </w:rPr>
              <w:br/>
              <w:t>1.1.4可提供舌下脉络的诊断选择项。</w:t>
            </w:r>
            <w:r>
              <w:rPr>
                <w:rStyle w:val="font51"/>
                <w:rFonts w:hint="default"/>
                <w:color w:val="auto"/>
                <w:sz w:val="21"/>
                <w:szCs w:val="21"/>
                <w:lang/>
              </w:rPr>
              <w:br/>
              <w:t>1.1.5具备舌形轮廓智能提取技术，同时支持手动修改舌体轮廓。</w:t>
            </w:r>
            <w:r>
              <w:rPr>
                <w:rStyle w:val="font51"/>
                <w:rFonts w:hint="default"/>
                <w:color w:val="auto"/>
                <w:sz w:val="21"/>
                <w:szCs w:val="21"/>
                <w:lang/>
              </w:rPr>
              <w:br/>
              <w:t>▲1.1.6内置至少80种中医舌象诊断意义，可根据舌象特征自动出具备选诊断结果。</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Style w:val="font51"/>
                <w:rFonts w:hint="default"/>
                <w:color w:val="auto"/>
                <w:sz w:val="21"/>
                <w:szCs w:val="21"/>
                <w:lang/>
              </w:rPr>
              <w:br/>
            </w:r>
            <w:r>
              <w:rPr>
                <w:rStyle w:val="font51"/>
                <w:rFonts w:hint="default"/>
                <w:color w:val="auto"/>
                <w:sz w:val="21"/>
                <w:szCs w:val="21"/>
                <w:lang/>
              </w:rPr>
              <w:br/>
              <w:t>1.2面诊模块：</w:t>
            </w:r>
            <w:r>
              <w:rPr>
                <w:rStyle w:val="font51"/>
                <w:rFonts w:hint="default"/>
                <w:color w:val="auto"/>
                <w:sz w:val="21"/>
                <w:szCs w:val="21"/>
                <w:lang/>
              </w:rPr>
              <w:br/>
              <w:t>▲1.2.1可自动识别面部18处特征点，并以对应脏腑的形式提供选择项。</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Style w:val="font51"/>
                <w:rFonts w:hint="default"/>
                <w:b/>
                <w:bCs/>
                <w:color w:val="auto"/>
                <w:sz w:val="21"/>
                <w:szCs w:val="21"/>
                <w:lang/>
              </w:rPr>
              <w:br/>
            </w:r>
            <w:r>
              <w:rPr>
                <w:rStyle w:val="font51"/>
                <w:rFonts w:hint="default"/>
                <w:color w:val="auto"/>
                <w:sz w:val="21"/>
                <w:szCs w:val="21"/>
                <w:lang/>
              </w:rPr>
              <w:t>★1.2.2支持整体面色分析，提取LAB值；能提供人中形态、人中颜色的诊断选择项并自动出具备选诊断。</w:t>
            </w:r>
            <w:r>
              <w:rPr>
                <w:rStyle w:val="font51"/>
                <w:rFonts w:hint="default"/>
                <w:color w:val="auto"/>
                <w:sz w:val="21"/>
                <w:szCs w:val="21"/>
                <w:lang/>
              </w:rPr>
              <w:br/>
            </w:r>
            <w:r>
              <w:rPr>
                <w:rStyle w:val="font51"/>
                <w:rFonts w:hint="default"/>
                <w:color w:val="auto"/>
                <w:sz w:val="21"/>
                <w:szCs w:val="21"/>
                <w:lang/>
              </w:rPr>
              <w:br/>
              <w:t>1.3病例管理和报告模块：</w:t>
            </w:r>
            <w:r>
              <w:rPr>
                <w:rStyle w:val="font51"/>
                <w:rFonts w:hint="default"/>
                <w:color w:val="auto"/>
                <w:sz w:val="21"/>
                <w:szCs w:val="21"/>
                <w:lang/>
              </w:rPr>
              <w:br/>
              <w:t>1.3.1具有病例档案管理功能，可保存患者不同时期的诊断结果。</w:t>
            </w:r>
            <w:r>
              <w:rPr>
                <w:rStyle w:val="font51"/>
                <w:rFonts w:hint="default"/>
                <w:color w:val="auto"/>
                <w:sz w:val="21"/>
                <w:szCs w:val="21"/>
                <w:lang/>
              </w:rPr>
              <w:br/>
              <w:t>▲1.3.2可输出具有患者基本信息、诊断参数、诊断结果与药膳四部分组成的详细报告；支持报告横向对比功能。</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Style w:val="font51"/>
                <w:rFonts w:hint="default"/>
                <w:b/>
                <w:bCs/>
                <w:color w:val="auto"/>
                <w:sz w:val="21"/>
                <w:szCs w:val="21"/>
                <w:lang/>
              </w:rPr>
              <w:br/>
            </w:r>
            <w:r>
              <w:rPr>
                <w:rStyle w:val="font51"/>
                <w:rFonts w:hint="default"/>
                <w:color w:val="auto"/>
                <w:sz w:val="21"/>
                <w:szCs w:val="21"/>
                <w:lang/>
              </w:rPr>
              <w:br/>
              <w:t>2、设置模块：</w:t>
            </w:r>
            <w:r>
              <w:rPr>
                <w:rStyle w:val="font51"/>
                <w:rFonts w:hint="default"/>
                <w:color w:val="auto"/>
                <w:sz w:val="21"/>
                <w:szCs w:val="21"/>
                <w:lang/>
              </w:rPr>
              <w:br/>
              <w:t>2.1个性化设置：可自定义设置单位名称、logo等。</w:t>
            </w:r>
            <w:r>
              <w:rPr>
                <w:rStyle w:val="font51"/>
                <w:rFonts w:hint="default"/>
                <w:color w:val="auto"/>
                <w:sz w:val="21"/>
                <w:szCs w:val="21"/>
                <w:lang/>
              </w:rPr>
              <w:br/>
              <w:t>2.2报告设置：可根据实际需要设置诊断报告中是否含有辅助诊断报告与药膳。</w:t>
            </w:r>
            <w:r>
              <w:rPr>
                <w:rStyle w:val="font51"/>
                <w:rFonts w:hint="default"/>
                <w:color w:val="auto"/>
                <w:sz w:val="21"/>
                <w:szCs w:val="21"/>
                <w:lang/>
              </w:rPr>
              <w:br/>
              <w:t>2.3数据输出设置：支持分类、分时间段导出系统内舌面图像和诊断结果。</w:t>
            </w:r>
            <w:r>
              <w:rPr>
                <w:rStyle w:val="font51"/>
                <w:rFonts w:hint="default"/>
                <w:color w:val="auto"/>
                <w:sz w:val="21"/>
                <w:szCs w:val="21"/>
                <w:lang/>
              </w:rPr>
              <w:br/>
              <w:t>2.4用户管理功能：可设置用户权限等级，实行分类管理，支持进行添加、删除、查找等操作。</w:t>
            </w:r>
            <w:r>
              <w:rPr>
                <w:rStyle w:val="font51"/>
                <w:rFonts w:hint="default"/>
                <w:color w:val="auto"/>
                <w:sz w:val="21"/>
                <w:szCs w:val="21"/>
                <w:lang/>
              </w:rPr>
              <w:br/>
              <w:t>2.5学员管理功能：支持添加、删除、查找学员等操作，可分配账号、密码、姓名等班级成员信息，实现学员系统化管理。</w:t>
            </w:r>
            <w:r>
              <w:rPr>
                <w:rStyle w:val="font51"/>
                <w:rFonts w:hint="default"/>
                <w:color w:val="auto"/>
                <w:sz w:val="21"/>
                <w:szCs w:val="21"/>
                <w:lang/>
              </w:rPr>
              <w:br/>
              <w:t>2.6教师用户可以对考题和试卷进行编辑，考题分为≥3种题型</w:t>
            </w:r>
            <w:r>
              <w:rPr>
                <w:rStyle w:val="font51"/>
                <w:rFonts w:hint="default"/>
                <w:color w:val="auto"/>
                <w:sz w:val="21"/>
                <w:szCs w:val="21"/>
                <w:lang/>
              </w:rPr>
              <w:br/>
              <w:t>2.7提供独立的试题编辑软件，用户可以编辑试题批量导入到设备中。</w:t>
            </w:r>
            <w:r>
              <w:rPr>
                <w:rStyle w:val="font51"/>
                <w:rFonts w:hint="default"/>
                <w:color w:val="auto"/>
                <w:sz w:val="21"/>
                <w:szCs w:val="21"/>
                <w:lang/>
              </w:rPr>
              <w:br/>
              <w:t>2.8试题管理功能：可对考题进行编辑管理，提供选择、填空、</w:t>
            </w:r>
            <w:r>
              <w:rPr>
                <w:rStyle w:val="font51"/>
                <w:rFonts w:hint="default"/>
                <w:color w:val="auto"/>
                <w:sz w:val="21"/>
                <w:szCs w:val="21"/>
                <w:lang/>
              </w:rPr>
              <w:lastRenderedPageBreak/>
              <w:t>判断等多种题型的管理，同时提供独立的试题编辑软件，用户可以编辑试题批量导入。</w:t>
            </w:r>
            <w:r>
              <w:rPr>
                <w:rStyle w:val="font51"/>
                <w:rFonts w:hint="default"/>
                <w:color w:val="auto"/>
                <w:sz w:val="21"/>
                <w:szCs w:val="21"/>
                <w:lang/>
              </w:rPr>
              <w:br/>
              <w:t>2.9试卷管理功能：可自定义组合试题生成试卷，设置试卷名称、考核时间等</w:t>
            </w:r>
            <w:r>
              <w:rPr>
                <w:rStyle w:val="font51"/>
                <w:rFonts w:hint="default"/>
                <w:color w:val="auto"/>
                <w:sz w:val="21"/>
                <w:szCs w:val="21"/>
                <w:lang/>
              </w:rPr>
              <w:br/>
            </w:r>
            <w:r>
              <w:rPr>
                <w:rStyle w:val="font51"/>
                <w:rFonts w:hint="default"/>
                <w:color w:val="auto"/>
                <w:sz w:val="21"/>
                <w:szCs w:val="21"/>
                <w:lang/>
              </w:rPr>
              <w:br/>
              <w:t>3、教学模块：</w:t>
            </w:r>
            <w:r>
              <w:rPr>
                <w:rStyle w:val="font51"/>
                <w:rFonts w:hint="default"/>
                <w:color w:val="auto"/>
                <w:sz w:val="21"/>
                <w:szCs w:val="21"/>
                <w:lang/>
              </w:rPr>
              <w:br/>
              <w:t>▲3.1病例教学：内置真实临床教学病例，可创建教学病例，可配置学生端，将试题下发到各学生端进行培训考核。</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Style w:val="font51"/>
                <w:rFonts w:hint="default"/>
                <w:b/>
                <w:bCs/>
                <w:color w:val="auto"/>
                <w:sz w:val="21"/>
                <w:szCs w:val="21"/>
                <w:lang/>
              </w:rPr>
              <w:br/>
            </w:r>
            <w:r>
              <w:rPr>
                <w:rStyle w:val="font51"/>
                <w:rFonts w:hint="default"/>
                <w:color w:val="auto"/>
                <w:sz w:val="21"/>
                <w:szCs w:val="21"/>
                <w:lang/>
              </w:rPr>
              <w:t>3.2课件教学：系统内置望诊教学资源，支持一键导入AVI、mp4、doc、pdf、jpg、bmp、png等多种格式教学素材。</w:t>
            </w:r>
            <w:r>
              <w:rPr>
                <w:rStyle w:val="font51"/>
                <w:rFonts w:hint="default"/>
                <w:color w:val="auto"/>
                <w:sz w:val="21"/>
                <w:szCs w:val="21"/>
                <w:lang/>
              </w:rPr>
              <w:br/>
            </w:r>
            <w:r>
              <w:rPr>
                <w:rFonts w:hint="eastAsia"/>
              </w:rPr>
              <w:t>★</w:t>
            </w:r>
            <w:r>
              <w:rPr>
                <w:rStyle w:val="font51"/>
                <w:rFonts w:hint="default"/>
                <w:color w:val="auto"/>
                <w:sz w:val="21"/>
                <w:szCs w:val="21"/>
                <w:lang/>
              </w:rPr>
              <w:t>3.3如用户增加或扩充学生机，该系统需能支持或兼容相关功能需求：系统可根据用户权限划分识别教师机、学生机机型，学生机可通过局域网连接教师机。</w:t>
            </w:r>
            <w:r>
              <w:rPr>
                <w:rStyle w:val="font51"/>
                <w:rFonts w:hint="default"/>
                <w:color w:val="auto"/>
                <w:sz w:val="21"/>
                <w:szCs w:val="21"/>
                <w:lang/>
              </w:rPr>
              <w:br/>
              <w:t>▲3.4如用户增加或扩充学生机，该系统需能支持或兼容相关功能需求：教师机可共享课件，教师机可编辑病例或者从本机病例库中选择病例，对在线学生机下发学习任务。</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Style w:val="font51"/>
                <w:rFonts w:hint="default"/>
                <w:b/>
                <w:bCs/>
                <w:color w:val="auto"/>
                <w:sz w:val="21"/>
                <w:szCs w:val="21"/>
                <w:lang/>
              </w:rPr>
              <w:br/>
            </w:r>
            <w:r>
              <w:rPr>
                <w:rStyle w:val="font51"/>
                <w:rFonts w:hint="default"/>
                <w:color w:val="auto"/>
                <w:sz w:val="21"/>
                <w:szCs w:val="21"/>
                <w:lang/>
              </w:rPr>
              <w:t>▲3.5如用户增加或扩充学生机，该系统需能支持或兼容相关功能需求：教师机可查看学生机的在线状态、单个学生机的画面，对单台学生机考试界面下发指令。</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Style w:val="font51"/>
                <w:rFonts w:hint="default"/>
                <w:b/>
                <w:bCs/>
                <w:color w:val="auto"/>
                <w:sz w:val="21"/>
                <w:szCs w:val="21"/>
                <w:lang/>
              </w:rPr>
              <w:br/>
            </w:r>
            <w:r>
              <w:rPr>
                <w:rStyle w:val="font51"/>
                <w:rFonts w:hint="default"/>
                <w:color w:val="auto"/>
                <w:sz w:val="21"/>
                <w:szCs w:val="21"/>
                <w:lang/>
              </w:rPr>
              <w:t>3.6如用户增加或扩充学生机，该系统需能支持或兼容相关功能需求：教师机可设置课堂反馈问卷帮助进行教学效果评估。</w:t>
            </w:r>
            <w:r>
              <w:rPr>
                <w:rStyle w:val="font51"/>
                <w:rFonts w:hint="default"/>
                <w:color w:val="auto"/>
                <w:sz w:val="21"/>
                <w:szCs w:val="21"/>
                <w:lang/>
              </w:rPr>
              <w:br/>
            </w:r>
            <w:r>
              <w:rPr>
                <w:rStyle w:val="font51"/>
                <w:rFonts w:hint="default"/>
                <w:color w:val="auto"/>
                <w:sz w:val="21"/>
                <w:szCs w:val="21"/>
                <w:lang/>
              </w:rPr>
              <w:br/>
              <w:t>4、考核模块：</w:t>
            </w:r>
            <w:r>
              <w:rPr>
                <w:rStyle w:val="font51"/>
                <w:rFonts w:hint="default"/>
                <w:color w:val="auto"/>
                <w:sz w:val="21"/>
                <w:szCs w:val="21"/>
                <w:lang/>
              </w:rPr>
              <w:br/>
              <w:t>4.1如用户增加或扩充学生机，该系统需能支持或兼容相关功能需求：支持随机组卷。主机可批量下发试卷至学生端；教师机可以对学生机实行分组，并针对不同分组下发不同试卷。</w:t>
            </w:r>
            <w:r>
              <w:rPr>
                <w:rStyle w:val="font51"/>
                <w:rFonts w:hint="default"/>
                <w:color w:val="auto"/>
                <w:sz w:val="21"/>
                <w:szCs w:val="21"/>
                <w:lang/>
              </w:rPr>
              <w:br/>
              <w:t>4.2如用户增加或扩充学生机，该系统需能支持或兼容相关功能需求：考评管理功能：可自动对考试结果进行评分记录，生成成绩单，支持错题回顾与解析；可自动分析答题情况，完成错题分布和成绩分布。</w:t>
            </w:r>
            <w:r>
              <w:rPr>
                <w:rStyle w:val="font51"/>
                <w:rFonts w:hint="default"/>
                <w:color w:val="auto"/>
                <w:sz w:val="21"/>
                <w:szCs w:val="21"/>
                <w:lang/>
              </w:rPr>
              <w:br/>
            </w:r>
            <w:r>
              <w:rPr>
                <w:rStyle w:val="font51"/>
                <w:rFonts w:hint="default"/>
                <w:color w:val="auto"/>
                <w:sz w:val="21"/>
                <w:szCs w:val="21"/>
                <w:lang/>
              </w:rPr>
              <w:br/>
              <w:t>5、产品配件技术：</w:t>
            </w:r>
            <w:r>
              <w:rPr>
                <w:rStyle w:val="font51"/>
                <w:rFonts w:hint="default"/>
                <w:color w:val="auto"/>
                <w:sz w:val="21"/>
                <w:szCs w:val="21"/>
                <w:lang/>
              </w:rPr>
              <w:br/>
              <w:t>5.1产品应包含望诊采集管理平台（内部设有通风装置，内置专业紫外消毒灯，与下颌托部分均可拆卸消毒，避免交叉污染可能性）、色彩校准显示器、专业数码图像采集设备、紫外线消毒灯、无线鼠标键盘、工作站电脑等硬件配置。</w:t>
            </w:r>
            <w:r>
              <w:rPr>
                <w:rStyle w:val="font51"/>
                <w:rFonts w:hint="default"/>
                <w:color w:val="auto"/>
                <w:sz w:val="21"/>
                <w:szCs w:val="21"/>
                <w:lang/>
              </w:rPr>
              <w:br/>
              <w:t>5.2主机：产品主机硬件配置CPU：I7或同等性能；内存：8G；硬盘：1T；显存：2G独立显卡。</w:t>
            </w:r>
            <w:r>
              <w:rPr>
                <w:rStyle w:val="font51"/>
                <w:rFonts w:hint="default"/>
                <w:color w:val="auto"/>
                <w:sz w:val="21"/>
                <w:szCs w:val="21"/>
                <w:lang/>
              </w:rPr>
              <w:br/>
              <w:t>5.3软件：产品应配有望诊、设置、教学和考核等软件系统。</w:t>
            </w:r>
            <w:r>
              <w:rPr>
                <w:rStyle w:val="font51"/>
                <w:rFonts w:hint="default"/>
                <w:color w:val="auto"/>
                <w:sz w:val="21"/>
                <w:szCs w:val="21"/>
                <w:lang/>
              </w:rPr>
              <w:br/>
              <w:t>5.4外观：为可移动台车式设计。</w:t>
            </w:r>
            <w:r>
              <w:rPr>
                <w:rStyle w:val="font51"/>
                <w:rFonts w:hint="default"/>
                <w:color w:val="auto"/>
                <w:sz w:val="21"/>
                <w:szCs w:val="21"/>
                <w:lang/>
              </w:rPr>
              <w:br/>
            </w:r>
            <w:r>
              <w:rPr>
                <w:rFonts w:hint="eastAsia"/>
              </w:rPr>
              <w:t>★</w:t>
            </w:r>
            <w:r>
              <w:rPr>
                <w:rStyle w:val="font51"/>
                <w:rFonts w:hint="default"/>
                <w:color w:val="auto"/>
                <w:sz w:val="21"/>
                <w:szCs w:val="21"/>
                <w:lang/>
              </w:rPr>
              <w:t>5.5产品组件：设备应包括液晶显示器、可旋转采集箱；采集口应符合人体工程学，贴合面部，防止外部光线透进；内部应配有换气装置、紫外线消毒灯、下颌托与唾液接盘，相关组件须能</w:t>
            </w:r>
            <w:r>
              <w:rPr>
                <w:rStyle w:val="font51"/>
                <w:rFonts w:hint="default"/>
                <w:color w:val="auto"/>
                <w:sz w:val="21"/>
                <w:szCs w:val="21"/>
                <w:lang/>
              </w:rPr>
              <w:lastRenderedPageBreak/>
              <w:t xml:space="preserve">进行拆卸消毒，避免交叉污染。 </w:t>
            </w:r>
          </w:p>
          <w:p w:rsidR="00542485" w:rsidRDefault="003F415A">
            <w:pPr>
              <w:widowControl/>
              <w:textAlignment w:val="center"/>
              <w:rPr>
                <w:rFonts w:ascii="宋体" w:hAnsi="宋体" w:cs="宋体"/>
                <w:szCs w:val="21"/>
              </w:rPr>
            </w:pPr>
            <w:r>
              <w:rPr>
                <w:rStyle w:val="font51"/>
                <w:rFonts w:hint="default"/>
                <w:color w:val="auto"/>
                <w:sz w:val="21"/>
                <w:szCs w:val="21"/>
                <w:lang/>
              </w:rPr>
              <w:t xml:space="preserve">5.6光源环境：应符合国标光源，无反光、阴影。发光组件优选曲面，其中照明光源为 LED 灯。                                                </w:t>
            </w:r>
            <w:r>
              <w:rPr>
                <w:rStyle w:val="font51"/>
                <w:rFonts w:hint="default"/>
                <w:color w:val="auto"/>
                <w:sz w:val="21"/>
                <w:szCs w:val="21"/>
                <w:lang/>
              </w:rPr>
              <w:br/>
              <w:t xml:space="preserve">5.7  LED 光源显色指数：＞ 85；色温范围：4500k～7000k。                                                     </w:t>
            </w:r>
            <w:r>
              <w:rPr>
                <w:rStyle w:val="font51"/>
                <w:rFonts w:hint="default"/>
                <w:color w:val="auto"/>
                <w:sz w:val="21"/>
                <w:szCs w:val="21"/>
                <w:lang/>
              </w:rPr>
              <w:br/>
              <w:t>5.8照度均匀性：多点检测舌、面单元，应用部分照度值（Ec）为1500lx±10%。</w:t>
            </w:r>
            <w:r>
              <w:rPr>
                <w:rStyle w:val="font51"/>
                <w:rFonts w:hint="default"/>
                <w:color w:val="auto"/>
                <w:sz w:val="21"/>
                <w:szCs w:val="21"/>
                <w:lang/>
              </w:rPr>
              <w:br/>
              <w:t xml:space="preserve">5.9相机：采用专业单反相机，具备微距拍摄功能，像素数≥1800万，舌，面象采集单元图像分辨率水平和垂直方向均不小于5lp/mm。                                          </w:t>
            </w:r>
            <w:r>
              <w:rPr>
                <w:rStyle w:val="font51"/>
                <w:rFonts w:hint="default"/>
                <w:color w:val="auto"/>
                <w:sz w:val="21"/>
                <w:szCs w:val="21"/>
                <w:lang/>
              </w:rPr>
              <w:br/>
              <w:t>5.10色彩校正：成像能对色彩准确还原，使标准色卡上色彩得到重现，各色在CIE LAB色空间的色差（</w:t>
            </w:r>
            <w:r>
              <w:rPr>
                <w:rStyle w:val="font81"/>
                <w:rFonts w:ascii="宋体" w:eastAsia="宋体" w:hAnsi="宋体" w:cs="宋体" w:hint="eastAsia"/>
                <w:color w:val="auto"/>
                <w:sz w:val="21"/>
                <w:szCs w:val="21"/>
                <w:lang/>
              </w:rPr>
              <w:t>ᅀ</w:t>
            </w:r>
            <w:r>
              <w:rPr>
                <w:rStyle w:val="font51"/>
                <w:rFonts w:hint="default"/>
                <w:color w:val="auto"/>
                <w:sz w:val="21"/>
                <w:szCs w:val="21"/>
                <w:lang/>
              </w:rPr>
              <w:t>E ab）不超过20。</w:t>
            </w:r>
            <w:r>
              <w:rPr>
                <w:rStyle w:val="font51"/>
                <w:rFonts w:hint="default"/>
                <w:color w:val="auto"/>
                <w:sz w:val="21"/>
                <w:szCs w:val="21"/>
                <w:lang/>
              </w:rPr>
              <w:br/>
              <w:t>5.11具备舌形轮廓智能提取技术，同时支持手动修改舌体轮廓。</w:t>
            </w:r>
            <w:r>
              <w:rPr>
                <w:rStyle w:val="font51"/>
                <w:rFonts w:hint="default"/>
                <w:color w:val="auto"/>
                <w:sz w:val="21"/>
                <w:szCs w:val="21"/>
                <w:lang/>
              </w:rPr>
              <w:br/>
              <w:t>5.12内置至少80种中医舌象诊断意义，可根据舌象特征自动出具备选诊断结果。</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lastRenderedPageBreak/>
              <w:t>套</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t>1</w:t>
            </w:r>
          </w:p>
        </w:tc>
      </w:tr>
      <w:tr w:rsidR="00542485">
        <w:trPr>
          <w:trHeight w:val="2258"/>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lastRenderedPageBreak/>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jc w:val="left"/>
              <w:textAlignment w:val="center"/>
              <w:rPr>
                <w:rFonts w:ascii="宋体" w:hAnsi="宋体" w:cs="宋体"/>
                <w:szCs w:val="21"/>
              </w:rPr>
            </w:pPr>
            <w:r>
              <w:rPr>
                <w:rFonts w:ascii="宋体" w:hAnsi="宋体" w:cs="宋体" w:hint="eastAsia"/>
                <w:kern w:val="0"/>
                <w:szCs w:val="21"/>
                <w:lang/>
              </w:rPr>
              <w:t>中医脉象教学训练考核系统</w:t>
            </w:r>
          </w:p>
        </w:tc>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textAlignment w:val="center"/>
              <w:rPr>
                <w:rFonts w:ascii="宋体" w:hAnsi="宋体" w:cs="宋体"/>
                <w:szCs w:val="21"/>
              </w:rPr>
            </w:pPr>
            <w:r>
              <w:rPr>
                <w:rFonts w:ascii="宋体" w:hAnsi="宋体" w:cs="宋体" w:hint="eastAsia"/>
                <w:kern w:val="0"/>
                <w:szCs w:val="21"/>
                <w:lang/>
              </w:rPr>
              <w:t>1. 由平板电脑、模拟手臂和脉象训练台车组成。</w:t>
            </w:r>
            <w:r>
              <w:rPr>
                <w:rFonts w:ascii="宋体" w:hAnsi="宋体" w:cs="宋体" w:hint="eastAsia"/>
                <w:kern w:val="0"/>
                <w:szCs w:val="21"/>
                <w:lang/>
              </w:rPr>
              <w:br/>
              <w:t>2. 模拟手臂采用真人倒模，具有桡骨茎突、桡侧腕屈肌腱、掌长肌腱明显解剖结构。呈现仿真皮肤纹理，解剖结构准确，脉象触感真实。</w:t>
            </w:r>
            <w:r>
              <w:rPr>
                <w:rFonts w:ascii="宋体" w:hAnsi="宋体" w:cs="宋体" w:hint="eastAsia"/>
                <w:kern w:val="0"/>
                <w:szCs w:val="21"/>
                <w:lang/>
              </w:rPr>
              <w:br/>
              <w:t>3. 具有寸关尺3个诊脉部位，可通过触诊桡骨茎突找到关脉，定位脉诊的部位。</w:t>
            </w:r>
            <w:r>
              <w:rPr>
                <w:rFonts w:ascii="宋体" w:hAnsi="宋体" w:cs="宋体" w:hint="eastAsia"/>
                <w:kern w:val="0"/>
                <w:szCs w:val="21"/>
                <w:lang/>
              </w:rPr>
              <w:br/>
              <w:t>4. 不同取脉力度下，脉象手感不同，可通过浮、中、沉、重沉四种取脉力度感受脉象的区别。</w:t>
            </w:r>
            <w:r>
              <w:rPr>
                <w:rFonts w:ascii="宋体" w:hAnsi="宋体" w:cs="宋体" w:hint="eastAsia"/>
                <w:kern w:val="0"/>
                <w:szCs w:val="21"/>
                <w:lang/>
              </w:rPr>
              <w:br/>
              <w:t>5. 系统可同步检测寸关尺三部取脉力度，通过实时计算以色块堆积的方式精确反应瞬间力度的变化。随着力度逐渐变大，对应显示状态分别为蓝色区域、绿色区域、黄色区域和红色区域。</w:t>
            </w:r>
            <w:r>
              <w:rPr>
                <w:rFonts w:ascii="宋体" w:hAnsi="宋体" w:cs="宋体" w:hint="eastAsia"/>
                <w:kern w:val="0"/>
                <w:szCs w:val="21"/>
                <w:lang/>
              </w:rPr>
              <w:br/>
              <w:t>6. 台车上带有支架，可将平板电脑固定于台车上，并可进行横屏、竖屏旋转调整。</w:t>
            </w:r>
            <w:r>
              <w:rPr>
                <w:rFonts w:ascii="宋体" w:hAnsi="宋体" w:cs="宋体" w:hint="eastAsia"/>
                <w:kern w:val="0"/>
                <w:szCs w:val="21"/>
                <w:lang/>
              </w:rPr>
              <w:br/>
              <w:t>7. 优化台车设计，台车与人腿接触的部位采用弧形设计，并内凹一定距离，使产品更加符合人体工程学。</w:t>
            </w:r>
            <w:r>
              <w:rPr>
                <w:rFonts w:ascii="宋体" w:hAnsi="宋体" w:cs="宋体" w:hint="eastAsia"/>
                <w:kern w:val="0"/>
                <w:szCs w:val="21"/>
                <w:lang/>
              </w:rPr>
              <w:br/>
              <w:t>★8. 系统预置模拟8大类共44种脉象，分为平脉、浮脉、洪脉、濡脉、革脉、散脉、芤脉、沉脉、伏脉、弱脉、牢脉、迟脉、缓脉、涩脉、结脉、数脉、疾脉、促脉、动脉、虚脉、细脉、微脉、代脉、实脉、滑脉、弦脉、紧脉、大脉；浮紧脉、浮缓脉、浮数脉、浮滑脉、沉迟脉、沉弦脉、沉涩脉、沉缓脉、沉细数脉、弦数脉、弦紧脉、弦滑脉、弦滑数脉、弦细脉、滑数脉、洪数脉。</w:t>
            </w:r>
            <w:r>
              <w:rPr>
                <w:rFonts w:ascii="宋体" w:hAnsi="宋体" w:cs="宋体" w:hint="eastAsia"/>
                <w:kern w:val="0"/>
                <w:szCs w:val="21"/>
                <w:lang/>
              </w:rPr>
              <w:br/>
              <w:t>9. 采用高精密动力输出装置，保证脉象的稳定性和一致性。</w:t>
            </w:r>
            <w:r>
              <w:rPr>
                <w:rFonts w:ascii="宋体" w:hAnsi="宋体" w:cs="宋体" w:hint="eastAsia"/>
                <w:kern w:val="0"/>
                <w:szCs w:val="21"/>
                <w:lang/>
              </w:rPr>
              <w:br/>
              <w:t>10. 脉象训练时软件可实时显示脉图、脉象特征和文字介绍。屏幕显示的脉搏波与摸到的脉象同步。</w:t>
            </w:r>
            <w:r>
              <w:rPr>
                <w:rFonts w:ascii="宋体" w:hAnsi="宋体" w:cs="宋体" w:hint="eastAsia"/>
                <w:kern w:val="0"/>
                <w:szCs w:val="21"/>
                <w:lang/>
              </w:rPr>
              <w:br/>
              <w:t>11.系统增加压力调控装置，开机自动检测，并可通过软件操作进行硬件故障自动检测、排除，使产品性能更加稳定、可靠。</w:t>
            </w:r>
            <w:r>
              <w:rPr>
                <w:rFonts w:ascii="宋体" w:hAnsi="宋体" w:cs="宋体" w:hint="eastAsia"/>
                <w:kern w:val="0"/>
                <w:szCs w:val="21"/>
                <w:lang/>
              </w:rPr>
              <w:br/>
              <w:t>★12.可以独立设置脉象的脉压、脉幅进行自行练习。脉压可调范围0-255，脉幅可调范围16-80。不同取脉力度下，脉象手感不同，符合真实临床，可支持一键恢复系统默认力度。</w:t>
            </w:r>
            <w:r>
              <w:rPr>
                <w:rFonts w:ascii="宋体" w:hAnsi="宋体" w:cs="宋体" w:hint="eastAsia"/>
                <w:kern w:val="0"/>
                <w:szCs w:val="21"/>
                <w:lang/>
              </w:rPr>
              <w:br/>
              <w:t>13.用户触诊手臂脉象，系统可自动采集并显示用户取脉力度的数值，并据此进行浮、中、沉、重沉四部取脉力度的参数调节，可调范围0-255，可支持一键恢复系统默认力度。</w:t>
            </w:r>
            <w:r>
              <w:rPr>
                <w:rFonts w:ascii="宋体" w:hAnsi="宋体" w:cs="宋体" w:hint="eastAsia"/>
                <w:kern w:val="0"/>
                <w:szCs w:val="21"/>
                <w:lang/>
              </w:rPr>
              <w:br/>
            </w:r>
            <w:r>
              <w:rPr>
                <w:rFonts w:ascii="宋体" w:hAnsi="宋体" w:cs="宋体" w:hint="eastAsia"/>
                <w:kern w:val="0"/>
                <w:szCs w:val="21"/>
                <w:lang/>
              </w:rPr>
              <w:lastRenderedPageBreak/>
              <w:t>14.无线联网功能。</w:t>
            </w:r>
            <w:r>
              <w:rPr>
                <w:rFonts w:ascii="宋体" w:hAnsi="宋体" w:cs="宋体" w:hint="eastAsia"/>
                <w:kern w:val="0"/>
                <w:szCs w:val="21"/>
                <w:lang/>
              </w:rPr>
              <w:br/>
              <w:t xml:space="preserve">15.系统具有三种操作模式：训练模式，自测模式、联网考核模式。 </w:t>
            </w:r>
            <w:r>
              <w:rPr>
                <w:rFonts w:ascii="宋体" w:hAnsi="宋体" w:cs="宋体" w:hint="eastAsia"/>
                <w:kern w:val="0"/>
                <w:szCs w:val="21"/>
                <w:lang/>
              </w:rPr>
              <w:br/>
            </w:r>
            <w:r>
              <w:rPr>
                <w:rFonts w:hint="eastAsia"/>
              </w:rPr>
              <w:t>★</w:t>
            </w:r>
            <w:r>
              <w:rPr>
                <w:rFonts w:ascii="宋体" w:hAnsi="宋体" w:cs="宋体" w:hint="eastAsia"/>
                <w:kern w:val="0"/>
                <w:szCs w:val="21"/>
                <w:lang/>
              </w:rPr>
              <w:t>16.系统自带理论试题、病例试题。病例试题可选择在手臂上模拟左右两手的脉象，运用辨证分析进行思考，在模拟手臂上即可触摸脉象搏动。</w:t>
            </w:r>
            <w:r>
              <w:rPr>
                <w:rFonts w:ascii="宋体" w:hAnsi="宋体" w:cs="宋体" w:hint="eastAsia"/>
                <w:kern w:val="0"/>
                <w:szCs w:val="21"/>
                <w:lang/>
              </w:rPr>
              <w:br/>
              <w:t>17.可对自测和考试的成绩进行查询、显示、查看详情等操作。历史成绩时，可在日历表中对已考试的日期加以标记点，点击可显示考试详情。</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lastRenderedPageBreak/>
              <w:t>套</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t>1</w:t>
            </w:r>
          </w:p>
        </w:tc>
      </w:tr>
      <w:tr w:rsidR="00542485">
        <w:trPr>
          <w:trHeight w:val="671"/>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lastRenderedPageBreak/>
              <w:t>3</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jc w:val="left"/>
              <w:textAlignment w:val="center"/>
              <w:rPr>
                <w:rFonts w:ascii="宋体" w:hAnsi="宋体" w:cs="宋体"/>
                <w:szCs w:val="21"/>
              </w:rPr>
            </w:pPr>
            <w:r>
              <w:rPr>
                <w:rFonts w:ascii="宋体" w:hAnsi="宋体" w:cs="宋体" w:hint="eastAsia"/>
                <w:kern w:val="0"/>
                <w:szCs w:val="21"/>
                <w:lang/>
              </w:rPr>
              <w:t>虚拟中医经络解剖教学实训系统</w:t>
            </w:r>
          </w:p>
        </w:tc>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pStyle w:val="a7"/>
              <w:widowControl/>
              <w:numPr>
                <w:ilvl w:val="0"/>
                <w:numId w:val="3"/>
              </w:numPr>
              <w:textAlignment w:val="center"/>
              <w:rPr>
                <w:rFonts w:ascii="宋体" w:hAnsi="宋体" w:cs="宋体"/>
                <w:kern w:val="0"/>
                <w:szCs w:val="21"/>
                <w:lang/>
              </w:rPr>
            </w:pPr>
            <w:r>
              <w:rPr>
                <w:rFonts w:ascii="宋体" w:hAnsi="宋体" w:cs="宋体" w:hint="eastAsia"/>
                <w:kern w:val="0"/>
                <w:szCs w:val="21"/>
                <w:lang/>
              </w:rPr>
              <w:t>系统功能要求：</w:t>
            </w:r>
            <w:r>
              <w:rPr>
                <w:rFonts w:ascii="宋体" w:hAnsi="宋体" w:cs="宋体" w:hint="eastAsia"/>
                <w:kern w:val="0"/>
                <w:szCs w:val="21"/>
                <w:lang/>
              </w:rPr>
              <w:br/>
              <w:t>1.1多点触控：具备多点红外触控智能屏幕。</w:t>
            </w:r>
            <w:r>
              <w:rPr>
                <w:rFonts w:ascii="宋体" w:hAnsi="宋体" w:cs="宋体" w:hint="eastAsia"/>
                <w:kern w:val="0"/>
                <w:szCs w:val="21"/>
                <w:lang/>
              </w:rPr>
              <w:br/>
              <w:t>1.2旋转功能：具备三维图像技术，可提供X轴旋转、Y轴旋转、自由旋转三种旋转方式。支持任意角度自定义旋转操作。</w:t>
            </w:r>
            <w:r>
              <w:rPr>
                <w:rFonts w:ascii="宋体" w:hAnsi="宋体" w:cs="宋体" w:hint="eastAsia"/>
                <w:kern w:val="0"/>
                <w:szCs w:val="21"/>
                <w:lang/>
              </w:rPr>
              <w:br/>
              <w:t>1.3移动功能：支持三维虚拟模型向任意方向的位置移动、拖拽。</w:t>
            </w:r>
            <w:r>
              <w:rPr>
                <w:rFonts w:ascii="宋体" w:hAnsi="宋体" w:cs="宋体" w:hint="eastAsia"/>
                <w:kern w:val="0"/>
                <w:szCs w:val="21"/>
                <w:lang/>
              </w:rPr>
              <w:br/>
              <w:t>1.4缩放功能：支持三维人体模型按照任意比率进行放大或缩小。</w:t>
            </w:r>
            <w:r>
              <w:rPr>
                <w:rFonts w:ascii="宋体" w:hAnsi="宋体" w:cs="宋体" w:hint="eastAsia"/>
                <w:kern w:val="0"/>
                <w:szCs w:val="21"/>
                <w:lang/>
              </w:rPr>
              <w:br/>
              <w:t>1.5显隐功能：能够根据需要选择只显示或隐藏一个或多个系统、部位、结构等，便于其他结构的观察。</w:t>
            </w:r>
            <w:r>
              <w:rPr>
                <w:rFonts w:ascii="宋体" w:hAnsi="宋体" w:cs="宋体" w:hint="eastAsia"/>
                <w:kern w:val="0"/>
                <w:szCs w:val="21"/>
                <w:lang/>
              </w:rPr>
              <w:br/>
              <w:t>1.6体位调整功能：支持体位快捷调整，能通过水平位、矢状位、冠状位三种视角观察人体精细结构。</w:t>
            </w:r>
            <w:r>
              <w:rPr>
                <w:rFonts w:ascii="宋体" w:hAnsi="宋体" w:cs="宋体" w:hint="eastAsia"/>
                <w:kern w:val="0"/>
                <w:szCs w:val="21"/>
                <w:lang/>
              </w:rPr>
              <w:br/>
              <w:t>1.7截图功能：可对当前图像截图进行重命名保存，方便查找，同时支持对截图进行全选、删除、导出操作以供进一步使用。画笔涂鸦数据在此操作下同样适用。</w:t>
            </w:r>
            <w:r>
              <w:rPr>
                <w:rFonts w:ascii="宋体" w:hAnsi="宋体" w:cs="宋体" w:hint="eastAsia"/>
                <w:kern w:val="0"/>
                <w:szCs w:val="21"/>
                <w:lang/>
              </w:rPr>
              <w:br/>
            </w:r>
            <w:r>
              <w:rPr>
                <w:rStyle w:val="font51"/>
                <w:rFonts w:hint="default"/>
                <w:color w:val="auto"/>
                <w:sz w:val="21"/>
                <w:szCs w:val="21"/>
                <w:lang/>
              </w:rPr>
              <w:t>▲</w:t>
            </w:r>
            <w:r>
              <w:rPr>
                <w:rFonts w:ascii="宋体" w:hAnsi="宋体" w:cs="宋体" w:hint="eastAsia"/>
                <w:kern w:val="0"/>
                <w:szCs w:val="21"/>
                <w:lang/>
              </w:rPr>
              <w:t>1.8画笔功能：支持6点同时进行触控描绘，可调节画笔颜色、粗细并提供橡皮擦功能，支持一键清屏，利于授课。</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Fonts w:ascii="宋体" w:hAnsi="宋体" w:cs="宋体" w:hint="eastAsia"/>
                <w:b/>
                <w:bCs/>
                <w:kern w:val="0"/>
                <w:szCs w:val="21"/>
                <w:lang/>
              </w:rPr>
              <w:br/>
            </w:r>
            <w:r>
              <w:rPr>
                <w:rFonts w:ascii="宋体" w:hAnsi="宋体" w:cs="宋体" w:hint="eastAsia"/>
                <w:kern w:val="0"/>
                <w:szCs w:val="21"/>
                <w:lang/>
              </w:rPr>
              <w:t>1.9书签功能：提供书签辅助教学。</w:t>
            </w:r>
            <w:r>
              <w:rPr>
                <w:rFonts w:ascii="宋体" w:hAnsi="宋体" w:cs="宋体" w:hint="eastAsia"/>
                <w:kern w:val="0"/>
                <w:szCs w:val="21"/>
                <w:lang/>
              </w:rPr>
              <w:br/>
              <w:t>1.10逐层渐隐功能：可快速查看人体肌肉、骨骼、神经、动脉、静脉等整体组织结构的三维展示，立体展示虚拟人体不同层次的结构关系，利于观察人体宏观解剖结构。</w:t>
            </w:r>
            <w:r>
              <w:rPr>
                <w:rFonts w:ascii="宋体" w:hAnsi="宋体" w:cs="宋体" w:hint="eastAsia"/>
                <w:kern w:val="0"/>
                <w:szCs w:val="21"/>
                <w:lang/>
              </w:rPr>
              <w:br/>
              <w:t>1.11拆分功能：支持对人体结构进行拆分、解剖。</w:t>
            </w:r>
            <w:r>
              <w:rPr>
                <w:rFonts w:ascii="宋体" w:hAnsi="宋体" w:cs="宋体" w:hint="eastAsia"/>
                <w:kern w:val="0"/>
                <w:szCs w:val="21"/>
                <w:lang/>
              </w:rPr>
              <w:br/>
              <w:t>1.12还原功能：具有还原功能，支持一键还原至初始水平视角状态。</w:t>
            </w:r>
            <w:r>
              <w:rPr>
                <w:rFonts w:ascii="宋体" w:hAnsi="宋体" w:cs="宋体" w:hint="eastAsia"/>
                <w:kern w:val="0"/>
                <w:szCs w:val="21"/>
                <w:lang/>
              </w:rPr>
              <w:br/>
              <w:t>1.13结构锁定功能：支持锁定人体某一组织结构。</w:t>
            </w:r>
            <w:r>
              <w:rPr>
                <w:rFonts w:ascii="宋体" w:hAnsi="宋体" w:cs="宋体" w:hint="eastAsia"/>
                <w:kern w:val="0"/>
                <w:szCs w:val="21"/>
                <w:lang/>
              </w:rPr>
              <w:br/>
            </w:r>
            <w:r>
              <w:rPr>
                <w:rFonts w:ascii="宋体" w:hAnsi="宋体" w:cs="宋体" w:hint="eastAsia"/>
                <w:kern w:val="0"/>
                <w:szCs w:val="21"/>
                <w:lang/>
              </w:rPr>
              <w:br/>
              <w:t>2.教学功能要求：</w:t>
            </w:r>
            <w:r>
              <w:rPr>
                <w:rFonts w:ascii="宋体" w:hAnsi="宋体" w:cs="宋体" w:hint="eastAsia"/>
                <w:kern w:val="0"/>
                <w:szCs w:val="21"/>
                <w:lang/>
              </w:rPr>
              <w:br/>
              <w:t>2.1经络解剖人：以人类脏腑经络系统标准结构为最小结构单位绘制，含18个系统（针灸穴位、骨学、皮肤、动脉、呼吸系统、中枢神经、消化系统、内分泌系统、男性生殖系统、心脏、关节学、淋巴器官、肌学、腹膜、泌尿系统、视器、周围神经、静脉），143个部位，≥4000个模型，可任意组合显示。</w:t>
            </w:r>
            <w:r>
              <w:rPr>
                <w:rFonts w:ascii="宋体" w:hAnsi="宋体" w:cs="宋体" w:hint="eastAsia"/>
                <w:kern w:val="0"/>
                <w:szCs w:val="21"/>
                <w:lang/>
              </w:rPr>
              <w:br/>
              <w:t>2.2解释说明功能：可提供410个穴位的文字注解信息，包括主治、定位、解剖操作，并提供相关的语音播报。</w:t>
            </w:r>
            <w:r>
              <w:rPr>
                <w:rFonts w:ascii="宋体" w:hAnsi="宋体" w:cs="宋体" w:hint="eastAsia"/>
                <w:kern w:val="0"/>
                <w:szCs w:val="21"/>
                <w:lang/>
              </w:rPr>
              <w:br/>
              <w:t>2.3人体解剖功能：支持逐层剥离人体结构，进一步观察内部组织、器官的立体结构。</w:t>
            </w:r>
            <w:r>
              <w:rPr>
                <w:rFonts w:ascii="宋体" w:hAnsi="宋体" w:cs="宋体" w:hint="eastAsia"/>
                <w:kern w:val="0"/>
                <w:szCs w:val="21"/>
                <w:lang/>
              </w:rPr>
              <w:br/>
              <w:t>2.4透明度调整：选定目标结构后，可通过调整该结构的透明度，加深对其位置和形态的空间认识。模型透明度可进行任意调节（5</w:t>
            </w:r>
            <w:r>
              <w:rPr>
                <w:rFonts w:ascii="宋体" w:hAnsi="宋体" w:cs="宋体" w:hint="eastAsia"/>
                <w:kern w:val="0"/>
                <w:szCs w:val="21"/>
                <w:lang/>
              </w:rPr>
              <w:lastRenderedPageBreak/>
              <w:t>—100）。</w:t>
            </w:r>
            <w:r>
              <w:rPr>
                <w:rFonts w:ascii="宋体" w:hAnsi="宋体" w:cs="宋体" w:hint="eastAsia"/>
                <w:kern w:val="0"/>
                <w:szCs w:val="21"/>
                <w:lang/>
              </w:rPr>
              <w:br/>
              <w:t>2.5三级目录功能：支持以目录形式展现人体各部位组织关系。</w:t>
            </w:r>
            <w:r>
              <w:rPr>
                <w:rFonts w:ascii="宋体" w:hAnsi="宋体" w:cs="宋体" w:hint="eastAsia"/>
                <w:kern w:val="0"/>
                <w:szCs w:val="21"/>
                <w:lang/>
              </w:rPr>
              <w:br/>
              <w:t>2.6系统应包括正常状态、选定组织状态、锁定组织状态、透明组织状态、隐藏组织状态。</w:t>
            </w:r>
            <w:r>
              <w:rPr>
                <w:rFonts w:ascii="宋体" w:hAnsi="宋体" w:cs="宋体" w:hint="eastAsia"/>
                <w:kern w:val="0"/>
                <w:szCs w:val="21"/>
                <w:lang/>
              </w:rPr>
              <w:br/>
            </w:r>
            <w:r>
              <w:rPr>
                <w:rStyle w:val="font51"/>
                <w:rFonts w:hint="default"/>
                <w:color w:val="auto"/>
                <w:sz w:val="21"/>
                <w:szCs w:val="21"/>
                <w:lang/>
              </w:rPr>
              <w:t>▲</w:t>
            </w:r>
            <w:r>
              <w:rPr>
                <w:rFonts w:ascii="宋体" w:hAnsi="宋体" w:cs="宋体" w:hint="eastAsia"/>
                <w:kern w:val="0"/>
                <w:szCs w:val="21"/>
                <w:lang/>
              </w:rPr>
              <w:t>2.7可提供穴位得气位置三维仿真，包含410个穴位，穴位位置以最新国标为准，立体展示针灸三维得气区域。</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Fonts w:ascii="宋体" w:hAnsi="宋体" w:cs="宋体" w:hint="eastAsia"/>
                <w:b/>
                <w:bCs/>
                <w:kern w:val="0"/>
                <w:szCs w:val="21"/>
                <w:lang/>
              </w:rPr>
              <w:br/>
            </w:r>
            <w:r>
              <w:rPr>
                <w:rStyle w:val="font51"/>
                <w:rFonts w:hint="default"/>
                <w:color w:val="auto"/>
                <w:sz w:val="21"/>
                <w:szCs w:val="21"/>
                <w:lang/>
              </w:rPr>
              <w:t>▲</w:t>
            </w:r>
            <w:r>
              <w:rPr>
                <w:rFonts w:ascii="宋体" w:hAnsi="宋体" w:cs="宋体" w:hint="eastAsia"/>
                <w:kern w:val="0"/>
                <w:szCs w:val="21"/>
                <w:lang/>
              </w:rPr>
              <w:t>2.8可提供人体全身左右不少于24条经脉及任督二脉，穴位与经络以点线方式结合，阴经阳经分别以不同颜色进行展示。</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Fonts w:ascii="宋体" w:hAnsi="宋体" w:cs="宋体" w:hint="eastAsia"/>
                <w:b/>
                <w:bCs/>
                <w:kern w:val="0"/>
                <w:szCs w:val="21"/>
                <w:lang/>
              </w:rPr>
              <w:br/>
            </w:r>
            <w:r>
              <w:rPr>
                <w:rFonts w:ascii="宋体" w:hAnsi="宋体" w:cs="宋体" w:hint="eastAsia"/>
                <w:kern w:val="0"/>
                <w:szCs w:val="21"/>
                <w:lang/>
              </w:rPr>
              <w:t>2.9可提供700个人体体表穴位点的球状展示。</w:t>
            </w:r>
            <w:r>
              <w:rPr>
                <w:rFonts w:ascii="宋体" w:hAnsi="宋体" w:cs="宋体" w:hint="eastAsia"/>
                <w:kern w:val="0"/>
                <w:szCs w:val="21"/>
                <w:lang/>
              </w:rPr>
              <w:br/>
              <w:t>2.10具有分部取穴功能。</w:t>
            </w:r>
            <w:r>
              <w:rPr>
                <w:rFonts w:ascii="宋体" w:hAnsi="宋体" w:cs="宋体" w:hint="eastAsia"/>
                <w:kern w:val="0"/>
                <w:szCs w:val="21"/>
                <w:lang/>
              </w:rPr>
              <w:br/>
              <w:t>2.11可提供3D教案功能。</w:t>
            </w:r>
            <w:r>
              <w:rPr>
                <w:rFonts w:ascii="宋体" w:hAnsi="宋体" w:cs="宋体" w:hint="eastAsia"/>
                <w:kern w:val="0"/>
                <w:szCs w:val="21"/>
                <w:lang/>
              </w:rPr>
              <w:br/>
              <w:t>2.12产品应可模拟标准人体大小立体展示三维人体结构，内置中医经络腧穴。</w:t>
            </w:r>
            <w:r>
              <w:rPr>
                <w:rFonts w:ascii="宋体" w:hAnsi="宋体" w:cs="宋体" w:hint="eastAsia"/>
                <w:kern w:val="0"/>
                <w:szCs w:val="21"/>
                <w:lang/>
              </w:rPr>
              <w:br/>
            </w:r>
            <w:r>
              <w:rPr>
                <w:rFonts w:ascii="宋体" w:hAnsi="宋体" w:cs="宋体" w:hint="eastAsia"/>
                <w:kern w:val="0"/>
                <w:szCs w:val="21"/>
                <w:lang/>
              </w:rPr>
              <w:br/>
              <w:t>3.练习考核功能要求：</w:t>
            </w:r>
            <w:r>
              <w:rPr>
                <w:rFonts w:ascii="宋体" w:hAnsi="宋体" w:cs="宋体" w:hint="eastAsia"/>
                <w:kern w:val="0"/>
                <w:szCs w:val="21"/>
                <w:lang/>
              </w:rPr>
              <w:br/>
            </w:r>
            <w:r>
              <w:rPr>
                <w:rStyle w:val="font51"/>
                <w:rFonts w:hint="default"/>
                <w:color w:val="auto"/>
                <w:sz w:val="21"/>
                <w:szCs w:val="21"/>
                <w:lang/>
              </w:rPr>
              <w:t>▲</w:t>
            </w:r>
            <w:r>
              <w:rPr>
                <w:rFonts w:ascii="宋体" w:hAnsi="宋体" w:cs="宋体" w:hint="eastAsia"/>
                <w:kern w:val="0"/>
                <w:szCs w:val="21"/>
                <w:lang/>
              </w:rPr>
              <w:t>3.1具有经络描绘练习功能，系统根据描绘路径与取穴位置自动评分。考核模式可记录经络描绘路径，支持描绘结果动态回放。</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Fonts w:ascii="宋体" w:hAnsi="宋体" w:cs="宋体" w:hint="eastAsia"/>
                <w:kern w:val="0"/>
                <w:szCs w:val="21"/>
                <w:lang/>
              </w:rPr>
              <w:br/>
            </w:r>
            <w:r>
              <w:rPr>
                <w:rStyle w:val="font51"/>
                <w:rFonts w:hint="default"/>
                <w:color w:val="auto"/>
                <w:sz w:val="21"/>
                <w:szCs w:val="21"/>
                <w:lang/>
              </w:rPr>
              <w:t>▲</w:t>
            </w:r>
            <w:r>
              <w:rPr>
                <w:rFonts w:ascii="宋体" w:hAnsi="宋体" w:cs="宋体" w:hint="eastAsia"/>
                <w:kern w:val="0"/>
                <w:szCs w:val="21"/>
                <w:lang/>
              </w:rPr>
              <w:t>3.2具有三维模型识别练习功能，教师可进行试题的添加、编辑及删除。</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Fonts w:ascii="宋体" w:hAnsi="宋体" w:cs="宋体" w:hint="eastAsia"/>
                <w:b/>
                <w:bCs/>
                <w:kern w:val="0"/>
                <w:szCs w:val="21"/>
                <w:lang/>
              </w:rPr>
              <w:br/>
            </w:r>
            <w:r>
              <w:rPr>
                <w:rFonts w:ascii="宋体" w:hAnsi="宋体" w:cs="宋体" w:hint="eastAsia"/>
                <w:kern w:val="0"/>
                <w:szCs w:val="21"/>
                <w:lang/>
              </w:rPr>
              <w:t>3.3具有图片题练习功能，教师可导入外部图片进行试题的添加、编辑及删除。</w:t>
            </w:r>
            <w:r>
              <w:rPr>
                <w:rFonts w:ascii="宋体" w:hAnsi="宋体" w:cs="宋体" w:hint="eastAsia"/>
                <w:kern w:val="0"/>
                <w:szCs w:val="21"/>
                <w:lang/>
              </w:rPr>
              <w:br/>
            </w:r>
            <w:r>
              <w:rPr>
                <w:rStyle w:val="font51"/>
                <w:rFonts w:hint="default"/>
                <w:color w:val="auto"/>
                <w:sz w:val="21"/>
                <w:szCs w:val="21"/>
                <w:lang/>
              </w:rPr>
              <w:t>▲</w:t>
            </w:r>
            <w:r>
              <w:rPr>
                <w:rFonts w:ascii="宋体" w:hAnsi="宋体" w:cs="宋体" w:hint="eastAsia"/>
                <w:kern w:val="0"/>
                <w:szCs w:val="21"/>
                <w:lang/>
              </w:rPr>
              <w:t>3.4具有取穴练习功能，三维虚拟人体可提供107个的取穴练习，系统根据取穴位置自动评分。可根据3种辅助方式进行取穴练习。</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Fonts w:ascii="宋体" w:hAnsi="宋体" w:cs="宋体" w:hint="eastAsia"/>
                <w:b/>
                <w:bCs/>
                <w:kern w:val="0"/>
                <w:szCs w:val="21"/>
                <w:lang/>
              </w:rPr>
              <w:br/>
            </w:r>
            <w:r>
              <w:rPr>
                <w:rStyle w:val="font51"/>
                <w:rFonts w:hint="default"/>
                <w:color w:val="auto"/>
                <w:sz w:val="21"/>
                <w:szCs w:val="21"/>
                <w:lang/>
              </w:rPr>
              <w:t>▲</w:t>
            </w:r>
            <w:r>
              <w:rPr>
                <w:rFonts w:ascii="宋体" w:hAnsi="宋体" w:cs="宋体" w:hint="eastAsia"/>
                <w:kern w:val="0"/>
                <w:szCs w:val="21"/>
                <w:lang/>
              </w:rPr>
              <w:t>3.5可提供29个骨度分寸取穴标尺。</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Fonts w:ascii="宋体" w:hAnsi="宋体" w:cs="宋体" w:hint="eastAsia"/>
                <w:b/>
                <w:bCs/>
                <w:kern w:val="0"/>
                <w:szCs w:val="21"/>
                <w:lang/>
              </w:rPr>
              <w:br/>
            </w:r>
            <w:r>
              <w:rPr>
                <w:rFonts w:ascii="宋体" w:hAnsi="宋体" w:cs="宋体" w:hint="eastAsia"/>
                <w:kern w:val="0"/>
                <w:szCs w:val="21"/>
                <w:lang/>
              </w:rPr>
              <w:t>3.6可提供整个人体的局部区域显隐功能（头部、上肢、下肢、胸腹部）。</w:t>
            </w:r>
            <w:r>
              <w:rPr>
                <w:rFonts w:ascii="宋体" w:hAnsi="宋体" w:cs="宋体" w:hint="eastAsia"/>
                <w:kern w:val="0"/>
                <w:szCs w:val="21"/>
                <w:lang/>
              </w:rPr>
              <w:br/>
              <w:t>3.7可提供人体体表标志性信息（胸锁乳突肌、锁骨、发际线、大椎、腰眼、肩胛骨、肘横纹、腕横纹等）。</w:t>
            </w:r>
            <w:r>
              <w:rPr>
                <w:rFonts w:ascii="宋体" w:hAnsi="宋体" w:cs="宋体" w:hint="eastAsia"/>
                <w:kern w:val="0"/>
                <w:szCs w:val="21"/>
                <w:lang/>
              </w:rPr>
              <w:br/>
            </w:r>
            <w:r>
              <w:rPr>
                <w:rStyle w:val="font51"/>
                <w:rFonts w:hint="default"/>
                <w:color w:val="auto"/>
                <w:sz w:val="21"/>
                <w:szCs w:val="21"/>
                <w:lang/>
              </w:rPr>
              <w:t>▲</w:t>
            </w:r>
            <w:r>
              <w:rPr>
                <w:rFonts w:ascii="宋体" w:hAnsi="宋体" w:cs="宋体" w:hint="eastAsia"/>
                <w:kern w:val="0"/>
                <w:szCs w:val="21"/>
                <w:lang/>
              </w:rPr>
              <w:t>3.8系统提供21个危险穴位的穴位解剖练习与考核，可通过模拟解剖观察该腧穴周围的组织分布，包括神经、动脉、静脉、肌肉以及关键脏器等。</w:t>
            </w:r>
            <w:r>
              <w:rPr>
                <w:rFonts w:ascii="宋体" w:hAnsi="宋体" w:cs="宋体" w:hint="eastAsia"/>
                <w:b/>
                <w:bCs/>
                <w:kern w:val="0"/>
                <w:szCs w:val="21"/>
                <w:lang/>
              </w:rPr>
              <w:t>（</w:t>
            </w:r>
            <w:r>
              <w:rPr>
                <w:rFonts w:hint="eastAsia"/>
                <w:b/>
                <w:bCs/>
              </w:rPr>
              <w:t>投标时提供符合参数要求的视频演示。</w:t>
            </w:r>
            <w:r>
              <w:rPr>
                <w:rFonts w:ascii="宋体" w:hAnsi="宋体" w:cs="宋体" w:hint="eastAsia"/>
                <w:b/>
                <w:bCs/>
                <w:kern w:val="0"/>
                <w:szCs w:val="21"/>
                <w:lang/>
              </w:rPr>
              <w:t>）</w:t>
            </w:r>
            <w:r>
              <w:rPr>
                <w:rFonts w:ascii="宋体" w:hAnsi="宋体" w:cs="宋体" w:hint="eastAsia"/>
                <w:b/>
                <w:bCs/>
                <w:kern w:val="0"/>
                <w:szCs w:val="21"/>
                <w:lang/>
              </w:rPr>
              <w:br/>
            </w:r>
            <w:r>
              <w:rPr>
                <w:rFonts w:ascii="宋体" w:hAnsi="宋体" w:cs="宋体" w:hint="eastAsia"/>
                <w:kern w:val="0"/>
                <w:szCs w:val="21"/>
                <w:lang/>
              </w:rPr>
              <w:br/>
              <w:t>4. 产品配件技术要求：</w:t>
            </w:r>
            <w:r>
              <w:rPr>
                <w:rFonts w:ascii="宋体" w:hAnsi="宋体" w:cs="宋体" w:hint="eastAsia"/>
                <w:kern w:val="0"/>
                <w:szCs w:val="21"/>
                <w:lang/>
              </w:rPr>
              <w:br/>
              <w:t>4.1.主机要求：产品电脑主机硬件配置CPU: i7或同等性能；内存: 8G；硬盘: 128SSD/500G固态硬盘；显卡: GTX1050/2G。</w:t>
            </w:r>
            <w:r>
              <w:rPr>
                <w:rFonts w:ascii="宋体" w:hAnsi="宋体" w:cs="宋体" w:hint="eastAsia"/>
                <w:kern w:val="0"/>
                <w:szCs w:val="21"/>
                <w:lang/>
              </w:rPr>
              <w:br/>
              <w:t>4.2.台车要求：产品为可推动台车式设计。</w:t>
            </w:r>
            <w:r>
              <w:rPr>
                <w:rFonts w:ascii="宋体" w:hAnsi="宋体" w:cs="宋体" w:hint="eastAsia"/>
                <w:kern w:val="0"/>
                <w:szCs w:val="21"/>
                <w:lang/>
              </w:rPr>
              <w:br/>
            </w:r>
            <w:r>
              <w:rPr>
                <w:rFonts w:hint="eastAsia"/>
              </w:rPr>
              <w:t>★</w:t>
            </w:r>
            <w:r>
              <w:rPr>
                <w:rFonts w:ascii="宋体" w:hAnsi="宋体" w:cs="宋体" w:hint="eastAsia"/>
                <w:kern w:val="0"/>
                <w:szCs w:val="21"/>
                <w:lang/>
              </w:rPr>
              <w:t>4.3.触控屏要求：产品的触控屏平台支持无线遥控电动最大90度垂直角度翻转。能通过立式展示与横置平躺两种方式进行操作，触控屏处于立式展示状态时，屏幕可实现无线遥控电动升降，横向旋转，便于用户使用。</w:t>
            </w:r>
          </w:p>
          <w:p w:rsidR="00542485" w:rsidRDefault="003F415A" w:rsidP="003F415A">
            <w:pPr>
              <w:pStyle w:val="a7"/>
              <w:widowControl/>
              <w:numPr>
                <w:ilvl w:val="255"/>
                <w:numId w:val="0"/>
              </w:numPr>
              <w:textAlignment w:val="center"/>
              <w:rPr>
                <w:rFonts w:ascii="宋体" w:hAnsi="宋体" w:cs="宋体"/>
                <w:kern w:val="0"/>
                <w:szCs w:val="21"/>
                <w:lang/>
              </w:rPr>
            </w:pPr>
            <w:r>
              <w:rPr>
                <w:rFonts w:hint="eastAsia"/>
              </w:rPr>
              <w:t>★</w:t>
            </w:r>
            <w:r>
              <w:rPr>
                <w:rFonts w:ascii="宋体" w:hAnsi="宋体" w:cs="宋体" w:hint="eastAsia"/>
                <w:kern w:val="0"/>
                <w:szCs w:val="21"/>
                <w:lang/>
              </w:rPr>
              <w:t>4.4.</w:t>
            </w:r>
            <w:r>
              <w:rPr>
                <w:rFonts w:hint="eastAsia"/>
              </w:rPr>
              <w:t>投标产品支持视频信号输入、输出，适应特殊教学需要。</w:t>
            </w:r>
            <w:r>
              <w:rPr>
                <w:rFonts w:ascii="宋体" w:hAnsi="宋体" w:cs="宋体" w:hint="eastAsia"/>
                <w:kern w:val="0"/>
                <w:szCs w:val="21"/>
                <w:lang/>
              </w:rPr>
              <w:br/>
            </w:r>
            <w:r>
              <w:rPr>
                <w:rFonts w:ascii="宋体" w:hAnsi="宋体" w:cs="宋体" w:hint="eastAsia"/>
                <w:kern w:val="0"/>
                <w:szCs w:val="21"/>
                <w:lang/>
              </w:rPr>
              <w:lastRenderedPageBreak/>
              <w:t>★4.5  58 英寸32：9 LED 液晶显示屏（非拼接屏幕） 。</w:t>
            </w:r>
          </w:p>
          <w:p w:rsidR="00542485" w:rsidRDefault="003F415A" w:rsidP="003F415A">
            <w:pPr>
              <w:pStyle w:val="a7"/>
              <w:widowControl/>
              <w:numPr>
                <w:ilvl w:val="255"/>
                <w:numId w:val="0"/>
              </w:numPr>
              <w:textAlignment w:val="center"/>
              <w:rPr>
                <w:rFonts w:ascii="宋体" w:hAnsi="宋体" w:cs="宋体"/>
                <w:szCs w:val="21"/>
              </w:rPr>
            </w:pPr>
            <w:r>
              <w:rPr>
                <w:rFonts w:ascii="宋体" w:hAnsi="宋体" w:cs="宋体" w:hint="eastAsia"/>
                <w:kern w:val="0"/>
                <w:szCs w:val="21"/>
                <w:lang/>
              </w:rPr>
              <w:t>4.6 最佳分辨率3840×1080，最大刷新率 60Hz 。</w:t>
            </w:r>
            <w:r>
              <w:rPr>
                <w:rFonts w:ascii="宋体" w:hAnsi="宋体" w:cs="宋体" w:hint="eastAsia"/>
                <w:kern w:val="0"/>
                <w:szCs w:val="21"/>
                <w:lang/>
              </w:rPr>
              <w:br/>
              <w:t>4.7 显示区域1428.5(H) x 400.6(V)mm 。</w:t>
            </w:r>
            <w:r>
              <w:rPr>
                <w:rFonts w:ascii="宋体" w:hAnsi="宋体" w:cs="宋体" w:hint="eastAsia"/>
                <w:kern w:val="0"/>
                <w:szCs w:val="21"/>
                <w:lang/>
              </w:rPr>
              <w:br/>
              <w:t>4.8行频 ：31KHz～ 100KHz 。</w:t>
            </w:r>
            <w:r>
              <w:rPr>
                <w:rFonts w:ascii="宋体" w:hAnsi="宋体" w:cs="宋体" w:hint="eastAsia"/>
                <w:kern w:val="0"/>
                <w:szCs w:val="21"/>
                <w:lang/>
              </w:rPr>
              <w:br/>
              <w:t xml:space="preserve">4.9场频 ：60Hz～ 75Hz。 </w:t>
            </w:r>
            <w:r>
              <w:rPr>
                <w:rFonts w:ascii="宋体" w:hAnsi="宋体" w:cs="宋体" w:hint="eastAsia"/>
                <w:kern w:val="0"/>
                <w:szCs w:val="21"/>
                <w:lang/>
              </w:rPr>
              <w:br/>
              <w:t>4.10显示颜色： 8-bit+FRC , 1.07B 。</w:t>
            </w:r>
            <w:r>
              <w:rPr>
                <w:rFonts w:ascii="宋体" w:hAnsi="宋体" w:cs="宋体" w:hint="eastAsia"/>
                <w:kern w:val="0"/>
                <w:szCs w:val="21"/>
                <w:lang/>
              </w:rPr>
              <w:br/>
              <w:t>4.11点距 ：≤0.2505mm×0.2505mm 。</w:t>
            </w:r>
            <w:r>
              <w:rPr>
                <w:rFonts w:ascii="宋体" w:hAnsi="宋体" w:cs="宋体" w:hint="eastAsia"/>
                <w:kern w:val="0"/>
                <w:szCs w:val="21"/>
                <w:lang/>
              </w:rPr>
              <w:br/>
              <w:t>4.12出厂亮度： 500cd/㎡ 。</w:t>
            </w:r>
            <w:r>
              <w:rPr>
                <w:rFonts w:ascii="宋体" w:hAnsi="宋体" w:cs="宋体" w:hint="eastAsia"/>
                <w:kern w:val="0"/>
                <w:szCs w:val="21"/>
                <w:lang/>
              </w:rPr>
              <w:br/>
              <w:t>4.13对比度： 2800:1(MIN)， 4000:1(TYP) 。</w:t>
            </w:r>
            <w:r>
              <w:rPr>
                <w:rFonts w:ascii="宋体" w:hAnsi="宋体" w:cs="宋体" w:hint="eastAsia"/>
                <w:kern w:val="0"/>
                <w:szCs w:val="21"/>
                <w:lang/>
              </w:rPr>
              <w:br/>
              <w:t xml:space="preserve">4.14视角：水平 ≤178°，垂直≤ 178°。 </w:t>
            </w:r>
            <w:r>
              <w:rPr>
                <w:rFonts w:ascii="宋体" w:hAnsi="宋体" w:cs="宋体" w:hint="eastAsia"/>
                <w:kern w:val="0"/>
                <w:szCs w:val="21"/>
                <w:lang/>
              </w:rPr>
              <w:br/>
              <w:t>4.15信号输入： DVI/VGA/。</w:t>
            </w:r>
            <w:r>
              <w:rPr>
                <w:rFonts w:ascii="宋体" w:hAnsi="宋体" w:cs="宋体" w:hint="eastAsia"/>
                <w:kern w:val="0"/>
                <w:szCs w:val="21"/>
                <w:lang/>
              </w:rPr>
              <w:br/>
              <w:t>4.16其他输入: 4xUSB3.0/2XUSB2.0/AUDIO/WLAN 。</w:t>
            </w:r>
            <w:r>
              <w:rPr>
                <w:rFonts w:ascii="宋体" w:hAnsi="宋体" w:cs="宋体" w:hint="eastAsia"/>
                <w:kern w:val="0"/>
                <w:szCs w:val="21"/>
                <w:lang/>
              </w:rPr>
              <w:br/>
              <w:t>4.17电源功耗： 300W（ MAX） 。</w:t>
            </w:r>
            <w:r>
              <w:rPr>
                <w:rFonts w:ascii="宋体" w:hAnsi="宋体" w:cs="宋体" w:hint="eastAsia"/>
                <w:kern w:val="0"/>
                <w:szCs w:val="21"/>
                <w:lang/>
              </w:rPr>
              <w:br/>
              <w:t>4.18符合显示器电源管理标准 。</w:t>
            </w:r>
            <w:r>
              <w:rPr>
                <w:rFonts w:ascii="宋体" w:hAnsi="宋体" w:cs="宋体" w:hint="eastAsia"/>
                <w:kern w:val="0"/>
                <w:szCs w:val="21"/>
                <w:lang/>
              </w:rPr>
              <w:br/>
              <w:t>4.19符合 VESA DDC1/2BTM 标准。</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lastRenderedPageBreak/>
              <w:t>套</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t>1</w:t>
            </w:r>
          </w:p>
        </w:tc>
      </w:tr>
      <w:tr w:rsidR="00542485">
        <w:trPr>
          <w:trHeight w:val="2117"/>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lastRenderedPageBreak/>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jc w:val="left"/>
              <w:textAlignment w:val="center"/>
              <w:rPr>
                <w:rFonts w:ascii="宋体" w:hAnsi="宋体" w:cs="宋体"/>
                <w:szCs w:val="21"/>
              </w:rPr>
            </w:pPr>
            <w:r>
              <w:rPr>
                <w:rFonts w:ascii="宋体" w:hAnsi="宋体" w:cs="宋体" w:hint="eastAsia"/>
                <w:kern w:val="0"/>
                <w:szCs w:val="21"/>
                <w:lang/>
              </w:rPr>
              <w:t>移动交互式心肺复苏训练及考核系统</w:t>
            </w:r>
          </w:p>
        </w:tc>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spacing w:line="0" w:lineRule="atLeast"/>
              <w:jc w:val="left"/>
              <w:rPr>
                <w:rFonts w:ascii="宋体" w:hAnsi="宋体" w:cs="宋体"/>
                <w:kern w:val="0"/>
                <w:szCs w:val="21"/>
                <w:lang/>
              </w:rPr>
            </w:pPr>
            <w:r>
              <w:rPr>
                <w:rFonts w:ascii="宋体" w:hAnsi="宋体" w:cs="宋体" w:hint="eastAsia"/>
                <w:kern w:val="0"/>
                <w:szCs w:val="21"/>
                <w:lang/>
              </w:rPr>
              <w:t>软件功能：</w:t>
            </w:r>
            <w:r>
              <w:rPr>
                <w:rFonts w:ascii="宋体" w:hAnsi="宋体" w:cs="宋体" w:hint="eastAsia"/>
                <w:kern w:val="0"/>
                <w:szCs w:val="21"/>
                <w:lang/>
              </w:rPr>
              <w:br/>
              <w:t>1.1一对一连接模型，开机自动检测模型并连接；</w:t>
            </w:r>
            <w:r>
              <w:rPr>
                <w:rFonts w:ascii="宋体" w:hAnsi="宋体" w:cs="宋体" w:hint="eastAsia"/>
                <w:kern w:val="0"/>
                <w:szCs w:val="21"/>
                <w:lang/>
              </w:rPr>
              <w:br/>
              <w:t>1.2可显示模拟人电量；</w:t>
            </w:r>
            <w:r>
              <w:rPr>
                <w:rFonts w:ascii="宋体" w:hAnsi="宋体" w:cs="宋体" w:hint="eastAsia"/>
                <w:kern w:val="0"/>
                <w:szCs w:val="21"/>
                <w:lang/>
              </w:rPr>
              <w:br/>
              <w:t>1.3提供训练和考核两种模式；</w:t>
            </w:r>
            <w:r>
              <w:rPr>
                <w:rFonts w:ascii="宋体" w:hAnsi="宋体" w:cs="宋体" w:hint="eastAsia"/>
                <w:kern w:val="0"/>
                <w:szCs w:val="21"/>
                <w:lang/>
              </w:rPr>
              <w:br/>
              <w:t>1.3.1训练模式时，实时显示按压.吹气数据，并有曲线图、柱状图两种图形显示模式，两种模式可任意切换；</w:t>
            </w:r>
            <w:r>
              <w:rPr>
                <w:rFonts w:ascii="宋体" w:hAnsi="宋体" w:cs="宋体" w:hint="eastAsia"/>
                <w:kern w:val="0"/>
                <w:szCs w:val="21"/>
                <w:lang/>
              </w:rPr>
              <w:br/>
            </w:r>
            <w:r>
              <w:rPr>
                <w:rFonts w:hint="eastAsia"/>
              </w:rPr>
              <w:t>★</w:t>
            </w:r>
            <w:r>
              <w:rPr>
                <w:rFonts w:ascii="宋体" w:hAnsi="宋体" w:cstheme="minorBidi"/>
                <w:szCs w:val="21"/>
              </w:rPr>
              <w:t>1.3.2</w:t>
            </w:r>
            <w:r>
              <w:rPr>
                <w:rFonts w:ascii="宋体" w:hAnsi="宋体" w:cs="宋体" w:hint="eastAsia"/>
                <w:kern w:val="0"/>
                <w:szCs w:val="21"/>
                <w:lang/>
              </w:rPr>
              <w:t>特别针对全国大学生临床技能大赛考核要求而设计，支持手动终止考试。</w:t>
            </w:r>
            <w:r>
              <w:rPr>
                <w:rFonts w:ascii="宋体" w:hAnsi="宋体" w:cs="宋体" w:hint="eastAsia"/>
                <w:kern w:val="0"/>
                <w:szCs w:val="21"/>
                <w:lang/>
              </w:rPr>
              <w:br/>
              <w:t>1.4内置AHA评价标准.ERC评价标准。</w:t>
            </w:r>
            <w:r>
              <w:rPr>
                <w:rFonts w:ascii="宋体" w:hAnsi="宋体" w:cs="宋体" w:hint="eastAsia"/>
                <w:kern w:val="0"/>
                <w:szCs w:val="21"/>
                <w:lang/>
              </w:rPr>
              <w:br/>
              <w:t>1.5考试结束后，可保存学生成绩，支持打印；</w:t>
            </w:r>
            <w:r>
              <w:rPr>
                <w:rFonts w:ascii="宋体" w:hAnsi="宋体" w:cs="宋体" w:hint="eastAsia"/>
                <w:kern w:val="0"/>
                <w:szCs w:val="21"/>
                <w:lang/>
              </w:rPr>
              <w:br/>
              <w:t>1.6支持回看模式，可查看操作数据和图形等细节；</w:t>
            </w:r>
            <w:r>
              <w:rPr>
                <w:rFonts w:ascii="宋体" w:hAnsi="宋体" w:cs="宋体" w:hint="eastAsia"/>
                <w:kern w:val="0"/>
                <w:szCs w:val="21"/>
                <w:lang/>
              </w:rPr>
              <w:br/>
              <w:t>1.7支持数据上传到服务器（需要选配服务器）；</w:t>
            </w:r>
            <w:r>
              <w:rPr>
                <w:rFonts w:ascii="宋体" w:hAnsi="宋体" w:cs="宋体" w:hint="eastAsia"/>
                <w:kern w:val="0"/>
                <w:szCs w:val="21"/>
                <w:lang/>
              </w:rPr>
              <w:br/>
              <w:t>1.8统计数据包括：CPR时长.按压中断时长大于10s的次数、按压吹气曲线、实时潮气量、实时按压位置、实时按压频率、实时按压深度、实时按压次数统计（按压次数.正确次数.错误次数）、实时通气次数统计（通气次数.正确次数.错误次数）、实时循环组数等；按压总时长占CPR总时长比例，按压中断总时长、吹气时长、放气时长、胸廓是否完全回弹；</w:t>
            </w:r>
          </w:p>
          <w:p w:rsidR="00542485" w:rsidRDefault="003F415A">
            <w:pPr>
              <w:spacing w:line="0" w:lineRule="atLeast"/>
              <w:rPr>
                <w:rFonts w:ascii="宋体" w:hAnsi="宋体" w:cstheme="minorBidi"/>
                <w:szCs w:val="21"/>
              </w:rPr>
            </w:pPr>
            <w:r>
              <w:rPr>
                <w:rFonts w:ascii="宋体" w:hAnsi="宋体" w:cstheme="minorBidi" w:hint="eastAsia"/>
                <w:szCs w:val="21"/>
              </w:rPr>
              <w:t>★1</w:t>
            </w:r>
            <w:r>
              <w:rPr>
                <w:rFonts w:ascii="宋体" w:hAnsi="宋体" w:cstheme="minorBidi"/>
                <w:szCs w:val="21"/>
              </w:rPr>
              <w:t>.9</w:t>
            </w:r>
            <w:r>
              <w:rPr>
                <w:rFonts w:ascii="宋体" w:hAnsi="宋体" w:cstheme="minorBidi" w:hint="eastAsia"/>
                <w:szCs w:val="21"/>
              </w:rPr>
              <w:t>含有心肺复苏技能各项操作评分表≥10套，</w:t>
            </w:r>
          </w:p>
          <w:p w:rsidR="00542485" w:rsidRDefault="003F415A">
            <w:pPr>
              <w:spacing w:line="0" w:lineRule="atLeast"/>
              <w:rPr>
                <w:rFonts w:ascii="宋体" w:hAnsi="宋体" w:cstheme="minorBidi"/>
                <w:szCs w:val="21"/>
              </w:rPr>
            </w:pPr>
            <w:r>
              <w:rPr>
                <w:rFonts w:ascii="宋体" w:hAnsi="宋体" w:cstheme="minorBidi"/>
                <w:szCs w:val="21"/>
              </w:rPr>
              <w:t>1.10</w:t>
            </w:r>
            <w:r>
              <w:rPr>
                <w:rFonts w:ascii="宋体" w:hAnsi="宋体" w:cstheme="minorBidi" w:hint="eastAsia"/>
                <w:szCs w:val="21"/>
              </w:rPr>
              <w:t>可支持考试所需要的评分表，点击【去评分】开始考试，</w:t>
            </w:r>
          </w:p>
          <w:p w:rsidR="00542485" w:rsidRDefault="003F415A">
            <w:pPr>
              <w:spacing w:line="0" w:lineRule="atLeast"/>
              <w:rPr>
                <w:rFonts w:ascii="宋体" w:hAnsi="宋体" w:cstheme="minorBidi"/>
                <w:szCs w:val="21"/>
              </w:rPr>
            </w:pPr>
            <w:r>
              <w:rPr>
                <w:rFonts w:ascii="宋体" w:hAnsi="宋体" w:cstheme="minorBidi" w:hint="eastAsia"/>
                <w:szCs w:val="21"/>
              </w:rPr>
              <w:t>1</w:t>
            </w:r>
            <w:r>
              <w:rPr>
                <w:rFonts w:ascii="宋体" w:hAnsi="宋体" w:cstheme="minorBidi"/>
                <w:szCs w:val="21"/>
              </w:rPr>
              <w:t>.11</w:t>
            </w:r>
            <w:r>
              <w:rPr>
                <w:rFonts w:ascii="宋体" w:hAnsi="宋体" w:cstheme="minorBidi" w:hint="eastAsia"/>
                <w:szCs w:val="21"/>
              </w:rPr>
              <w:t>根据评分表内容，完成对考生的评分操作，实时显示成绩分数。</w:t>
            </w:r>
          </w:p>
          <w:p w:rsidR="00542485" w:rsidRDefault="003F415A">
            <w:pPr>
              <w:spacing w:line="0" w:lineRule="atLeast"/>
              <w:rPr>
                <w:rFonts w:ascii="宋体" w:hAnsi="宋体" w:cstheme="minorBidi"/>
                <w:szCs w:val="21"/>
              </w:rPr>
            </w:pPr>
            <w:r>
              <w:rPr>
                <w:rFonts w:ascii="宋体" w:hAnsi="宋体" w:cstheme="minorBidi" w:hint="eastAsia"/>
                <w:szCs w:val="21"/>
              </w:rPr>
              <w:t>★1.</w:t>
            </w:r>
            <w:r>
              <w:rPr>
                <w:rFonts w:ascii="宋体" w:hAnsi="宋体" w:cstheme="minorBidi"/>
                <w:szCs w:val="21"/>
              </w:rPr>
              <w:t>12</w:t>
            </w:r>
            <w:r>
              <w:rPr>
                <w:rFonts w:ascii="宋体" w:hAnsi="宋体" w:cstheme="minorBidi" w:hint="eastAsia"/>
                <w:szCs w:val="21"/>
              </w:rPr>
              <w:t>支持手机端和微信小程序登陆。</w:t>
            </w:r>
          </w:p>
          <w:p w:rsidR="00542485" w:rsidRDefault="003F415A">
            <w:pPr>
              <w:widowControl/>
              <w:spacing w:line="0" w:lineRule="atLeast"/>
              <w:jc w:val="left"/>
              <w:rPr>
                <w:rFonts w:ascii="宋体" w:hAnsi="宋体" w:cs="宋体"/>
                <w:kern w:val="0"/>
                <w:szCs w:val="21"/>
                <w:lang/>
              </w:rPr>
            </w:pPr>
            <w:r>
              <w:rPr>
                <w:rFonts w:ascii="宋体" w:hAnsi="宋体" w:cs="宋体" w:hint="eastAsia"/>
                <w:kern w:val="0"/>
                <w:szCs w:val="21"/>
                <w:lang/>
              </w:rPr>
              <w:br/>
              <w:t>2.模拟人技术要求：</w:t>
            </w:r>
            <w:r>
              <w:rPr>
                <w:rFonts w:ascii="宋体" w:hAnsi="宋体" w:cs="宋体" w:hint="eastAsia"/>
                <w:kern w:val="0"/>
                <w:szCs w:val="21"/>
                <w:lang/>
              </w:rPr>
              <w:br/>
              <w:t>2.1高仿真亚洲人头部解剖结构，具有逼真的口腔.呼吸道结构等；</w:t>
            </w:r>
            <w:r>
              <w:rPr>
                <w:rFonts w:ascii="宋体" w:hAnsi="宋体" w:cs="宋体" w:hint="eastAsia"/>
                <w:kern w:val="0"/>
                <w:szCs w:val="21"/>
                <w:lang/>
              </w:rPr>
              <w:br/>
              <w:t>2.2模拟人为一全身人，设计轻便，便于搬运；</w:t>
            </w:r>
            <w:r>
              <w:rPr>
                <w:rFonts w:ascii="宋体" w:hAnsi="宋体" w:cs="宋体" w:hint="eastAsia"/>
                <w:kern w:val="0"/>
                <w:szCs w:val="21"/>
                <w:lang/>
              </w:rPr>
              <w:br/>
              <w:t>2.3可进行高级气道管理技术：面罩通气，LMA置入，口咽导管，鼻咽导管，气管插管等；</w:t>
            </w:r>
            <w:r>
              <w:rPr>
                <w:rFonts w:ascii="宋体" w:hAnsi="宋体" w:cs="宋体" w:hint="eastAsia"/>
                <w:kern w:val="0"/>
                <w:szCs w:val="21"/>
                <w:lang/>
              </w:rPr>
              <w:br/>
              <w:t>2.4可检测学员是否查看患者意识；</w:t>
            </w:r>
            <w:r>
              <w:rPr>
                <w:rFonts w:ascii="宋体" w:hAnsi="宋体" w:cs="宋体" w:hint="eastAsia"/>
                <w:kern w:val="0"/>
                <w:szCs w:val="21"/>
                <w:lang/>
              </w:rPr>
              <w:br/>
              <w:t>2.5可行仰头举颏法.推举下颌法等方法开放气道，支持气道打开角度检测；</w:t>
            </w:r>
            <w:r>
              <w:rPr>
                <w:rFonts w:ascii="宋体" w:hAnsi="宋体" w:cs="宋体" w:hint="eastAsia"/>
                <w:kern w:val="0"/>
                <w:szCs w:val="21"/>
                <w:lang/>
              </w:rPr>
              <w:br/>
              <w:t>2.6模拟人内置高精度传感器，实时检测CPR按压深度；</w:t>
            </w:r>
            <w:r>
              <w:rPr>
                <w:rFonts w:ascii="宋体" w:hAnsi="宋体" w:cs="宋体" w:hint="eastAsia"/>
                <w:kern w:val="0"/>
                <w:szCs w:val="21"/>
                <w:lang/>
              </w:rPr>
              <w:br/>
              <w:t>2.7模拟人可实时检测潮气量值；</w:t>
            </w:r>
            <w:r>
              <w:rPr>
                <w:rFonts w:ascii="宋体" w:hAnsi="宋体" w:cs="宋体" w:hint="eastAsia"/>
                <w:kern w:val="0"/>
                <w:szCs w:val="21"/>
                <w:lang/>
              </w:rPr>
              <w:br/>
              <w:t>2.8精确的胸部解剖标志，实时检测按压位置；</w:t>
            </w:r>
            <w:r>
              <w:rPr>
                <w:rFonts w:ascii="宋体" w:hAnsi="宋体" w:cs="宋体" w:hint="eastAsia"/>
                <w:kern w:val="0"/>
                <w:szCs w:val="21"/>
                <w:lang/>
              </w:rPr>
              <w:br/>
            </w:r>
            <w:r>
              <w:rPr>
                <w:rFonts w:ascii="宋体" w:hAnsi="宋体" w:cs="宋体" w:hint="eastAsia"/>
                <w:kern w:val="0"/>
                <w:szCs w:val="21"/>
                <w:lang/>
              </w:rPr>
              <w:lastRenderedPageBreak/>
              <w:t>2.9模拟人支持电源适配器和电池组供电两种模式，内置电池</w:t>
            </w:r>
            <w:r>
              <w:rPr>
                <w:rFonts w:ascii="宋体" w:hAnsi="宋体" w:hint="eastAsia"/>
                <w:szCs w:val="21"/>
              </w:rPr>
              <w:t>航达</w:t>
            </w:r>
            <w:r>
              <w:rPr>
                <w:rFonts w:ascii="宋体" w:hAnsi="宋体"/>
                <w:szCs w:val="21"/>
              </w:rPr>
              <w:t>8</w:t>
            </w:r>
            <w:r>
              <w:rPr>
                <w:rFonts w:ascii="宋体" w:hAnsi="宋体" w:hint="eastAsia"/>
                <w:szCs w:val="21"/>
              </w:rPr>
              <w:t>小时</w:t>
            </w:r>
            <w:r>
              <w:rPr>
                <w:rFonts w:ascii="宋体" w:hAnsi="宋体" w:cs="宋体" w:hint="eastAsia"/>
                <w:kern w:val="0"/>
                <w:szCs w:val="21"/>
                <w:lang/>
              </w:rPr>
              <w:t>。</w:t>
            </w:r>
          </w:p>
          <w:p w:rsidR="00542485" w:rsidRDefault="003F415A">
            <w:pPr>
              <w:spacing w:line="0" w:lineRule="atLeast"/>
              <w:jc w:val="left"/>
              <w:rPr>
                <w:rFonts w:ascii="宋体" w:hAnsi="宋体"/>
                <w:szCs w:val="21"/>
              </w:rPr>
            </w:pPr>
            <w:r>
              <w:rPr>
                <w:rFonts w:ascii="宋体" w:hAnsi="宋体" w:hint="eastAsia"/>
                <w:szCs w:val="21"/>
              </w:rPr>
              <w:t>2</w:t>
            </w:r>
            <w:r>
              <w:rPr>
                <w:rFonts w:ascii="宋体" w:hAnsi="宋体"/>
                <w:szCs w:val="21"/>
              </w:rPr>
              <w:t>.10</w:t>
            </w:r>
            <w:r>
              <w:rPr>
                <w:rFonts w:ascii="宋体" w:hAnsi="宋体" w:hint="eastAsia"/>
                <w:szCs w:val="21"/>
              </w:rPr>
              <w:t>支持手动终止考试和自动终止考试两种方式，系统可根据不同模式自动停止考试，或由考官手动选择停止。</w:t>
            </w:r>
          </w:p>
          <w:p w:rsidR="00542485" w:rsidRDefault="003F415A">
            <w:pPr>
              <w:spacing w:line="0" w:lineRule="atLeast"/>
              <w:jc w:val="left"/>
              <w:rPr>
                <w:rFonts w:ascii="宋体" w:hAnsi="宋体"/>
                <w:szCs w:val="21"/>
              </w:rPr>
            </w:pPr>
            <w:r>
              <w:rPr>
                <w:rFonts w:ascii="宋体" w:hAnsi="宋体"/>
                <w:szCs w:val="21"/>
              </w:rPr>
              <w:t>2.11</w:t>
            </w:r>
            <w:r>
              <w:rPr>
                <w:rFonts w:ascii="宋体" w:hAnsi="宋体" w:hint="eastAsia"/>
                <w:szCs w:val="21"/>
              </w:rPr>
              <w:t>系统可支持添加多个自定义评价标准；</w:t>
            </w:r>
          </w:p>
          <w:p w:rsidR="00542485" w:rsidRDefault="003F415A">
            <w:pPr>
              <w:spacing w:line="0" w:lineRule="atLeast"/>
              <w:jc w:val="left"/>
              <w:rPr>
                <w:rFonts w:ascii="宋体" w:hAnsi="宋体"/>
                <w:szCs w:val="21"/>
              </w:rPr>
            </w:pPr>
            <w:r>
              <w:rPr>
                <w:rFonts w:ascii="宋体" w:hAnsi="宋体"/>
                <w:szCs w:val="21"/>
              </w:rPr>
              <w:t>2.12</w:t>
            </w:r>
            <w:r>
              <w:rPr>
                <w:rFonts w:ascii="宋体" w:hAnsi="宋体" w:hint="eastAsia"/>
                <w:szCs w:val="21"/>
              </w:rPr>
              <w:t>软件自动检测模型人ID；按压部位（正确、偏上、偏左、偏右）、按压频率（正确、过快、过慢）、按压深度（正确、过深、过浅）。</w:t>
            </w:r>
          </w:p>
          <w:p w:rsidR="00542485" w:rsidRDefault="003F415A">
            <w:pPr>
              <w:widowControl/>
              <w:spacing w:line="0" w:lineRule="atLeast"/>
              <w:jc w:val="left"/>
              <w:rPr>
                <w:rFonts w:ascii="宋体" w:hAnsi="宋体" w:cs="宋体"/>
                <w:kern w:val="0"/>
                <w:szCs w:val="21"/>
                <w:lang/>
              </w:rPr>
            </w:pPr>
            <w:r>
              <w:rPr>
                <w:rFonts w:ascii="宋体" w:hAnsi="宋体"/>
                <w:szCs w:val="21"/>
              </w:rPr>
              <w:t>2.13</w:t>
            </w:r>
            <w:r>
              <w:rPr>
                <w:rFonts w:ascii="宋体" w:hAnsi="宋体" w:hint="eastAsia"/>
                <w:szCs w:val="21"/>
              </w:rPr>
              <w:t>气道打开角度正确范围可由用户自行调节。</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lastRenderedPageBreak/>
              <w:t>套</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t>1</w:t>
            </w:r>
          </w:p>
        </w:tc>
      </w:tr>
      <w:tr w:rsidR="00542485">
        <w:trPr>
          <w:trHeight w:val="1260"/>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lastRenderedPageBreak/>
              <w:t>5</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jc w:val="left"/>
              <w:textAlignment w:val="center"/>
              <w:rPr>
                <w:rFonts w:ascii="宋体" w:hAnsi="宋体" w:cs="宋体"/>
                <w:szCs w:val="21"/>
              </w:rPr>
            </w:pPr>
            <w:r>
              <w:rPr>
                <w:rFonts w:ascii="宋体" w:hAnsi="宋体" w:cs="宋体" w:hint="eastAsia"/>
                <w:kern w:val="0"/>
                <w:szCs w:val="21"/>
                <w:lang/>
              </w:rPr>
              <w:t>中医外科创伤模型</w:t>
            </w:r>
          </w:p>
        </w:tc>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textAlignment w:val="center"/>
              <w:rPr>
                <w:rFonts w:ascii="宋体" w:hAnsi="宋体" w:cs="宋体"/>
                <w:szCs w:val="21"/>
              </w:rPr>
            </w:pPr>
            <w:r>
              <w:rPr>
                <w:rFonts w:ascii="宋体" w:hAnsi="宋体" w:cs="宋体" w:hint="eastAsia"/>
                <w:kern w:val="0"/>
                <w:szCs w:val="21"/>
                <w:lang/>
              </w:rPr>
              <w:t>1.将最新的化妆特效技术与先进的仿真材料相结合，为用户提供逼真的模拟教学产品，真实还原病变组织形态；</w:t>
            </w:r>
            <w:r>
              <w:rPr>
                <w:rFonts w:ascii="宋体" w:hAnsi="宋体" w:cs="宋体" w:hint="eastAsia"/>
                <w:kern w:val="0"/>
                <w:szCs w:val="21"/>
                <w:lang/>
              </w:rPr>
              <w:br/>
              <w:t>2.产品由无毒耐用、高分子仿真材料制成，安全可靠，长时间贮存不变形；</w:t>
            </w:r>
            <w:r>
              <w:rPr>
                <w:rFonts w:ascii="宋体" w:hAnsi="宋体" w:cs="宋体" w:hint="eastAsia"/>
                <w:kern w:val="0"/>
                <w:szCs w:val="21"/>
                <w:lang/>
              </w:rPr>
              <w:br/>
              <w:t>3.可用于模拟人或真人身上，模拟不同部位的中医外科疾病；</w:t>
            </w:r>
            <w:r>
              <w:rPr>
                <w:rFonts w:ascii="宋体" w:hAnsi="宋体" w:cs="宋体" w:hint="eastAsia"/>
                <w:kern w:val="0"/>
                <w:szCs w:val="21"/>
                <w:lang/>
              </w:rPr>
              <w:br/>
              <w:t>4.可模拟中医外科多种疾病，包括乳痈（三种）、丹毒（两种）、有头疽（两种）、臁疮（一种）；</w:t>
            </w:r>
            <w:r>
              <w:rPr>
                <w:rFonts w:ascii="宋体" w:hAnsi="宋体" w:cs="宋体" w:hint="eastAsia"/>
                <w:kern w:val="0"/>
                <w:szCs w:val="21"/>
                <w:lang/>
              </w:rPr>
              <w:br/>
              <w:t>5.可以训练学生对中医外科疾病的判断与认识；</w:t>
            </w:r>
            <w:r>
              <w:rPr>
                <w:rFonts w:ascii="宋体" w:hAnsi="宋体" w:cs="宋体" w:hint="eastAsia"/>
                <w:kern w:val="0"/>
                <w:szCs w:val="21"/>
                <w:lang/>
              </w:rPr>
              <w:br/>
              <w:t>6.学生可进行包扎、换药等操作。</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t>套</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t>2</w:t>
            </w:r>
          </w:p>
        </w:tc>
      </w:tr>
      <w:tr w:rsidR="00542485">
        <w:trPr>
          <w:trHeight w:val="2994"/>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t>6</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widowControl/>
              <w:jc w:val="left"/>
              <w:textAlignment w:val="center"/>
              <w:rPr>
                <w:rFonts w:ascii="宋体" w:hAnsi="宋体" w:cs="宋体"/>
                <w:szCs w:val="21"/>
              </w:rPr>
            </w:pPr>
            <w:r>
              <w:rPr>
                <w:rFonts w:ascii="宋体" w:hAnsi="宋体" w:cs="宋体" w:hint="eastAsia"/>
                <w:kern w:val="0"/>
                <w:szCs w:val="21"/>
                <w:lang/>
              </w:rPr>
              <w:t>推拿手法考评系统</w:t>
            </w:r>
          </w:p>
        </w:tc>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485" w:rsidRDefault="003F415A">
            <w:pPr>
              <w:rPr>
                <w:rFonts w:ascii="宋体" w:hAnsi="宋体"/>
                <w:bCs/>
                <w:color w:val="000000" w:themeColor="text1"/>
                <w:szCs w:val="21"/>
              </w:rPr>
            </w:pPr>
            <w:r>
              <w:rPr>
                <w:rFonts w:ascii="宋体" w:hAnsi="宋体" w:hint="eastAsia"/>
                <w:bCs/>
                <w:color w:val="000000" w:themeColor="text1"/>
                <w:szCs w:val="21"/>
              </w:rPr>
              <w:t>系统包含真实人体背部比例大小，从颈部到臀部的全尺寸模型与中医推拿仿真软件，结合计算机三维技术，立体</w:t>
            </w:r>
            <w:r>
              <w:rPr>
                <w:rFonts w:ascii="宋体" w:hAnsi="宋体"/>
                <w:bCs/>
                <w:color w:val="000000" w:themeColor="text1"/>
                <w:szCs w:val="21"/>
              </w:rPr>
              <w:t>3D形态对传统推拿学进行呈现，软件支持在Windows 10及以上系统下运行。</w:t>
            </w:r>
          </w:p>
          <w:p w:rsidR="00542485" w:rsidRDefault="003F415A">
            <w:pPr>
              <w:rPr>
                <w:rFonts w:ascii="宋体" w:hAnsi="宋体"/>
                <w:bCs/>
                <w:color w:val="000000" w:themeColor="text1"/>
                <w:szCs w:val="21"/>
              </w:rPr>
            </w:pPr>
            <w:r>
              <w:rPr>
                <w:rFonts w:ascii="宋体" w:hAnsi="宋体" w:hint="eastAsia"/>
                <w:bCs/>
                <w:color w:val="000000" w:themeColor="text1"/>
                <w:szCs w:val="21"/>
              </w:rPr>
              <w:t>一、实训功能</w:t>
            </w:r>
          </w:p>
          <w:p w:rsidR="00542485" w:rsidRDefault="003F415A">
            <w:pPr>
              <w:rPr>
                <w:rFonts w:ascii="宋体" w:hAns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1、推拿模型：真实人体背部比例大小，从颈部到臀部的全尺寸模型，模型为内外多层复合材料制作，外层为食品级硅胶，模拟真实皮肤按压感觉，解剖标志明显，手感逼真，可多次重复进行推拿手法练习。内置精密压力传感装置，可实时与电脑进行互联通信，且该模型背部带经络提示功能，提升推拿实训学习效果。</w:t>
            </w:r>
          </w:p>
          <w:p w:rsidR="00542485" w:rsidRDefault="003F415A">
            <w:pPr>
              <w:rPr>
                <w:rFonts w:ascii="宋体" w:hAnsi="宋体"/>
                <w:bCs/>
                <w:color w:val="000000" w:themeColor="text1"/>
                <w:szCs w:val="21"/>
              </w:rPr>
            </w:pPr>
            <w:r>
              <w:rPr>
                <w:rFonts w:ascii="宋体" w:hAnsi="宋体"/>
                <w:bCs/>
                <w:color w:val="000000" w:themeColor="text1"/>
                <w:szCs w:val="21"/>
              </w:rPr>
              <w:t>2、推拿力度：采用不同颜色的区域图，柱形图实时体现推拿练习的力度，可与标准值对比学习。</w:t>
            </w:r>
          </w:p>
          <w:p w:rsidR="00542485" w:rsidRDefault="003F415A">
            <w:pPr>
              <w:rPr>
                <w:rFonts w:ascii="宋体" w:hAnsi="宋体"/>
                <w:bCs/>
                <w:color w:val="000000" w:themeColor="text1"/>
                <w:szCs w:val="21"/>
              </w:rPr>
            </w:pPr>
            <w:r>
              <w:rPr>
                <w:rFonts w:ascii="宋体" w:hAnsi="宋体"/>
                <w:bCs/>
                <w:color w:val="000000" w:themeColor="text1"/>
                <w:szCs w:val="21"/>
              </w:rPr>
              <w:t>3、标准频率：动态实时波形图标准反馈推拿频率等内容，方便对比。</w:t>
            </w:r>
          </w:p>
          <w:p w:rsidR="00542485" w:rsidRDefault="003F415A">
            <w:pPr>
              <w:rPr>
                <w:rFonts w:ascii="宋体" w:hAnsi="宋体"/>
                <w:bCs/>
                <w:color w:val="000000" w:themeColor="text1"/>
                <w:szCs w:val="21"/>
              </w:rPr>
            </w:pPr>
            <w:r>
              <w:rPr>
                <w:rFonts w:ascii="宋体" w:hAnsi="宋体"/>
                <w:bCs/>
                <w:color w:val="000000" w:themeColor="text1"/>
                <w:szCs w:val="21"/>
              </w:rPr>
              <w:t>4、操作频率：动态实时波形图实时反馈推拿力度的变化，同时数据显示单位时间内推拿的次数。</w:t>
            </w:r>
          </w:p>
          <w:p w:rsidR="00542485" w:rsidRDefault="003F415A">
            <w:pPr>
              <w:rPr>
                <w:rFonts w:ascii="宋体" w:hAnsi="宋体"/>
                <w:bCs/>
                <w:color w:val="000000" w:themeColor="text1"/>
                <w:szCs w:val="21"/>
              </w:rPr>
            </w:pPr>
            <w:r>
              <w:rPr>
                <w:rFonts w:ascii="宋体" w:hAnsi="宋体"/>
                <w:bCs/>
                <w:color w:val="000000" w:themeColor="text1"/>
                <w:szCs w:val="21"/>
              </w:rPr>
              <w:t>5、实时视频：可以实时通过自带摄像设备录制影像，方便对推拿部位的练习纠正。</w:t>
            </w:r>
          </w:p>
          <w:p w:rsidR="00542485" w:rsidRDefault="003F415A">
            <w:pPr>
              <w:rPr>
                <w:rFonts w:ascii="宋体" w:hAnsi="宋体"/>
                <w:bCs/>
                <w:color w:val="000000" w:themeColor="text1"/>
                <w:szCs w:val="21"/>
              </w:rPr>
            </w:pPr>
            <w:r>
              <w:rPr>
                <w:rFonts w:ascii="宋体" w:hAnsi="宋体"/>
                <w:bCs/>
                <w:color w:val="000000" w:themeColor="text1"/>
                <w:szCs w:val="21"/>
              </w:rPr>
              <w:t>6、实时实训：在仿真模型上进行仿真练习，获取推拿的部位、力度、区域边界，同时软件上3D虚拟人体同步显示此次推拿手法。</w:t>
            </w:r>
          </w:p>
          <w:p w:rsidR="00542485" w:rsidRDefault="003F415A">
            <w:pPr>
              <w:rPr>
                <w:rFonts w:ascii="宋体" w:hAnsi="宋体"/>
                <w:bCs/>
                <w:color w:val="000000" w:themeColor="text1"/>
                <w:szCs w:val="21"/>
              </w:rPr>
            </w:pPr>
            <w:r>
              <w:rPr>
                <w:rFonts w:ascii="宋体" w:hAnsi="宋体"/>
                <w:bCs/>
                <w:color w:val="000000" w:themeColor="text1"/>
                <w:szCs w:val="21"/>
              </w:rPr>
              <w:t>7、手法展示：单指、双指、手掌等推拿时可在虚拟仿真软件里面实时反馈</w:t>
            </w:r>
          </w:p>
          <w:p w:rsidR="00542485" w:rsidRDefault="003F415A">
            <w:pPr>
              <w:rPr>
                <w:rFonts w:ascii="宋体" w:hAnsi="宋体"/>
                <w:bCs/>
                <w:color w:val="000000" w:themeColor="text1"/>
                <w:szCs w:val="21"/>
              </w:rPr>
            </w:pPr>
            <w:r>
              <w:rPr>
                <w:rFonts w:ascii="宋体" w:hAnsi="宋体"/>
                <w:bCs/>
                <w:color w:val="000000" w:themeColor="text1"/>
                <w:szCs w:val="21"/>
              </w:rPr>
              <w:t>8、推拿部位面积：在仿真模型上操作实时反馈到虚拟仿真软件中，软件中数字人体成三维立体形态与操作部位交互显示，能够实时反馈出人体受力部位面积有多大面积。</w:t>
            </w:r>
          </w:p>
          <w:p w:rsidR="00542485" w:rsidRDefault="003F415A">
            <w:pPr>
              <w:rPr>
                <w:rFonts w:ascii="宋体" w:hAnsi="宋体"/>
                <w:bCs/>
                <w:color w:val="000000" w:themeColor="text1"/>
                <w:szCs w:val="21"/>
              </w:rPr>
            </w:pPr>
            <w:r>
              <w:rPr>
                <w:rFonts w:hint="eastAsia"/>
                <w:b/>
                <w:bCs/>
              </w:rPr>
              <w:t>★</w:t>
            </w:r>
            <w:r>
              <w:rPr>
                <w:rFonts w:ascii="宋体" w:hAnsi="宋体"/>
                <w:bCs/>
                <w:color w:val="000000" w:themeColor="text1"/>
                <w:szCs w:val="21"/>
              </w:rPr>
              <w:t>9、推拿3D人体结构：在仿真模型上操作时，软件中数字人体成三维立体形态展示该操作部位，该数字人体可以展示人体的肌肉骨骼下结构，且该3D数字人体可以男女切换。</w:t>
            </w:r>
          </w:p>
          <w:p w:rsidR="00542485" w:rsidRDefault="003F415A">
            <w:pPr>
              <w:rPr>
                <w:rFonts w:ascii="宋体" w:hAnsi="宋体"/>
                <w:bCs/>
                <w:color w:val="000000" w:themeColor="text1"/>
                <w:szCs w:val="21"/>
              </w:rPr>
            </w:pPr>
            <w:r>
              <w:rPr>
                <w:rFonts w:ascii="宋体" w:hAnsi="宋体"/>
                <w:bCs/>
                <w:color w:val="000000" w:themeColor="text1"/>
                <w:szCs w:val="21"/>
              </w:rPr>
              <w:t>10、自定义推拿：可以自主添加推拿系统参数，方便特色教学。</w:t>
            </w:r>
          </w:p>
          <w:p w:rsidR="00542485" w:rsidRDefault="003F415A">
            <w:pPr>
              <w:rPr>
                <w:rFonts w:ascii="宋体" w:hAnsi="宋体"/>
                <w:bCs/>
                <w:color w:val="000000" w:themeColor="text1"/>
                <w:szCs w:val="21"/>
              </w:rPr>
            </w:pPr>
            <w:r>
              <w:rPr>
                <w:rFonts w:ascii="宋体" w:hAnsi="宋体"/>
                <w:bCs/>
                <w:color w:val="000000" w:themeColor="text1"/>
                <w:szCs w:val="21"/>
              </w:rPr>
              <w:lastRenderedPageBreak/>
              <w:t>11、区域边界：对按摩区域的认知，通过实时实训检测对比区域边界。</w:t>
            </w:r>
          </w:p>
          <w:p w:rsidR="00542485" w:rsidRDefault="003F415A">
            <w:pPr>
              <w:rPr>
                <w:rFonts w:ascii="宋体" w:hAnsi="宋体"/>
                <w:bCs/>
                <w:color w:val="000000" w:themeColor="text1"/>
                <w:szCs w:val="21"/>
              </w:rPr>
            </w:pPr>
            <w:r>
              <w:rPr>
                <w:rFonts w:ascii="宋体" w:hAnsi="宋体"/>
                <w:bCs/>
                <w:color w:val="000000" w:themeColor="text1"/>
                <w:szCs w:val="21"/>
              </w:rPr>
              <w:t>12、推拿手法：包含多种推拿手法的视频教学以及分布的腧穴推拿手法、局部推拿手法等。</w:t>
            </w:r>
          </w:p>
          <w:p w:rsidR="00542485" w:rsidRDefault="003F415A">
            <w:pPr>
              <w:rPr>
                <w:rFonts w:ascii="宋体" w:hAnsi="宋体"/>
                <w:bCs/>
                <w:color w:val="000000" w:themeColor="text1"/>
                <w:szCs w:val="21"/>
              </w:rPr>
            </w:pPr>
            <w:r>
              <w:rPr>
                <w:rFonts w:ascii="宋体" w:hAnsi="宋体" w:hint="eastAsia"/>
                <w:bCs/>
                <w:color w:val="000000" w:themeColor="text1"/>
                <w:szCs w:val="21"/>
              </w:rPr>
              <w:t>二、软件功能</w:t>
            </w:r>
          </w:p>
          <w:p w:rsidR="00542485" w:rsidRDefault="003F415A">
            <w:pPr>
              <w:rPr>
                <w:rFonts w:ascii="宋体" w:hAnsi="宋体"/>
                <w:bCs/>
                <w:color w:val="000000" w:themeColor="text1"/>
                <w:szCs w:val="21"/>
              </w:rPr>
            </w:pPr>
            <w:r>
              <w:rPr>
                <w:rFonts w:ascii="宋体" w:hAnsi="宋体"/>
                <w:bCs/>
                <w:color w:val="000000" w:themeColor="text1"/>
                <w:szCs w:val="21"/>
              </w:rPr>
              <w:t>1、推拿手法：成人推拿包含①基本手法：摆动类、摩擦类、挤压类等手法②复式和特殊手法：拿揉法、牵抖法、推摩法等手法；</w:t>
            </w:r>
          </w:p>
          <w:p w:rsidR="00542485" w:rsidRDefault="003F415A">
            <w:pPr>
              <w:rPr>
                <w:rFonts w:ascii="宋体" w:hAnsi="宋体"/>
                <w:bCs/>
                <w:color w:val="000000" w:themeColor="text1"/>
                <w:szCs w:val="21"/>
              </w:rPr>
            </w:pPr>
            <w:r>
              <w:rPr>
                <w:rFonts w:ascii="宋体" w:hAnsi="宋体" w:hint="eastAsia"/>
                <w:bCs/>
                <w:color w:val="000000" w:themeColor="text1"/>
                <w:szCs w:val="21"/>
              </w:rPr>
              <w:t>小儿推拿包含①单式手法：推法、揉法、按法等十七种手法②复式手法：黄蜂入洞、揉耳摇头、开璇玑等十七种手法；每种手法都详细注解了该手法的定义、术式、要领、应用、按语等内容；</w:t>
            </w:r>
          </w:p>
          <w:p w:rsidR="00542485" w:rsidRDefault="003F415A">
            <w:pPr>
              <w:rPr>
                <w:rFonts w:ascii="宋体" w:hAns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2、穴位认知包含十四经络和经外奇穴。每部分都有相对应的穴位所在，点击该穴位可直观了解穴位所在位置。针对每条经络及穴位的的点位、解剖位置、主治病症、操作手法均有详细释义，并可以利用虚拟数字人体交互操作使用。</w:t>
            </w:r>
          </w:p>
          <w:p w:rsidR="00542485" w:rsidRDefault="003F415A">
            <w:pPr>
              <w:rPr>
                <w:rFonts w:ascii="宋体" w:hAnsi="宋体"/>
                <w:bCs/>
                <w:color w:val="000000" w:themeColor="text1"/>
                <w:szCs w:val="21"/>
              </w:rPr>
            </w:pPr>
            <w:r>
              <w:rPr>
                <w:rFonts w:ascii="宋体" w:hAnsi="宋体"/>
                <w:bCs/>
                <w:color w:val="000000" w:themeColor="text1"/>
                <w:szCs w:val="21"/>
              </w:rPr>
              <w:t>3、经络循行：通过三维动效形式展示，可直观了解人体经络循行。</w:t>
            </w:r>
          </w:p>
          <w:p w:rsidR="00542485" w:rsidRDefault="003F415A">
            <w:pPr>
              <w:rPr>
                <w:rFonts w:ascii="宋体" w:hAns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4、可对3D数字人体模型进行放大，缩小，平移，一键初始状态，一键返回主页面，一键从前、后、左、右、上、下六视图切换，对任意界面进行截图保存等多种操作</w:t>
            </w:r>
          </w:p>
          <w:p w:rsidR="00542485" w:rsidRDefault="003F415A">
            <w:pPr>
              <w:rPr>
                <w:rFonts w:ascii="宋体" w:hAnsi="宋体"/>
                <w:bCs/>
                <w:color w:val="000000" w:themeColor="text1"/>
                <w:szCs w:val="21"/>
              </w:rPr>
            </w:pPr>
            <w:r>
              <w:rPr>
                <w:rFonts w:ascii="宋体" w:hAnsi="宋体"/>
                <w:bCs/>
                <w:color w:val="000000" w:themeColor="text1"/>
                <w:szCs w:val="21"/>
              </w:rPr>
              <w:t>5、系统设有多种背景颜色适配多种场景。</w:t>
            </w:r>
          </w:p>
          <w:p w:rsidR="00542485" w:rsidRDefault="003F415A">
            <w:pPr>
              <w:rPr>
                <w:rFonts w:ascii="宋体" w:hAnsi="宋体"/>
                <w:bCs/>
                <w:color w:val="000000" w:themeColor="text1"/>
                <w:szCs w:val="21"/>
              </w:rPr>
            </w:pPr>
            <w:r>
              <w:rPr>
                <w:rFonts w:ascii="宋体" w:hAnsi="宋体"/>
                <w:bCs/>
                <w:color w:val="000000" w:themeColor="text1"/>
                <w:szCs w:val="21"/>
              </w:rPr>
              <w:t>6、语音功能：针对详细注解内容，进行对应的语音讲解。</w:t>
            </w:r>
          </w:p>
          <w:p w:rsidR="00542485" w:rsidRDefault="003F415A">
            <w:pPr>
              <w:rPr>
                <w:rFonts w:ascii="宋体" w:hAnsi="宋体"/>
                <w:bCs/>
                <w:color w:val="000000" w:themeColor="text1"/>
                <w:szCs w:val="21"/>
              </w:rPr>
            </w:pPr>
            <w:r>
              <w:rPr>
                <w:rFonts w:ascii="宋体" w:hAnsi="宋体"/>
                <w:bCs/>
                <w:color w:val="000000" w:themeColor="text1"/>
                <w:szCs w:val="21"/>
              </w:rPr>
              <w:t>7、画笔功能：可以进行标记，至少6种以上颜色可供选择，具有一键擦除功能。</w:t>
            </w:r>
          </w:p>
          <w:p w:rsidR="00542485" w:rsidRDefault="003F415A">
            <w:pPr>
              <w:rPr>
                <w:rFonts w:ascii="宋体" w:hAnsi="宋体"/>
                <w:bCs/>
                <w:color w:val="000000" w:themeColor="text1"/>
                <w:szCs w:val="21"/>
              </w:rPr>
            </w:pPr>
            <w:r>
              <w:rPr>
                <w:rFonts w:ascii="宋体" w:hAnsi="宋体"/>
                <w:bCs/>
                <w:color w:val="000000" w:themeColor="text1"/>
                <w:szCs w:val="21"/>
              </w:rPr>
              <w:t>8、笔记：方便课堂学习时随时记录以便后期复习。</w:t>
            </w:r>
          </w:p>
          <w:p w:rsidR="00542485" w:rsidRDefault="003F415A">
            <w:pPr>
              <w:rPr>
                <w:rFonts w:ascii="宋体" w:hAnsi="宋体"/>
                <w:bCs/>
                <w:color w:val="000000" w:themeColor="text1"/>
                <w:szCs w:val="21"/>
              </w:rPr>
            </w:pPr>
            <w:r>
              <w:rPr>
                <w:rFonts w:ascii="宋体" w:hAnsi="宋体"/>
                <w:bCs/>
                <w:color w:val="000000" w:themeColor="text1"/>
                <w:szCs w:val="21"/>
              </w:rPr>
              <w:t>9、收藏夹功能：一键收藏相关章节所讲知识点，方便教师快速调取授课，学生自学复习。</w:t>
            </w:r>
          </w:p>
          <w:p w:rsidR="00542485" w:rsidRDefault="003F415A">
            <w:pPr>
              <w:rPr>
                <w:rFonts w:ascii="宋体" w:hAnsi="宋体"/>
                <w:bCs/>
                <w:color w:val="000000" w:themeColor="text1"/>
                <w:szCs w:val="21"/>
              </w:rPr>
            </w:pPr>
            <w:r>
              <w:rPr>
                <w:rFonts w:ascii="宋体" w:hAnsi="宋体"/>
                <w:bCs/>
                <w:color w:val="000000" w:themeColor="text1"/>
                <w:szCs w:val="21"/>
              </w:rPr>
              <w:t>10、固定轴旋转功能：解剖针灸模型可以围绕XYZ三个轴向旋转，旋转的间隔角度为任意角度，没有断帧、少帧引起的跳跃和顿挫感。</w:t>
            </w:r>
          </w:p>
          <w:p w:rsidR="00542485" w:rsidRDefault="003F415A">
            <w:pPr>
              <w:rPr>
                <w:rFonts w:ascii="宋体" w:hAns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11、透明功能：可一键透明皮肤，肌肉，骨骼，也可以调节不同层的透明度，极大的方便了针灸穴位对应的内部解剖结构</w:t>
            </w:r>
          </w:p>
          <w:p w:rsidR="00542485" w:rsidRDefault="003F415A">
            <w:pPr>
              <w:rPr>
                <w:rFonts w:ascii="宋体" w:hAnsi="宋体"/>
                <w:bCs/>
                <w:color w:val="000000" w:themeColor="text1"/>
                <w:szCs w:val="21"/>
              </w:rPr>
            </w:pPr>
            <w:r>
              <w:rPr>
                <w:rFonts w:ascii="宋体" w:hAnsi="宋体"/>
                <w:bCs/>
                <w:color w:val="000000" w:themeColor="text1"/>
                <w:szCs w:val="21"/>
              </w:rPr>
              <w:t>12、身体层级：可以对皮肤、肌肉、骨骼、动脉、静脉、内脏、神经进行隐藏和显示。</w:t>
            </w:r>
          </w:p>
          <w:p w:rsidR="00542485" w:rsidRDefault="003F415A">
            <w:pPr>
              <w:rPr>
                <w:rFonts w:ascii="宋体" w:hAnsi="宋体"/>
                <w:bCs/>
                <w:color w:val="000000" w:themeColor="text1"/>
                <w:szCs w:val="21"/>
              </w:rPr>
            </w:pPr>
            <w:r>
              <w:rPr>
                <w:rFonts w:ascii="宋体" w:hAnsi="宋体"/>
                <w:bCs/>
                <w:color w:val="000000" w:themeColor="text1"/>
                <w:szCs w:val="21"/>
              </w:rPr>
              <w:t>13、骨度分寸：根据当前学习的穴位，一键获得根据骨度折量定位法得出的位置信息，更方便认识腧穴。</w:t>
            </w:r>
          </w:p>
          <w:p w:rsidR="00542485" w:rsidRDefault="003F415A">
            <w:pPr>
              <w:rPr>
                <w:rFonts w:ascii="宋体" w:hAnsi="宋体"/>
                <w:bCs/>
                <w:color w:val="000000" w:themeColor="text1"/>
                <w:szCs w:val="21"/>
              </w:rPr>
            </w:pPr>
            <w:r>
              <w:rPr>
                <w:rFonts w:ascii="宋体" w:hAnsi="宋体"/>
                <w:bCs/>
                <w:color w:val="000000" w:themeColor="text1"/>
                <w:szCs w:val="21"/>
              </w:rPr>
              <w:t>14、文字介绍：点击任意腧穴部位都可以显示其中英文名称，介绍等信息。</w:t>
            </w:r>
          </w:p>
          <w:p w:rsidR="00542485" w:rsidRDefault="003F415A">
            <w:pPr>
              <w:rPr>
                <w:rFonts w:ascii="宋体" w:hAnsi="宋体"/>
                <w:bCs/>
                <w:color w:val="000000" w:themeColor="text1"/>
                <w:szCs w:val="21"/>
              </w:rPr>
            </w:pPr>
            <w:r>
              <w:rPr>
                <w:rFonts w:ascii="宋体" w:hAnsi="宋体"/>
                <w:bCs/>
                <w:color w:val="000000" w:themeColor="text1"/>
                <w:szCs w:val="21"/>
              </w:rPr>
              <w:t>15、语音功能：针对详细注解内容，可以选取语音播报方式。</w:t>
            </w:r>
          </w:p>
          <w:p w:rsidR="00542485" w:rsidRDefault="003F415A">
            <w:pPr>
              <w:rPr>
                <w:rFonts w:ascii="宋体" w:hAnsi="宋体"/>
                <w:bCs/>
                <w:color w:val="000000" w:themeColor="text1"/>
                <w:szCs w:val="21"/>
              </w:rPr>
            </w:pPr>
            <w:r>
              <w:rPr>
                <w:rFonts w:ascii="宋体" w:hAnsi="宋体"/>
                <w:bCs/>
                <w:color w:val="000000" w:themeColor="text1"/>
                <w:szCs w:val="21"/>
              </w:rPr>
              <w:t>16、即触即显：手指可以随意点击某个腧穴，可以立即显示其名称及对应结构注释。</w:t>
            </w:r>
          </w:p>
          <w:p w:rsidR="00542485" w:rsidRDefault="003F415A">
            <w:pPr>
              <w:rPr>
                <w:rFonts w:ascii="宋体" w:hAnsi="宋体"/>
                <w:bCs/>
                <w:color w:val="000000" w:themeColor="text1"/>
                <w:szCs w:val="21"/>
              </w:rPr>
            </w:pPr>
            <w:r>
              <w:rPr>
                <w:rFonts w:ascii="宋体" w:hAnsi="宋体"/>
                <w:bCs/>
                <w:color w:val="000000" w:themeColor="text1"/>
                <w:szCs w:val="21"/>
              </w:rPr>
              <w:t>17、全身分寸：以《灵枢·骨度》规定的人体各部的分寸为基础，用于腧穴定位的方法。根据当前学习的穴位，获得根据临近结构得出的分寸信息，更方便腧穴认知。</w:t>
            </w:r>
          </w:p>
          <w:p w:rsidR="00542485" w:rsidRDefault="003F415A">
            <w:pPr>
              <w:rPr>
                <w:rFonts w:ascii="宋体" w:hAnsi="宋体"/>
                <w:bCs/>
                <w:color w:val="000000" w:themeColor="text1"/>
                <w:szCs w:val="21"/>
              </w:rPr>
            </w:pPr>
            <w:r>
              <w:rPr>
                <w:rFonts w:ascii="宋体" w:hAnsi="宋体"/>
                <w:bCs/>
                <w:color w:val="000000" w:themeColor="text1"/>
                <w:szCs w:val="21"/>
              </w:rPr>
              <w:t>18、对称穴位：不仅可以学习单侧的经络穴位，更方便进行对侧穴位的认知学。</w:t>
            </w:r>
          </w:p>
          <w:p w:rsidR="00542485" w:rsidRDefault="003F415A">
            <w:pPr>
              <w:rPr>
                <w:rFonts w:ascii="宋体" w:hAnsi="宋体"/>
                <w:bCs/>
                <w:color w:val="000000" w:themeColor="text1"/>
                <w:szCs w:val="21"/>
              </w:rPr>
            </w:pPr>
            <w:r>
              <w:rPr>
                <w:rFonts w:ascii="宋体" w:hAnsi="宋体" w:hint="eastAsia"/>
                <w:bCs/>
                <w:color w:val="000000" w:themeColor="text1"/>
                <w:szCs w:val="21"/>
              </w:rPr>
              <w:t>三、个人中心</w:t>
            </w:r>
          </w:p>
          <w:p w:rsidR="00542485" w:rsidRDefault="003F415A">
            <w:pPr>
              <w:rPr>
                <w:rFonts w:ascii="宋体" w:hAnsi="宋体"/>
                <w:bCs/>
                <w:color w:val="000000" w:themeColor="text1"/>
                <w:szCs w:val="21"/>
              </w:rPr>
            </w:pPr>
            <w:r>
              <w:rPr>
                <w:rFonts w:ascii="宋体" w:hAnsi="宋体" w:hint="eastAsia"/>
                <w:bCs/>
                <w:color w:val="000000" w:themeColor="text1"/>
                <w:szCs w:val="21"/>
              </w:rPr>
              <w:lastRenderedPageBreak/>
              <w:t>个人考试记录：个人实训记录，成绩记录，错误记录，方便进行针对性的联系。个人注册登录：登录个人账号查看个人相关信息。</w:t>
            </w:r>
          </w:p>
          <w:p w:rsidR="00542485" w:rsidRDefault="003F415A">
            <w:pPr>
              <w:rPr>
                <w:rFonts w:ascii="宋体" w:hAnsi="宋体"/>
                <w:bCs/>
                <w:color w:val="000000" w:themeColor="text1"/>
                <w:szCs w:val="21"/>
              </w:rPr>
            </w:pPr>
            <w:r>
              <w:rPr>
                <w:rFonts w:ascii="宋体" w:hAnsi="宋体" w:hint="eastAsia"/>
                <w:bCs/>
                <w:color w:val="000000" w:themeColor="text1"/>
                <w:szCs w:val="21"/>
              </w:rPr>
              <w:t>个人设置：可以针对性的进行个性化设置。</w:t>
            </w:r>
          </w:p>
          <w:p w:rsidR="00542485" w:rsidRDefault="003F415A">
            <w:pPr>
              <w:rPr>
                <w:rFonts w:ascii="宋体" w:hAnsi="宋体"/>
                <w:bCs/>
                <w:color w:val="000000" w:themeColor="text1"/>
                <w:szCs w:val="21"/>
              </w:rPr>
            </w:pPr>
            <w:r>
              <w:rPr>
                <w:rFonts w:ascii="宋体" w:hAnsi="宋体" w:hint="eastAsia"/>
                <w:bCs/>
                <w:color w:val="000000" w:themeColor="text1"/>
                <w:szCs w:val="21"/>
              </w:rPr>
              <w:t>四、硬件参数</w:t>
            </w:r>
          </w:p>
          <w:p w:rsidR="00542485" w:rsidRDefault="003F415A">
            <w:pPr>
              <w:rPr>
                <w:rFonts w:ascii="宋体" w:hAnsi="宋体"/>
                <w:bCs/>
                <w:color w:val="000000" w:themeColor="text1"/>
                <w:szCs w:val="21"/>
              </w:rPr>
            </w:pPr>
            <w:r>
              <w:rPr>
                <w:rFonts w:ascii="宋体" w:hAnsi="宋体"/>
                <w:bCs/>
                <w:color w:val="000000" w:themeColor="text1"/>
                <w:szCs w:val="21"/>
              </w:rPr>
              <w:t>1、硬件采用模块化设计，方便移动人体工程学ABS台车：内置高配置电脑一台（英特尔酷睿</w:t>
            </w:r>
            <w:r>
              <w:rPr>
                <w:rFonts w:ascii="宋体" w:hAnsi="宋体" w:hint="eastAsia"/>
                <w:bCs/>
                <w:color w:val="000000" w:themeColor="text1"/>
                <w:szCs w:val="21"/>
              </w:rPr>
              <w:t>I7或同等性能</w:t>
            </w:r>
            <w:r>
              <w:rPr>
                <w:rFonts w:ascii="宋体" w:hAnsi="宋体"/>
                <w:bCs/>
                <w:color w:val="000000" w:themeColor="text1"/>
                <w:szCs w:val="21"/>
              </w:rPr>
              <w:t>处理器，8G及以上内存，4G及以上独立显卡，512G及以上SSD高速硬盘，高清27寸及以上液晶显示器，支持Windows10及以上系统）。</w:t>
            </w:r>
          </w:p>
          <w:p w:rsidR="00542485" w:rsidRDefault="003F415A">
            <w:pPr>
              <w:widowControl/>
              <w:textAlignment w:val="center"/>
              <w:rPr>
                <w:rFonts w:ascii="宋体" w:hAnsi="宋体" w:cs="宋体"/>
                <w:szCs w:val="21"/>
              </w:rPr>
            </w:pPr>
            <w:r>
              <w:rPr>
                <w:rFonts w:ascii="宋体" w:hAnsi="宋体"/>
                <w:bCs/>
                <w:color w:val="000000" w:themeColor="text1"/>
                <w:szCs w:val="21"/>
              </w:rPr>
              <w:t>2、成人大小从颈肩部位到臀部模型一个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lastRenderedPageBreak/>
              <w:t>套</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485" w:rsidRDefault="003F415A">
            <w:pPr>
              <w:widowControl/>
              <w:jc w:val="center"/>
              <w:textAlignment w:val="center"/>
              <w:rPr>
                <w:rFonts w:ascii="宋体" w:hAnsi="宋体" w:cs="宋体"/>
                <w:szCs w:val="21"/>
              </w:rPr>
            </w:pPr>
            <w:r>
              <w:rPr>
                <w:rFonts w:ascii="宋体" w:hAnsi="宋体" w:cs="宋体" w:hint="eastAsia"/>
                <w:kern w:val="0"/>
                <w:szCs w:val="21"/>
                <w:lang/>
              </w:rPr>
              <w:t>1</w:t>
            </w:r>
          </w:p>
        </w:tc>
      </w:tr>
    </w:tbl>
    <w:p w:rsidR="00542485" w:rsidRDefault="0054248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24"/>
        </w:rPr>
      </w:pPr>
    </w:p>
    <w:p w:rsidR="00542485" w:rsidRDefault="003F415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24"/>
        </w:rPr>
      </w:pPr>
      <w:r>
        <w:rPr>
          <w:rFonts w:ascii="宋体" w:hAnsi="宋体" w:hint="eastAsia"/>
          <w:b/>
          <w:kern w:val="0"/>
          <w:sz w:val="24"/>
        </w:rPr>
        <w:t>注：</w:t>
      </w:r>
    </w:p>
    <w:p w:rsidR="00542485" w:rsidRDefault="003F415A">
      <w:pPr>
        <w:pStyle w:val="a7"/>
        <w:rPr>
          <w:rFonts w:ascii="宋体" w:hAnsi="宋体"/>
          <w:b/>
          <w:kern w:val="0"/>
          <w:sz w:val="24"/>
        </w:rPr>
      </w:pPr>
      <w:r>
        <w:rPr>
          <w:rFonts w:ascii="宋体" w:hAnsi="宋体" w:hint="eastAsia"/>
          <w:b/>
          <w:kern w:val="0"/>
          <w:sz w:val="24"/>
        </w:rPr>
        <w:t>1.本项目核心产品为 ：虚拟中医经络解剖教学实训系统、中医望诊信息采集教学管理系统。</w:t>
      </w:r>
    </w:p>
    <w:p w:rsidR="00542485" w:rsidRDefault="0054248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282" w:hangingChars="117" w:hanging="282"/>
        <w:rPr>
          <w:rFonts w:ascii="宋体" w:hAnsi="宋体"/>
          <w:b/>
          <w:kern w:val="0"/>
          <w:sz w:val="24"/>
        </w:rPr>
      </w:pPr>
    </w:p>
    <w:p w:rsidR="00542485" w:rsidRDefault="003F415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b/>
          <w:kern w:val="0"/>
          <w:sz w:val="24"/>
        </w:rPr>
        <w:br w:type="page"/>
      </w:r>
      <w:r>
        <w:rPr>
          <w:rFonts w:ascii="宋体" w:hAnsi="宋体" w:hint="eastAsia"/>
          <w:b/>
          <w:kern w:val="0"/>
          <w:sz w:val="32"/>
        </w:rPr>
        <w:lastRenderedPageBreak/>
        <w:t>第三部分供应商须知</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一、说明</w:t>
      </w:r>
    </w:p>
    <w:p w:rsidR="00542485" w:rsidRDefault="003F415A">
      <w:pPr>
        <w:adjustRightInd w:val="0"/>
        <w:snapToGrid w:val="0"/>
        <w:spacing w:line="300" w:lineRule="auto"/>
        <w:ind w:firstLineChars="245" w:firstLine="588"/>
        <w:rPr>
          <w:rFonts w:ascii="宋体"/>
          <w:kern w:val="0"/>
          <w:sz w:val="24"/>
        </w:rPr>
      </w:pPr>
      <w:r>
        <w:rPr>
          <w:rFonts w:ascii="宋体" w:hint="eastAsia"/>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rsidR="00542485" w:rsidRDefault="003F415A">
      <w:pPr>
        <w:adjustRightInd w:val="0"/>
        <w:snapToGrid w:val="0"/>
        <w:spacing w:line="300" w:lineRule="auto"/>
        <w:ind w:firstLineChars="245" w:firstLine="588"/>
        <w:rPr>
          <w:rFonts w:ascii="宋体"/>
          <w:kern w:val="0"/>
          <w:sz w:val="24"/>
        </w:rPr>
      </w:pPr>
      <w:r>
        <w:rPr>
          <w:rFonts w:ascii="宋体" w:hint="eastAsia"/>
          <w:kern w:val="0"/>
          <w:sz w:val="24"/>
        </w:rPr>
        <w:t>2、合格的供应商</w:t>
      </w:r>
    </w:p>
    <w:p w:rsidR="00542485" w:rsidRDefault="003F415A">
      <w:pPr>
        <w:adjustRightInd w:val="0"/>
        <w:snapToGrid w:val="0"/>
        <w:spacing w:line="300" w:lineRule="auto"/>
        <w:ind w:firstLineChars="245" w:firstLine="588"/>
        <w:rPr>
          <w:rFonts w:ascii="宋体"/>
          <w:kern w:val="0"/>
          <w:sz w:val="24"/>
        </w:rPr>
      </w:pPr>
      <w:r>
        <w:rPr>
          <w:rFonts w:ascii="宋体" w:hint="eastAsia"/>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rsidR="00542485" w:rsidRDefault="003F415A">
      <w:pPr>
        <w:adjustRightInd w:val="0"/>
        <w:snapToGrid w:val="0"/>
        <w:spacing w:line="300" w:lineRule="auto"/>
        <w:ind w:firstLineChars="245" w:firstLine="588"/>
        <w:rPr>
          <w:rFonts w:ascii="宋体"/>
          <w:kern w:val="0"/>
          <w:sz w:val="24"/>
        </w:rPr>
      </w:pPr>
      <w:r>
        <w:rPr>
          <w:rFonts w:ascii="宋体" w:hint="eastAsia"/>
          <w:kern w:val="0"/>
          <w:sz w:val="24"/>
          <w:lang w:val="zh-TW"/>
        </w:rPr>
        <w:t>如企业为银行、保险、石油石化、电力、电信运营商等有行业特殊情况的，其分支机构可参与投标。</w:t>
      </w:r>
    </w:p>
    <w:p w:rsidR="00542485" w:rsidRDefault="003F415A">
      <w:pPr>
        <w:spacing w:line="360" w:lineRule="exact"/>
        <w:ind w:firstLineChars="200" w:firstLine="480"/>
        <w:rPr>
          <w:rFonts w:ascii="宋体" w:hAnsi="宋体"/>
          <w:sz w:val="24"/>
        </w:rPr>
      </w:pPr>
      <w:r>
        <w:rPr>
          <w:rFonts w:ascii="宋体" w:hint="eastAsia"/>
          <w:kern w:val="0"/>
          <w:sz w:val="24"/>
        </w:rPr>
        <w:t>2.2</w:t>
      </w:r>
      <w:r>
        <w:rPr>
          <w:rFonts w:ascii="宋体" w:hAnsi="宋体" w:hint="eastAsia"/>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联合体各方之间应当签订共同参与</w:t>
      </w:r>
      <w:r>
        <w:rPr>
          <w:rFonts w:ascii="宋体" w:hint="eastAsia"/>
          <w:kern w:val="0"/>
          <w:sz w:val="24"/>
        </w:rPr>
        <w:t>竞争性磋商</w:t>
      </w:r>
      <w:r>
        <w:rPr>
          <w:rFonts w:ascii="宋体" w:hAnsi="宋体" w:hint="eastAsia"/>
          <w:sz w:val="24"/>
        </w:rPr>
        <w:t>协议，明确约定联合体各方承担的工作和相应的责任，并将共同参与</w:t>
      </w:r>
      <w:r>
        <w:rPr>
          <w:rFonts w:ascii="宋体" w:hint="eastAsia"/>
          <w:kern w:val="0"/>
          <w:sz w:val="24"/>
        </w:rPr>
        <w:t>竞争性磋商</w:t>
      </w:r>
      <w:r>
        <w:rPr>
          <w:rFonts w:ascii="宋体" w:hAnsi="宋体" w:hint="eastAsia"/>
          <w:sz w:val="24"/>
        </w:rPr>
        <w:t>协议连同</w:t>
      </w:r>
      <w:r>
        <w:rPr>
          <w:rFonts w:ascii="宋体" w:hint="eastAsia"/>
          <w:kern w:val="0"/>
          <w:sz w:val="24"/>
        </w:rPr>
        <w:t>响应文件</w:t>
      </w:r>
      <w:r>
        <w:rPr>
          <w:rFonts w:ascii="宋体" w:hAnsi="宋体" w:hint="eastAsia"/>
          <w:sz w:val="24"/>
        </w:rPr>
        <w:t>一并提交采购单位。联合体各方签订共同参与</w:t>
      </w:r>
      <w:r>
        <w:rPr>
          <w:rFonts w:ascii="宋体" w:hint="eastAsia"/>
          <w:kern w:val="0"/>
          <w:sz w:val="24"/>
        </w:rPr>
        <w:t>竞争性磋商</w:t>
      </w:r>
      <w:r>
        <w:rPr>
          <w:rFonts w:ascii="宋体" w:hAnsi="宋体" w:hint="eastAsia"/>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rsidR="00542485" w:rsidRDefault="003F415A">
      <w:pPr>
        <w:adjustRightInd w:val="0"/>
        <w:snapToGrid w:val="0"/>
        <w:spacing w:line="300" w:lineRule="auto"/>
        <w:ind w:firstLineChars="245" w:firstLine="588"/>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rsidR="00542485" w:rsidRDefault="003F415A">
      <w:pPr>
        <w:adjustRightInd w:val="0"/>
        <w:snapToGrid w:val="0"/>
        <w:spacing w:line="300" w:lineRule="auto"/>
        <w:ind w:firstLineChars="245" w:firstLine="588"/>
        <w:rPr>
          <w:rFonts w:ascii="宋体"/>
          <w:kern w:val="0"/>
          <w:sz w:val="24"/>
        </w:rPr>
      </w:pPr>
      <w:r>
        <w:rPr>
          <w:rFonts w:ascii="宋体" w:hint="eastAsia"/>
          <w:kern w:val="0"/>
          <w:sz w:val="24"/>
        </w:rPr>
        <w:t>2.3竞争性磋商供应商应遵守《中华人民共和国政府采购法》和《政府采购竞争性磋商采购方式管理暂行办法》有关的法律。</w:t>
      </w:r>
    </w:p>
    <w:p w:rsidR="00542485" w:rsidRDefault="003F415A">
      <w:pPr>
        <w:adjustRightInd w:val="0"/>
        <w:snapToGrid w:val="0"/>
        <w:spacing w:line="300" w:lineRule="auto"/>
        <w:ind w:firstLineChars="245" w:firstLine="588"/>
        <w:rPr>
          <w:rFonts w:ascii="宋体"/>
          <w:kern w:val="0"/>
          <w:sz w:val="24"/>
        </w:rPr>
      </w:pPr>
      <w:r>
        <w:rPr>
          <w:rFonts w:ascii="宋体" w:hint="eastAsia"/>
          <w:kern w:val="0"/>
          <w:sz w:val="24"/>
        </w:rPr>
        <w:t>2.4合同中提供的所有货物及其辅助服务，其来源均应符合响应文件要求而提供的设备、仪表、工具、备件、图纸和其他材料，本合同的支付也仅限于这些货物和服务。</w:t>
      </w:r>
    </w:p>
    <w:p w:rsidR="00542485" w:rsidRDefault="003F415A">
      <w:pPr>
        <w:spacing w:line="360" w:lineRule="exact"/>
        <w:ind w:firstLineChars="200" w:firstLine="480"/>
        <w:rPr>
          <w:rFonts w:ascii="宋体"/>
          <w:kern w:val="0"/>
          <w:sz w:val="24"/>
        </w:rPr>
      </w:pPr>
      <w:r>
        <w:rPr>
          <w:rFonts w:ascii="宋体" w:hint="eastAsia"/>
          <w:kern w:val="0"/>
          <w:sz w:val="24"/>
        </w:rPr>
        <w:t>2.5关于小微企业、监狱企业、残疾人福利性单位、强制采购节能产品、信息安全产品和优先采购环境标志产品、绿色产品的要求参与政府采购项目的政策优惠条件及要求如下：</w:t>
      </w:r>
    </w:p>
    <w:p w:rsidR="00542485" w:rsidRDefault="003F415A">
      <w:pPr>
        <w:spacing w:line="360" w:lineRule="exact"/>
        <w:ind w:firstLineChars="200" w:firstLine="480"/>
        <w:rPr>
          <w:rFonts w:ascii="宋体"/>
          <w:kern w:val="0"/>
          <w:sz w:val="24"/>
        </w:rPr>
      </w:pPr>
      <w:r>
        <w:rPr>
          <w:rFonts w:ascii="宋体" w:hint="eastAsia"/>
          <w:kern w:val="0"/>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rsidR="00542485" w:rsidRDefault="003F415A">
      <w:pPr>
        <w:spacing w:line="360" w:lineRule="exact"/>
        <w:ind w:firstLineChars="200" w:firstLine="480"/>
        <w:rPr>
          <w:rFonts w:ascii="宋体"/>
          <w:kern w:val="0"/>
          <w:sz w:val="24"/>
        </w:rPr>
      </w:pPr>
      <w:r>
        <w:rPr>
          <w:rFonts w:ascii="宋体" w:hint="eastAsia"/>
          <w:kern w:val="0"/>
          <w:sz w:val="24"/>
        </w:rPr>
        <w:t>2.5.1.1、该办法所称中小企业，是指在中华人民共和国境内依法设立，依据国务院批准的中小企业划分标准确定的中型企业、小型企业和微型企业，但与大企业的负</w:t>
      </w:r>
      <w:r>
        <w:rPr>
          <w:rFonts w:ascii="宋体" w:hint="eastAsia"/>
          <w:kern w:val="0"/>
          <w:sz w:val="24"/>
        </w:rPr>
        <w:lastRenderedPageBreak/>
        <w:t>责人为同一人，或者与大企业存在直接控股、管理关系的除外。</w:t>
      </w:r>
    </w:p>
    <w:p w:rsidR="00542485" w:rsidRDefault="003F415A">
      <w:pPr>
        <w:spacing w:line="360" w:lineRule="exact"/>
        <w:ind w:firstLineChars="200" w:firstLine="480"/>
        <w:rPr>
          <w:rFonts w:ascii="宋体"/>
          <w:kern w:val="0"/>
          <w:sz w:val="24"/>
        </w:rPr>
      </w:pPr>
      <w:r>
        <w:rPr>
          <w:rFonts w:ascii="宋体" w:hint="eastAsia"/>
          <w:kern w:val="0"/>
          <w:sz w:val="24"/>
        </w:rPr>
        <w:t>符合中小企业划分标准的个体工商户，在政府采购活动中视同中小企业。</w:t>
      </w:r>
    </w:p>
    <w:p w:rsidR="00542485" w:rsidRDefault="003F415A">
      <w:pPr>
        <w:spacing w:line="360" w:lineRule="exact"/>
        <w:ind w:firstLineChars="200" w:firstLine="480"/>
        <w:rPr>
          <w:rFonts w:ascii="宋体"/>
          <w:kern w:val="0"/>
          <w:sz w:val="24"/>
        </w:rPr>
      </w:pPr>
      <w:r>
        <w:rPr>
          <w:rFonts w:ascii="宋体" w:hint="eastAsia"/>
          <w:kern w:val="0"/>
          <w:sz w:val="24"/>
        </w:rPr>
        <w:t>2.5.1.2、在政府采购活动中，供应商提供的货物、工程或者服务符合下列情形的，享受办法规定的中小企业扶持政策：</w:t>
      </w:r>
    </w:p>
    <w:p w:rsidR="00542485" w:rsidRDefault="003F415A">
      <w:pPr>
        <w:spacing w:line="360" w:lineRule="exact"/>
        <w:ind w:firstLineChars="200" w:firstLine="480"/>
        <w:rPr>
          <w:rFonts w:ascii="宋体"/>
          <w:kern w:val="0"/>
          <w:sz w:val="24"/>
        </w:rPr>
      </w:pPr>
      <w:r>
        <w:rPr>
          <w:rFonts w:ascii="宋体" w:hint="eastAsia"/>
          <w:kern w:val="0"/>
          <w:sz w:val="24"/>
        </w:rPr>
        <w:t>2.5.1.2.1在货物采购项目中，货物由中小企业制造，即货物由中小企业生产且使用该中小企业商号或者注册商标；</w:t>
      </w:r>
    </w:p>
    <w:p w:rsidR="00542485" w:rsidRDefault="003F415A">
      <w:pPr>
        <w:spacing w:line="360" w:lineRule="exact"/>
        <w:ind w:firstLineChars="200" w:firstLine="480"/>
        <w:rPr>
          <w:rFonts w:ascii="宋体"/>
          <w:kern w:val="0"/>
          <w:sz w:val="24"/>
        </w:rPr>
      </w:pPr>
      <w:r>
        <w:rPr>
          <w:rFonts w:ascii="宋体" w:hint="eastAsia"/>
          <w:kern w:val="0"/>
          <w:sz w:val="24"/>
        </w:rPr>
        <w:t>2.5.1.2.2在工程采购项目中，工程由中小企业承建，即工程施工单位为中小企业；</w:t>
      </w:r>
    </w:p>
    <w:p w:rsidR="00542485" w:rsidRDefault="003F415A">
      <w:pPr>
        <w:spacing w:line="360" w:lineRule="exact"/>
        <w:ind w:firstLineChars="200" w:firstLine="480"/>
        <w:rPr>
          <w:rFonts w:ascii="宋体"/>
          <w:kern w:val="0"/>
          <w:sz w:val="24"/>
        </w:rPr>
      </w:pPr>
      <w:r>
        <w:rPr>
          <w:rFonts w:ascii="宋体" w:hint="eastAsia"/>
          <w:kern w:val="0"/>
          <w:sz w:val="24"/>
        </w:rPr>
        <w:t>2.5.1.2.3在服务采购项目中，服务由中小企业承接，即提供服务的人员为中小企业依照《中华人民共和国劳动合同法》订立劳动合同的从业人员。</w:t>
      </w:r>
    </w:p>
    <w:p w:rsidR="00542485" w:rsidRDefault="003F415A">
      <w:pPr>
        <w:spacing w:line="360" w:lineRule="exact"/>
        <w:ind w:firstLineChars="200" w:firstLine="480"/>
        <w:rPr>
          <w:rFonts w:ascii="宋体"/>
          <w:kern w:val="0"/>
          <w:sz w:val="24"/>
        </w:rPr>
      </w:pPr>
      <w:r>
        <w:rPr>
          <w:rFonts w:ascii="宋体" w:hint="eastAsia"/>
          <w:kern w:val="0"/>
          <w:sz w:val="24"/>
        </w:rPr>
        <w:t>在货物采购项目中，供应商提供的货物既有中小企业制造货物，也有大型企业制造货物的，不享受本办法规定的中小企业扶持政策。</w:t>
      </w:r>
    </w:p>
    <w:p w:rsidR="00542485" w:rsidRDefault="003F415A">
      <w:pPr>
        <w:spacing w:line="360" w:lineRule="exact"/>
        <w:ind w:firstLineChars="200" w:firstLine="480"/>
        <w:rPr>
          <w:rFonts w:ascii="宋体"/>
          <w:kern w:val="0"/>
          <w:sz w:val="24"/>
        </w:rPr>
      </w:pPr>
      <w:r>
        <w:rPr>
          <w:rFonts w:ascii="宋体" w:hint="eastAsia"/>
          <w:kern w:val="0"/>
          <w:sz w:val="24"/>
        </w:rPr>
        <w:t>以联合体形式参加政府采购活动，联合体各方均为中小企业的，联合体视同中小企业。其中，联合体各方均为小微企业的，联合体视同小微企业。</w:t>
      </w:r>
    </w:p>
    <w:p w:rsidR="00542485" w:rsidRDefault="003F415A">
      <w:pPr>
        <w:spacing w:line="360" w:lineRule="exact"/>
        <w:ind w:firstLineChars="200" w:firstLine="480"/>
        <w:rPr>
          <w:rFonts w:ascii="宋体"/>
          <w:kern w:val="0"/>
          <w:sz w:val="24"/>
        </w:rPr>
      </w:pPr>
      <w:r>
        <w:rPr>
          <w:rFonts w:ascii="宋体" w:hint="eastAsia"/>
          <w:kern w:val="0"/>
          <w:sz w:val="24"/>
        </w:rPr>
        <w:t>2.5.1.3、对于经主管预算单位统筹后未预留份额专门面向中小企业采购的采购项目，以及预留份额项目中的非预留部分采购包，对符合本办法规定的小微企业报价给予10%的扣除，用扣除后的价格参加评审。</w:t>
      </w:r>
    </w:p>
    <w:p w:rsidR="00542485" w:rsidRDefault="003F415A">
      <w:pPr>
        <w:spacing w:line="360" w:lineRule="exact"/>
        <w:ind w:firstLineChars="200" w:firstLine="480"/>
        <w:rPr>
          <w:rFonts w:ascii="宋体"/>
          <w:kern w:val="0"/>
          <w:sz w:val="24"/>
        </w:rPr>
      </w:pPr>
      <w:r>
        <w:rPr>
          <w:rFonts w:ascii="宋体" w:hint="eastAsia"/>
          <w:kern w:val="0"/>
          <w:sz w:val="24"/>
        </w:rPr>
        <w:t>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rsidR="00542485" w:rsidRDefault="003F415A">
      <w:pPr>
        <w:spacing w:line="360" w:lineRule="exact"/>
        <w:ind w:firstLineChars="200" w:firstLine="480"/>
        <w:rPr>
          <w:rFonts w:ascii="宋体"/>
          <w:kern w:val="0"/>
          <w:sz w:val="24"/>
        </w:rPr>
      </w:pPr>
      <w:r>
        <w:rPr>
          <w:rFonts w:ascii="宋体" w:hint="eastAsia"/>
          <w:kern w:val="0"/>
          <w:sz w:val="24"/>
        </w:rPr>
        <w:t>组成联合体或者接受分包的小微企业与联合体内其他企业、分包企业之间存在直接控股、管理关系的，不享受价格扣除优惠政策。</w:t>
      </w:r>
    </w:p>
    <w:p w:rsidR="00542485" w:rsidRDefault="003F415A">
      <w:pPr>
        <w:spacing w:line="360" w:lineRule="exact"/>
        <w:ind w:firstLineChars="200" w:firstLine="480"/>
        <w:rPr>
          <w:rFonts w:ascii="宋体"/>
          <w:kern w:val="0"/>
          <w:sz w:val="24"/>
        </w:rPr>
      </w:pPr>
      <w:r>
        <w:rPr>
          <w:rFonts w:ascii="宋体" w:hint="eastAsia"/>
          <w:kern w:val="0"/>
          <w:sz w:val="24"/>
        </w:rPr>
        <w:t>2.5.1.4、中小企业参加政府采购活动，应当出具《中小企业声明函》（附件），否则不得享受相关中小企业扶持政策。</w:t>
      </w:r>
    </w:p>
    <w:p w:rsidR="00542485" w:rsidRDefault="003F415A">
      <w:pPr>
        <w:spacing w:line="360" w:lineRule="exact"/>
        <w:ind w:firstLineChars="200" w:firstLine="480"/>
        <w:rPr>
          <w:rFonts w:ascii="宋体"/>
          <w:kern w:val="0"/>
          <w:sz w:val="24"/>
        </w:rPr>
      </w:pPr>
      <w:r>
        <w:rPr>
          <w:rFonts w:ascii="宋体" w:hint="eastAsia"/>
          <w:kern w:val="0"/>
          <w:sz w:val="24"/>
        </w:rPr>
        <w:t>2.5.2、关于监狱企业参与政府采购优惠政策   （对监狱企业视同小型、微型企业）</w:t>
      </w:r>
    </w:p>
    <w:p w:rsidR="00542485" w:rsidRDefault="003F415A">
      <w:pPr>
        <w:spacing w:line="360" w:lineRule="exact"/>
        <w:ind w:firstLineChars="200" w:firstLine="480"/>
        <w:rPr>
          <w:rFonts w:ascii="宋体"/>
          <w:kern w:val="0"/>
          <w:sz w:val="24"/>
        </w:rPr>
      </w:pPr>
      <w:r>
        <w:rPr>
          <w:rFonts w:ascii="宋体" w:hint="eastAsia"/>
          <w:kern w:val="0"/>
          <w:sz w:val="24"/>
        </w:rPr>
        <w:t>对监狱企业产品的价格给予10%的扣除，用扣除后的价格参与评审。</w:t>
      </w:r>
    </w:p>
    <w:p w:rsidR="00542485" w:rsidRDefault="003F415A">
      <w:pPr>
        <w:spacing w:line="360" w:lineRule="exact"/>
        <w:ind w:firstLineChars="200" w:firstLine="480"/>
        <w:rPr>
          <w:rFonts w:ascii="宋体"/>
          <w:kern w:val="0"/>
          <w:sz w:val="24"/>
        </w:rPr>
      </w:pPr>
      <w:r>
        <w:rPr>
          <w:rFonts w:ascii="宋体" w:hint="eastAsia"/>
          <w:kern w:val="0"/>
          <w:sz w:val="24"/>
        </w:rPr>
        <w:t>根据关于政府采购支持监狱企业发展有关问题的通知财库[2014]68号的要求：</w:t>
      </w:r>
    </w:p>
    <w:p w:rsidR="00542485" w:rsidRDefault="003F415A">
      <w:pPr>
        <w:spacing w:line="360" w:lineRule="exact"/>
        <w:ind w:firstLineChars="200" w:firstLine="480"/>
        <w:rPr>
          <w:rFonts w:ascii="宋体"/>
          <w:kern w:val="0"/>
          <w:sz w:val="24"/>
        </w:rPr>
      </w:pPr>
      <w:r>
        <w:rPr>
          <w:rFonts w:ascii="宋体" w:hint="eastAsia"/>
          <w:kern w:val="0"/>
          <w:sz w:val="24"/>
        </w:rPr>
        <w:t>2.5.2.1、监狱企业参加政府采购活动时，应当提供由省级以上监狱管理局、戒毒管理局（含新疆生产建设兵团）出具的属于监狱企业的证明文件。</w:t>
      </w:r>
    </w:p>
    <w:p w:rsidR="00542485" w:rsidRDefault="003F415A">
      <w:pPr>
        <w:spacing w:line="360" w:lineRule="exact"/>
        <w:ind w:firstLineChars="200" w:firstLine="480"/>
        <w:rPr>
          <w:rFonts w:ascii="宋体"/>
          <w:kern w:val="0"/>
          <w:sz w:val="24"/>
        </w:rPr>
      </w:pPr>
      <w:r>
        <w:rPr>
          <w:rFonts w:ascii="宋体" w:hint="eastAsia"/>
          <w:kern w:val="0"/>
          <w:sz w:val="24"/>
        </w:rPr>
        <w:t>（监狱企业的证明文件格式自行拟定、响应文件递交时装订在响应文件中）</w:t>
      </w:r>
    </w:p>
    <w:p w:rsidR="00542485" w:rsidRDefault="003F415A">
      <w:pPr>
        <w:spacing w:line="360" w:lineRule="exact"/>
        <w:ind w:firstLineChars="200" w:firstLine="480"/>
        <w:rPr>
          <w:rFonts w:ascii="宋体"/>
          <w:kern w:val="0"/>
          <w:sz w:val="24"/>
        </w:rPr>
      </w:pPr>
      <w:r>
        <w:rPr>
          <w:rFonts w:ascii="宋体" w:hint="eastAsia"/>
          <w:kern w:val="0"/>
          <w:sz w:val="24"/>
        </w:rPr>
        <w:t>2.5.2.2、在政府采购活动中，监狱企业视同小型、微型企业，享受预留份额、评审中价格扣除等政府采购促进中小企业发展的政府采购政策。</w:t>
      </w:r>
    </w:p>
    <w:p w:rsidR="00542485" w:rsidRDefault="003F415A">
      <w:pPr>
        <w:spacing w:line="360" w:lineRule="exact"/>
        <w:ind w:firstLineChars="200" w:firstLine="480"/>
        <w:rPr>
          <w:rFonts w:ascii="宋体"/>
          <w:kern w:val="0"/>
          <w:sz w:val="24"/>
        </w:rPr>
      </w:pPr>
      <w:r>
        <w:rPr>
          <w:rFonts w:ascii="宋体" w:hint="eastAsia"/>
          <w:kern w:val="0"/>
          <w:sz w:val="24"/>
        </w:rPr>
        <w:t>2.5.3、残疾人就业政府采购优惠政策（残疾人福利性单位视同小型、微型企业）</w:t>
      </w:r>
    </w:p>
    <w:p w:rsidR="00542485" w:rsidRDefault="003F415A">
      <w:pPr>
        <w:spacing w:line="360" w:lineRule="exact"/>
        <w:ind w:firstLineChars="200" w:firstLine="480"/>
        <w:rPr>
          <w:rFonts w:ascii="宋体"/>
          <w:kern w:val="0"/>
          <w:sz w:val="24"/>
        </w:rPr>
      </w:pPr>
      <w:r>
        <w:rPr>
          <w:rFonts w:ascii="宋体" w:hint="eastAsia"/>
          <w:kern w:val="0"/>
          <w:sz w:val="24"/>
        </w:rPr>
        <w:t>对残疾人福利性单位产品的价格给予10%的扣除，用扣除后的价格参与评审。</w:t>
      </w:r>
    </w:p>
    <w:p w:rsidR="00542485" w:rsidRDefault="003F415A">
      <w:pPr>
        <w:spacing w:line="360" w:lineRule="exact"/>
        <w:ind w:firstLineChars="200" w:firstLine="480"/>
        <w:rPr>
          <w:rFonts w:ascii="宋体"/>
          <w:kern w:val="0"/>
          <w:sz w:val="24"/>
        </w:rPr>
      </w:pPr>
      <w:r>
        <w:rPr>
          <w:rFonts w:ascii="宋体" w:hint="eastAsia"/>
          <w:kern w:val="0"/>
          <w:sz w:val="24"/>
        </w:rPr>
        <w:t>根据财政部 民政部 中国残疾人联合会关于促进残疾人就业政府采购政策的通知财库[2017]141号要求：</w:t>
      </w:r>
    </w:p>
    <w:p w:rsidR="00542485" w:rsidRDefault="003F415A">
      <w:pPr>
        <w:spacing w:line="360" w:lineRule="exact"/>
        <w:ind w:firstLineChars="200" w:firstLine="480"/>
        <w:rPr>
          <w:rFonts w:ascii="宋体"/>
          <w:kern w:val="0"/>
          <w:sz w:val="24"/>
        </w:rPr>
      </w:pPr>
      <w:r>
        <w:rPr>
          <w:rFonts w:ascii="宋体" w:hint="eastAsia"/>
          <w:kern w:val="0"/>
          <w:sz w:val="24"/>
        </w:rPr>
        <w:t xml:space="preserve">　2.5.3.1、符合条件的残疾人福利性单位在参加政府采购活动时，应当提供本通知规定的《残疾人福利性单位声明函》（见附件），并对声明的真实性负责。</w:t>
      </w:r>
    </w:p>
    <w:p w:rsidR="00542485" w:rsidRDefault="003F415A">
      <w:pPr>
        <w:spacing w:line="360" w:lineRule="exact"/>
        <w:ind w:firstLineChars="200" w:firstLine="480"/>
        <w:rPr>
          <w:rFonts w:ascii="宋体"/>
          <w:kern w:val="0"/>
          <w:sz w:val="24"/>
        </w:rPr>
      </w:pPr>
      <w:r>
        <w:rPr>
          <w:rFonts w:ascii="宋体" w:hint="eastAsia"/>
          <w:kern w:val="0"/>
          <w:sz w:val="24"/>
        </w:rPr>
        <w:t xml:space="preserve">　2.5.3.2、中标、成交供应商为残疾人福利性单位的，采购人或者其委托的采购</w:t>
      </w:r>
      <w:r>
        <w:rPr>
          <w:rFonts w:ascii="宋体" w:hint="eastAsia"/>
          <w:kern w:val="0"/>
          <w:sz w:val="24"/>
        </w:rPr>
        <w:lastRenderedPageBreak/>
        <w:t>代理机构应当随中标、成交结果同时公告其《残疾人福利性单位声明函》，接受社会监督。</w:t>
      </w:r>
    </w:p>
    <w:p w:rsidR="00542485" w:rsidRDefault="003F415A">
      <w:pPr>
        <w:spacing w:line="360" w:lineRule="exact"/>
        <w:ind w:firstLineChars="200" w:firstLine="480"/>
        <w:rPr>
          <w:rFonts w:ascii="宋体"/>
          <w:kern w:val="0"/>
          <w:sz w:val="24"/>
        </w:rPr>
      </w:pPr>
      <w:r>
        <w:rPr>
          <w:rFonts w:ascii="宋体" w:hint="eastAsia"/>
          <w:kern w:val="0"/>
          <w:sz w:val="24"/>
        </w:rPr>
        <w:t xml:space="preserve">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542485" w:rsidRDefault="003F415A">
      <w:pPr>
        <w:spacing w:line="360" w:lineRule="exact"/>
        <w:ind w:firstLineChars="200" w:firstLine="480"/>
        <w:rPr>
          <w:rFonts w:ascii="宋体"/>
          <w:kern w:val="0"/>
          <w:sz w:val="24"/>
        </w:rPr>
      </w:pPr>
      <w:r>
        <w:rPr>
          <w:rFonts w:ascii="宋体" w:hint="eastAsia"/>
          <w:kern w:val="0"/>
          <w:sz w:val="24"/>
        </w:rPr>
        <w:t>2.5.4、关于强制采购节能产品、信息安全产品和优先采购环境标志产品、绿色产品优惠政策：</w:t>
      </w:r>
    </w:p>
    <w:p w:rsidR="00542485" w:rsidRDefault="003F415A">
      <w:pPr>
        <w:spacing w:line="360" w:lineRule="exact"/>
        <w:ind w:firstLineChars="200" w:firstLine="480"/>
        <w:rPr>
          <w:rFonts w:ascii="宋体"/>
          <w:kern w:val="0"/>
          <w:sz w:val="24"/>
        </w:rPr>
      </w:pPr>
      <w:r>
        <w:rPr>
          <w:rFonts w:ascii="宋体" w:hint="eastAsia"/>
          <w:kern w:val="0"/>
          <w:sz w:val="24"/>
        </w:rPr>
        <w:t>供应商所投产品属于节能产品、信息安全产品、环境标志产品、绿色产品对提供产品的价格给予4%的扣除，用扣除后的价格参与评审。</w:t>
      </w:r>
    </w:p>
    <w:p w:rsidR="00542485" w:rsidRDefault="003F415A">
      <w:pPr>
        <w:spacing w:line="360" w:lineRule="exact"/>
        <w:ind w:firstLineChars="200" w:firstLine="480"/>
        <w:rPr>
          <w:rFonts w:ascii="宋体"/>
          <w:kern w:val="0"/>
          <w:sz w:val="24"/>
        </w:rPr>
      </w:pPr>
      <w:r>
        <w:rPr>
          <w:rFonts w:ascii="宋体" w:hint="eastAsia"/>
          <w:kern w:val="0"/>
          <w:sz w:val="24"/>
        </w:rPr>
        <w:t>根据财政部国家发展改革委关于印发《节能产品政府采购实施意见》的通知 财库【2004】185号的要求：</w:t>
      </w:r>
    </w:p>
    <w:p w:rsidR="00542485" w:rsidRDefault="003F415A">
      <w:pPr>
        <w:spacing w:line="360" w:lineRule="exact"/>
        <w:ind w:firstLineChars="200" w:firstLine="480"/>
        <w:rPr>
          <w:rFonts w:ascii="宋体"/>
          <w:kern w:val="0"/>
          <w:sz w:val="24"/>
        </w:rPr>
      </w:pPr>
      <w:r>
        <w:rPr>
          <w:rFonts w:ascii="宋体" w:hint="eastAsia"/>
          <w:kern w:val="0"/>
          <w:sz w:val="24"/>
        </w:rPr>
        <w:t>2.5.4.1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w:t>
      </w:r>
    </w:p>
    <w:p w:rsidR="00542485" w:rsidRDefault="003F415A">
      <w:pPr>
        <w:spacing w:line="360" w:lineRule="exact"/>
        <w:ind w:firstLineChars="200" w:firstLine="480"/>
        <w:rPr>
          <w:rFonts w:ascii="宋体"/>
          <w:kern w:val="0"/>
          <w:sz w:val="24"/>
        </w:rPr>
      </w:pPr>
      <w:r>
        <w:rPr>
          <w:rFonts w:ascii="宋体" w:hint="eastAsia"/>
          <w:kern w:val="0"/>
          <w:sz w:val="24"/>
        </w:rPr>
        <w:t>2.5.4.2、提供的产品属于信息安全产品的，供应商应当选择经国家认证的信息安全产品参与竞争性磋商，并提供有效的中国国家信息安全产品认证证书复印件。</w:t>
      </w:r>
    </w:p>
    <w:p w:rsidR="00542485" w:rsidRDefault="003F415A">
      <w:pPr>
        <w:spacing w:line="360" w:lineRule="exact"/>
        <w:ind w:firstLineChars="200" w:firstLine="480"/>
        <w:rPr>
          <w:rFonts w:ascii="宋体"/>
          <w:kern w:val="0"/>
          <w:sz w:val="24"/>
        </w:rPr>
      </w:pPr>
      <w:r>
        <w:rPr>
          <w:rFonts w:ascii="宋体" w:hint="eastAsia"/>
          <w:kern w:val="0"/>
          <w:sz w:val="24"/>
        </w:rPr>
        <w:t>2.5.4.3、提供的产品属于政府强制采购节能产品的，供应商应当选择《节能产品政府采购清单》中的产品参与竞争性磋商，并提供有效的节能产品认证证书复印件。</w:t>
      </w:r>
    </w:p>
    <w:p w:rsidR="00542485" w:rsidRDefault="003F415A">
      <w:pPr>
        <w:spacing w:line="360" w:lineRule="exact"/>
        <w:ind w:firstLineChars="200" w:firstLine="480"/>
        <w:rPr>
          <w:rFonts w:ascii="宋体"/>
          <w:kern w:val="0"/>
          <w:sz w:val="24"/>
        </w:rPr>
      </w:pPr>
      <w:r>
        <w:rPr>
          <w:rFonts w:ascii="宋体" w:hint="eastAsia"/>
          <w:kern w:val="0"/>
          <w:sz w:val="24"/>
        </w:rPr>
        <w:t>2.5.4.4、提供的产品属于优先采购环境标志产品的，供应商应当选择《环境标志产品政府采购清单》中的产品参与竞争性磋商，并提供有效的环境标志产品认证证书复印件。</w:t>
      </w:r>
    </w:p>
    <w:p w:rsidR="00542485" w:rsidRDefault="003F415A">
      <w:pPr>
        <w:spacing w:line="360" w:lineRule="exact"/>
        <w:ind w:firstLineChars="200" w:firstLine="480"/>
        <w:rPr>
          <w:rFonts w:ascii="宋体"/>
          <w:kern w:val="0"/>
          <w:sz w:val="24"/>
        </w:rPr>
      </w:pPr>
      <w:r>
        <w:rPr>
          <w:rFonts w:ascii="宋体" w:hint="eastAsia"/>
          <w:kern w:val="0"/>
          <w:sz w:val="24"/>
        </w:rPr>
        <w:t>2.5.4.5、提供的产品属于绿色产品的，供应商应当选择海南省政府采购网上商城建立绿色产品库中的产品参与竞争性磋商，并提供证明文件复印件。</w:t>
      </w:r>
    </w:p>
    <w:p w:rsidR="00542485" w:rsidRDefault="003F415A">
      <w:pPr>
        <w:spacing w:line="360" w:lineRule="exact"/>
        <w:ind w:firstLineChars="200" w:firstLine="480"/>
        <w:rPr>
          <w:rFonts w:ascii="宋体"/>
          <w:kern w:val="0"/>
          <w:sz w:val="24"/>
        </w:rPr>
      </w:pPr>
      <w:r>
        <w:rPr>
          <w:rFonts w:ascii="宋体" w:hint="eastAsia"/>
          <w:kern w:val="0"/>
          <w:sz w:val="24"/>
        </w:rPr>
        <w:t>供应商所投产品属于节能产品、信息安全产品、环境标志产品、绿色产品按照格式填写并提供目录截图及货物产品相关的认证证书复印件。</w:t>
      </w:r>
    </w:p>
    <w:p w:rsidR="00542485" w:rsidRDefault="003F415A">
      <w:pPr>
        <w:spacing w:line="360" w:lineRule="exact"/>
        <w:ind w:firstLineChars="200" w:firstLine="480"/>
        <w:rPr>
          <w:rFonts w:ascii="宋体"/>
          <w:kern w:val="0"/>
          <w:sz w:val="24"/>
        </w:rPr>
      </w:pPr>
      <w:r>
        <w:rPr>
          <w:rFonts w:ascii="宋体" w:hint="eastAsia"/>
          <w:kern w:val="0"/>
          <w:sz w:val="24"/>
        </w:rPr>
        <w:t>特别声明:对于未能按照要求填写及未能提供证明资料或提供资料不完整的视同未提供）</w:t>
      </w:r>
    </w:p>
    <w:p w:rsidR="00542485" w:rsidRDefault="003F415A">
      <w:pPr>
        <w:adjustRightInd w:val="0"/>
        <w:snapToGrid w:val="0"/>
        <w:spacing w:line="300" w:lineRule="auto"/>
        <w:ind w:firstLineChars="245" w:firstLine="588"/>
        <w:rPr>
          <w:rFonts w:ascii="宋体"/>
          <w:kern w:val="0"/>
          <w:sz w:val="24"/>
        </w:rPr>
      </w:pPr>
      <w:r>
        <w:rPr>
          <w:rFonts w:ascii="宋体" w:hint="eastAsia"/>
          <w:kern w:val="0"/>
          <w:sz w:val="24"/>
        </w:rPr>
        <w:t>二、磋商文件</w:t>
      </w:r>
    </w:p>
    <w:p w:rsidR="00542485" w:rsidRDefault="003F415A">
      <w:pPr>
        <w:adjustRightInd w:val="0"/>
        <w:snapToGrid w:val="0"/>
        <w:spacing w:line="300" w:lineRule="auto"/>
        <w:ind w:firstLineChars="245" w:firstLine="588"/>
        <w:rPr>
          <w:rFonts w:ascii="宋体"/>
          <w:kern w:val="0"/>
          <w:sz w:val="24"/>
        </w:rPr>
      </w:pPr>
      <w:r>
        <w:rPr>
          <w:rFonts w:ascii="宋体" w:hint="eastAsia"/>
          <w:kern w:val="0"/>
          <w:sz w:val="24"/>
        </w:rPr>
        <w:t>（一）磋商文件：由磋商文件总目录所列内容组成。</w:t>
      </w:r>
    </w:p>
    <w:p w:rsidR="00542485" w:rsidRDefault="003F415A">
      <w:pPr>
        <w:adjustRightInd w:val="0"/>
        <w:snapToGrid w:val="0"/>
        <w:spacing w:line="300" w:lineRule="auto"/>
        <w:ind w:firstLineChars="245" w:firstLine="588"/>
        <w:rPr>
          <w:rFonts w:ascii="宋体"/>
          <w:kern w:val="0"/>
          <w:sz w:val="24"/>
        </w:rPr>
      </w:pPr>
      <w:r>
        <w:rPr>
          <w:rFonts w:ascii="宋体" w:hint="eastAsia"/>
          <w:kern w:val="0"/>
          <w:sz w:val="24"/>
        </w:rPr>
        <w:t>1.2磋商文件采购需求中列明标的物的技术要求是采购人基于实际工作需要而提出的基本需求，如果有专利、商标、品牌、型号等信息的，仅起技术说明、参考作用，不具有任何限制型，</w:t>
      </w:r>
      <w:r>
        <w:rPr>
          <w:rFonts w:ascii="宋体" w:hAnsi="宋体" w:hint="eastAsia"/>
          <w:sz w:val="24"/>
          <w:shd w:val="clear" w:color="auto" w:fill="FFFFFF"/>
        </w:rPr>
        <w:t>参与竞争性磋商</w:t>
      </w:r>
      <w:r>
        <w:rPr>
          <w:rFonts w:ascii="宋体" w:hint="eastAsia"/>
          <w:kern w:val="0"/>
          <w:sz w:val="24"/>
        </w:rPr>
        <w:t>产品响应其指标性能要求即可。</w:t>
      </w:r>
    </w:p>
    <w:p w:rsidR="00542485" w:rsidRDefault="003F415A">
      <w:pPr>
        <w:adjustRightInd w:val="0"/>
        <w:snapToGrid w:val="0"/>
        <w:spacing w:line="300" w:lineRule="auto"/>
        <w:ind w:firstLineChars="245" w:firstLine="588"/>
        <w:rPr>
          <w:rFonts w:ascii="宋体"/>
          <w:kern w:val="0"/>
          <w:sz w:val="24"/>
        </w:rPr>
      </w:pPr>
      <w:r>
        <w:rPr>
          <w:rFonts w:ascii="宋体" w:hint="eastAsia"/>
          <w:kern w:val="0"/>
          <w:sz w:val="24"/>
        </w:rPr>
        <w:t>1.2所谓进口产品是指:通过中国海关报关验放进入中国境内且产自关外的产品。</w:t>
      </w:r>
    </w:p>
    <w:p w:rsidR="00542485" w:rsidRDefault="003F415A">
      <w:pPr>
        <w:adjustRightInd w:val="0"/>
        <w:snapToGrid w:val="0"/>
        <w:spacing w:line="300" w:lineRule="auto"/>
        <w:ind w:firstLineChars="300" w:firstLine="720"/>
        <w:rPr>
          <w:rFonts w:ascii="宋体"/>
          <w:kern w:val="0"/>
          <w:sz w:val="24"/>
        </w:rPr>
      </w:pPr>
      <w:r>
        <w:rPr>
          <w:rFonts w:ascii="宋体" w:hint="eastAsia"/>
          <w:kern w:val="0"/>
          <w:sz w:val="24"/>
        </w:rPr>
        <w:t>1.3如果没有特别声明或要求，</w:t>
      </w:r>
      <w:r>
        <w:rPr>
          <w:rFonts w:ascii="宋体" w:hAnsi="宋体" w:hint="eastAsia"/>
          <w:sz w:val="24"/>
          <w:shd w:val="clear" w:color="auto" w:fill="FFFFFF"/>
        </w:rPr>
        <w:t>竞争性磋商</w:t>
      </w:r>
      <w:r>
        <w:rPr>
          <w:rFonts w:ascii="宋体" w:hint="eastAsia"/>
          <w:kern w:val="0"/>
          <w:sz w:val="24"/>
        </w:rPr>
        <w:t>供应商被视为充分熟悉本竞争性磋商项目所在地与履行合同有关的各种情况，包括自然环境、气候条件、劳动力及公用设施等，本采购文件不再对上述情况进行描述。</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lastRenderedPageBreak/>
        <w:t>（二）磋商文件的质疑</w:t>
      </w:r>
    </w:p>
    <w:p w:rsidR="00542485" w:rsidRDefault="003F415A">
      <w:pPr>
        <w:adjustRightInd w:val="0"/>
        <w:snapToGrid w:val="0"/>
        <w:spacing w:line="300" w:lineRule="auto"/>
        <w:ind w:firstLineChars="200" w:firstLine="480"/>
        <w:rPr>
          <w:rFonts w:ascii="宋体"/>
          <w:kern w:val="0"/>
          <w:sz w:val="24"/>
        </w:rPr>
      </w:pPr>
      <w:r>
        <w:rPr>
          <w:rFonts w:ascii="宋体" w:hAnsi="宋体"/>
          <w:sz w:val="24"/>
          <w:shd w:val="clear" w:color="auto" w:fill="FFFFFF"/>
        </w:rPr>
        <w:t>1</w:t>
      </w:r>
      <w:r>
        <w:rPr>
          <w:rFonts w:ascii="宋体" w:hAnsi="宋体" w:hint="eastAsia"/>
          <w:sz w:val="24"/>
          <w:shd w:val="clear" w:color="auto" w:fill="FFFFFF"/>
        </w:rPr>
        <w:t>、</w:t>
      </w:r>
      <w:r>
        <w:rPr>
          <w:rFonts w:ascii="宋体" w:hAnsi="宋体" w:hint="eastAsia"/>
          <w:sz w:val="24"/>
        </w:rPr>
        <w:t>凡参加本次竞争性磋商的</w:t>
      </w:r>
      <w:r>
        <w:rPr>
          <w:rFonts w:ascii="宋体" w:hint="eastAsia"/>
          <w:kern w:val="0"/>
          <w:sz w:val="24"/>
        </w:rPr>
        <w:t>供应商</w:t>
      </w:r>
      <w:r>
        <w:rPr>
          <w:rFonts w:ascii="宋体" w:hAnsi="宋体" w:hint="eastAsia"/>
          <w:sz w:val="24"/>
        </w:rPr>
        <w:t>被视为已充分认识和理解了任何与本项目有关的影响事项和困难、风险等情况。</w:t>
      </w:r>
    </w:p>
    <w:p w:rsidR="00542485" w:rsidRDefault="003F415A">
      <w:pPr>
        <w:spacing w:line="360" w:lineRule="exact"/>
        <w:ind w:firstLineChars="200" w:firstLine="480"/>
        <w:rPr>
          <w:rFonts w:ascii="宋体" w:hAnsi="宋体"/>
          <w:sz w:val="24"/>
        </w:rPr>
      </w:pPr>
      <w:r>
        <w:rPr>
          <w:rFonts w:ascii="宋体" w:hAnsi="宋体" w:hint="eastAsia"/>
          <w:sz w:val="24"/>
        </w:rPr>
        <w:t>2、潜在供应商如对磋商文件有疑问，按照相关法律法规规定，按</w:t>
      </w:r>
      <w:r>
        <w:rPr>
          <w:rFonts w:ascii="宋体" w:hAnsi="宋体" w:hint="eastAsia"/>
          <w:sz w:val="24"/>
          <w:shd w:val="clear" w:color="auto" w:fill="FFFFFF"/>
        </w:rPr>
        <w:t>竞争性磋商文件</w:t>
      </w:r>
      <w:r>
        <w:rPr>
          <w:rFonts w:ascii="宋体" w:hAnsi="宋体" w:hint="eastAsia"/>
          <w:sz w:val="24"/>
        </w:rPr>
        <w:t>邀请中载明的地址，以书面形式，通知到采购代理机构，采购代理机构将按财政部第94号令进行答复。</w:t>
      </w:r>
    </w:p>
    <w:p w:rsidR="00542485" w:rsidRDefault="003F415A">
      <w:pPr>
        <w:spacing w:line="360" w:lineRule="exact"/>
        <w:ind w:firstLineChars="200" w:firstLine="480"/>
        <w:rPr>
          <w:rFonts w:ascii="宋体" w:hAnsi="宋体"/>
          <w:sz w:val="24"/>
        </w:rPr>
      </w:pPr>
      <w:r>
        <w:rPr>
          <w:rFonts w:ascii="宋体" w:hAnsi="宋体" w:hint="eastAsia"/>
          <w:sz w:val="24"/>
        </w:rPr>
        <w:t>3供应商提出质疑应当提交质疑函和必要的证明材料。质疑函应当包括下列内容：</w:t>
      </w:r>
    </w:p>
    <w:p w:rsidR="00542485" w:rsidRDefault="003F415A">
      <w:pPr>
        <w:spacing w:line="360" w:lineRule="exact"/>
        <w:ind w:firstLineChars="200" w:firstLine="480"/>
        <w:rPr>
          <w:rFonts w:ascii="宋体" w:hAnsi="宋体"/>
          <w:sz w:val="24"/>
        </w:rPr>
      </w:pPr>
      <w:r>
        <w:rPr>
          <w:rFonts w:ascii="宋体" w:hAnsi="宋体" w:hint="eastAsia"/>
          <w:sz w:val="24"/>
        </w:rPr>
        <w:t xml:space="preserve">　　3.1、供应商的姓名或者名称、地址、邮编、联系人及联系电话；</w:t>
      </w:r>
    </w:p>
    <w:p w:rsidR="00542485" w:rsidRDefault="003F415A">
      <w:pPr>
        <w:spacing w:line="360" w:lineRule="exact"/>
        <w:ind w:firstLineChars="200" w:firstLine="480"/>
        <w:rPr>
          <w:rFonts w:ascii="宋体" w:hAnsi="宋体"/>
          <w:sz w:val="24"/>
        </w:rPr>
      </w:pPr>
      <w:r>
        <w:rPr>
          <w:rFonts w:ascii="宋体" w:hAnsi="宋体" w:hint="eastAsia"/>
          <w:sz w:val="24"/>
        </w:rPr>
        <w:t xml:space="preserve">　　3.2质疑项目的名称、编号；</w:t>
      </w:r>
    </w:p>
    <w:p w:rsidR="00542485" w:rsidRDefault="003F415A">
      <w:pPr>
        <w:spacing w:line="360" w:lineRule="exact"/>
        <w:ind w:firstLineChars="200" w:firstLine="480"/>
        <w:rPr>
          <w:rFonts w:ascii="宋体" w:hAnsi="宋体"/>
          <w:sz w:val="24"/>
        </w:rPr>
      </w:pPr>
      <w:r>
        <w:rPr>
          <w:rFonts w:ascii="宋体" w:hAnsi="宋体" w:hint="eastAsia"/>
          <w:sz w:val="24"/>
        </w:rPr>
        <w:t xml:space="preserve">　　3.3具体、明确的质疑事项和与质疑事项相关的请求；</w:t>
      </w:r>
    </w:p>
    <w:p w:rsidR="00542485" w:rsidRDefault="003F415A">
      <w:pPr>
        <w:spacing w:line="360" w:lineRule="exact"/>
        <w:ind w:firstLineChars="200" w:firstLine="480"/>
        <w:rPr>
          <w:rFonts w:ascii="宋体" w:hAnsi="宋体"/>
          <w:sz w:val="24"/>
        </w:rPr>
      </w:pPr>
      <w:r>
        <w:rPr>
          <w:rFonts w:ascii="宋体" w:hAnsi="宋体" w:hint="eastAsia"/>
          <w:sz w:val="24"/>
        </w:rPr>
        <w:t xml:space="preserve">　　3.4事实依据；</w:t>
      </w:r>
    </w:p>
    <w:p w:rsidR="00542485" w:rsidRDefault="003F415A">
      <w:pPr>
        <w:spacing w:line="360" w:lineRule="exact"/>
        <w:ind w:firstLineChars="200" w:firstLine="480"/>
        <w:rPr>
          <w:rFonts w:ascii="宋体" w:hAnsi="宋体"/>
          <w:sz w:val="24"/>
        </w:rPr>
      </w:pPr>
      <w:r>
        <w:rPr>
          <w:rFonts w:ascii="宋体" w:hAnsi="宋体" w:hint="eastAsia"/>
          <w:sz w:val="24"/>
        </w:rPr>
        <w:t xml:space="preserve">　 3.5必要的法律依据；</w:t>
      </w:r>
    </w:p>
    <w:p w:rsidR="00542485" w:rsidRDefault="003F415A">
      <w:pPr>
        <w:spacing w:line="360" w:lineRule="exact"/>
        <w:ind w:firstLineChars="200" w:firstLine="480"/>
        <w:rPr>
          <w:rFonts w:ascii="宋体" w:hAnsi="宋体"/>
          <w:sz w:val="24"/>
        </w:rPr>
      </w:pPr>
      <w:r>
        <w:rPr>
          <w:rFonts w:ascii="宋体" w:hAnsi="宋体" w:hint="eastAsia"/>
          <w:sz w:val="24"/>
        </w:rPr>
        <w:t xml:space="preserve">　 3.6提出质疑的日期。</w:t>
      </w:r>
    </w:p>
    <w:p w:rsidR="00542485" w:rsidRDefault="003F415A">
      <w:pPr>
        <w:spacing w:line="360" w:lineRule="exact"/>
        <w:ind w:firstLineChars="200" w:firstLine="480"/>
        <w:rPr>
          <w:rFonts w:ascii="宋体" w:hAnsi="宋体"/>
          <w:sz w:val="24"/>
        </w:rPr>
      </w:pPr>
      <w:r>
        <w:rPr>
          <w:rFonts w:ascii="宋体" w:hAnsi="宋体" w:hint="eastAsia"/>
          <w:sz w:val="24"/>
        </w:rPr>
        <w:t xml:space="preserve">　　供应商为自然人的，应当由本人签字；供应商为法人或者其他组织的，应当由法定代表人、主要负责人，或者其授权代表签字或者盖章，并加盖公章。</w:t>
      </w:r>
    </w:p>
    <w:p w:rsidR="00542485" w:rsidRDefault="003F415A">
      <w:pPr>
        <w:spacing w:line="360" w:lineRule="exact"/>
        <w:ind w:firstLineChars="200" w:firstLine="480"/>
        <w:rPr>
          <w:rFonts w:ascii="宋体" w:hAnsi="宋体"/>
          <w:sz w:val="24"/>
        </w:rPr>
      </w:pPr>
      <w:r>
        <w:rPr>
          <w:rFonts w:ascii="宋体" w:hAnsi="宋体" w:hint="eastAsia"/>
          <w:sz w:val="24"/>
        </w:rPr>
        <w:t>4、</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542485" w:rsidRDefault="003F415A">
      <w:pPr>
        <w:adjustRightInd w:val="0"/>
        <w:snapToGrid w:val="0"/>
        <w:spacing w:line="300" w:lineRule="auto"/>
        <w:ind w:firstLineChars="200" w:firstLine="480"/>
        <w:rPr>
          <w:rFonts w:ascii="宋体" w:hAnsi="宋体"/>
          <w:sz w:val="24"/>
        </w:rPr>
      </w:pPr>
      <w:r>
        <w:rPr>
          <w:rFonts w:ascii="宋体" w:hAnsi="宋体" w:hint="eastAsia"/>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（三）磋商文件的</w:t>
      </w:r>
      <w:r>
        <w:rPr>
          <w:rFonts w:ascii="宋体"/>
          <w:kern w:val="0"/>
          <w:sz w:val="24"/>
        </w:rPr>
        <w:t>澄清或者修改</w:t>
      </w:r>
    </w:p>
    <w:p w:rsidR="00542485" w:rsidRDefault="003F415A">
      <w:pPr>
        <w:adjustRightInd w:val="0"/>
        <w:snapToGrid w:val="0"/>
        <w:spacing w:line="300" w:lineRule="auto"/>
        <w:ind w:firstLineChars="200" w:firstLine="480"/>
        <w:rPr>
          <w:rFonts w:ascii="宋体"/>
          <w:kern w:val="0"/>
          <w:sz w:val="24"/>
        </w:rPr>
      </w:pPr>
      <w:r>
        <w:rPr>
          <w:rFonts w:ascii="宋体" w:hAnsi="宋体" w:hint="eastAsia"/>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2、磋商文件的修改书将构成磋商文件的一部分，对</w:t>
      </w:r>
      <w:r>
        <w:rPr>
          <w:rFonts w:ascii="宋体" w:hAnsi="宋体" w:hint="eastAsia"/>
          <w:sz w:val="24"/>
          <w:shd w:val="clear" w:color="auto" w:fill="FFFFFF"/>
        </w:rPr>
        <w:t>竞争性磋商</w:t>
      </w:r>
      <w:r>
        <w:rPr>
          <w:rFonts w:ascii="宋体" w:hint="eastAsia"/>
          <w:kern w:val="0"/>
          <w:sz w:val="24"/>
        </w:rPr>
        <w:t>供应商有约束力。</w:t>
      </w:r>
    </w:p>
    <w:p w:rsidR="00542485" w:rsidRDefault="003F415A">
      <w:pPr>
        <w:adjustRightInd w:val="0"/>
        <w:snapToGrid w:val="0"/>
        <w:spacing w:line="300" w:lineRule="auto"/>
        <w:ind w:firstLineChars="200" w:firstLine="482"/>
        <w:rPr>
          <w:rFonts w:ascii="宋体"/>
          <w:b/>
          <w:kern w:val="0"/>
          <w:sz w:val="24"/>
        </w:rPr>
      </w:pPr>
      <w:r>
        <w:rPr>
          <w:rFonts w:ascii="宋体" w:hint="eastAsia"/>
          <w:b/>
          <w:kern w:val="0"/>
          <w:sz w:val="24"/>
        </w:rPr>
        <w:t>三、响应文件</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（一）</w:t>
      </w:r>
      <w:r>
        <w:rPr>
          <w:rFonts w:ascii="宋体" w:hAnsi="宋体" w:hint="eastAsia"/>
          <w:sz w:val="24"/>
          <w:shd w:val="clear" w:color="auto" w:fill="FFFFFF"/>
        </w:rPr>
        <w:t>响应文件</w:t>
      </w:r>
      <w:r>
        <w:rPr>
          <w:rFonts w:ascii="宋体" w:hint="eastAsia"/>
          <w:kern w:val="0"/>
          <w:sz w:val="24"/>
        </w:rPr>
        <w:t>的要求</w:t>
      </w:r>
    </w:p>
    <w:p w:rsidR="00542485" w:rsidRDefault="003F415A">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供应商应仔细阅读磋商文件的所有内容，按磋商文件的要求及采购设备技术规格要求，详细编制响应文件，并保证响应文件的正确性和真实性。</w:t>
      </w:r>
    </w:p>
    <w:p w:rsidR="00542485" w:rsidRDefault="003F415A">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、不按磋商文件的资格要求提供的</w:t>
      </w:r>
      <w:r>
        <w:rPr>
          <w:rFonts w:ascii="宋体" w:hAnsi="宋体" w:hint="eastAsia"/>
          <w:sz w:val="24"/>
          <w:shd w:val="clear" w:color="auto" w:fill="FFFFFF"/>
        </w:rPr>
        <w:t>响应</w:t>
      </w:r>
      <w:r>
        <w:rPr>
          <w:rFonts w:ascii="宋体" w:hint="eastAsia"/>
          <w:kern w:val="0"/>
          <w:sz w:val="24"/>
        </w:rPr>
        <w:t>文件将被拒绝。</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（二）</w:t>
      </w:r>
      <w:r>
        <w:rPr>
          <w:rFonts w:ascii="宋体" w:hAnsi="宋体" w:hint="eastAsia"/>
          <w:sz w:val="24"/>
          <w:shd w:val="clear" w:color="auto" w:fill="FFFFFF"/>
        </w:rPr>
        <w:t>响应文件</w:t>
      </w:r>
      <w:r>
        <w:rPr>
          <w:rFonts w:ascii="宋体" w:hint="eastAsia"/>
          <w:kern w:val="0"/>
          <w:sz w:val="24"/>
        </w:rPr>
        <w:t>的组成</w:t>
      </w:r>
    </w:p>
    <w:p w:rsidR="00542485" w:rsidRDefault="003F415A">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竞争性磋商</w:t>
      </w:r>
      <w:r>
        <w:rPr>
          <w:rFonts w:ascii="宋体" w:hint="eastAsia"/>
          <w:kern w:val="0"/>
          <w:sz w:val="24"/>
        </w:rPr>
        <w:t>供应商接到磋商文件后，按照采购人和响应文件的要求提供</w:t>
      </w:r>
      <w:r>
        <w:rPr>
          <w:rFonts w:ascii="宋体" w:hAnsi="宋体" w:hint="eastAsia"/>
          <w:sz w:val="24"/>
          <w:shd w:val="clear" w:color="auto" w:fill="FFFFFF"/>
        </w:rPr>
        <w:t>竞争性磋商</w:t>
      </w:r>
      <w:r>
        <w:rPr>
          <w:rFonts w:ascii="宋体" w:hint="eastAsia"/>
          <w:kern w:val="0"/>
          <w:sz w:val="24"/>
        </w:rPr>
        <w:t>响应文件，</w:t>
      </w:r>
    </w:p>
    <w:p w:rsidR="00542485" w:rsidRDefault="003F415A">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、商务标书</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）相关资料</w:t>
      </w:r>
    </w:p>
    <w:p w:rsidR="00542485" w:rsidRDefault="003F415A">
      <w:pPr>
        <w:adjustRightInd w:val="0"/>
        <w:snapToGrid w:val="0"/>
        <w:spacing w:line="300" w:lineRule="auto"/>
        <w:ind w:firstLineChars="200" w:firstLine="480"/>
        <w:rPr>
          <w:rFonts w:ascii="宋体"/>
          <w:kern w:val="0"/>
          <w:sz w:val="24"/>
        </w:rPr>
      </w:pPr>
      <w:r>
        <w:rPr>
          <w:rFonts w:ascii="宋体"/>
          <w:kern w:val="0"/>
          <w:sz w:val="24"/>
        </w:rPr>
        <w:t>A</w:t>
      </w:r>
      <w:r>
        <w:rPr>
          <w:rFonts w:ascii="宋体" w:hint="eastAsia"/>
          <w:kern w:val="0"/>
          <w:sz w:val="24"/>
        </w:rPr>
        <w:t>、营业执照；</w:t>
      </w:r>
    </w:p>
    <w:p w:rsidR="00542485" w:rsidRDefault="003F415A">
      <w:pPr>
        <w:adjustRightInd w:val="0"/>
        <w:snapToGrid w:val="0"/>
        <w:spacing w:line="300" w:lineRule="auto"/>
        <w:ind w:firstLineChars="200" w:firstLine="480"/>
        <w:rPr>
          <w:rFonts w:ascii="宋体"/>
          <w:kern w:val="0"/>
          <w:sz w:val="24"/>
        </w:rPr>
      </w:pPr>
      <w:r>
        <w:rPr>
          <w:rFonts w:ascii="宋体"/>
          <w:kern w:val="0"/>
          <w:sz w:val="24"/>
        </w:rPr>
        <w:lastRenderedPageBreak/>
        <w:t>B</w:t>
      </w:r>
      <w:r>
        <w:rPr>
          <w:rFonts w:ascii="宋体" w:hint="eastAsia"/>
          <w:kern w:val="0"/>
          <w:sz w:val="24"/>
        </w:rPr>
        <w:t>、磋商文件要求提供的证书；</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C、磋商文件要求提供的产品代理资格证明或制造商授权证书（按要求提供）；</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D、法定代表人授权；</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E、</w:t>
      </w:r>
      <w:r>
        <w:rPr>
          <w:rFonts w:ascii="宋体" w:hAnsi="宋体" w:hint="eastAsia"/>
          <w:sz w:val="24"/>
        </w:rPr>
        <w:t>竞争性磋商项目服务要求。</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）报价一览表</w:t>
      </w:r>
      <w:r>
        <w:rPr>
          <w:rFonts w:ascii="宋体" w:hAnsi="宋体" w:hint="eastAsia"/>
          <w:sz w:val="24"/>
          <w:shd w:val="clear" w:color="auto" w:fill="FFFFFF"/>
        </w:rPr>
        <w:t>竞争性磋商</w:t>
      </w:r>
      <w:r>
        <w:rPr>
          <w:rFonts w:ascii="宋体" w:hint="eastAsia"/>
          <w:kern w:val="0"/>
          <w:sz w:val="24"/>
        </w:rPr>
        <w:t>供应商应按磋商文件附件中要求填写报价单，</w:t>
      </w:r>
      <w:r>
        <w:rPr>
          <w:rFonts w:ascii="宋体" w:hAnsi="宋体" w:hint="eastAsia"/>
          <w:sz w:val="24"/>
          <w:shd w:val="clear" w:color="auto" w:fill="FFFFFF"/>
        </w:rPr>
        <w:t>竞争性磋商</w:t>
      </w:r>
      <w:r>
        <w:rPr>
          <w:rFonts w:ascii="宋体" w:hint="eastAsia"/>
          <w:kern w:val="0"/>
          <w:sz w:val="24"/>
        </w:rPr>
        <w:t>供应商报价应按不同费用类别分开填写。</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rsidR="00542485" w:rsidRDefault="003F415A">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、技术标书</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（1）供应商推荐的供选择的选配；但所提出的意见应优于磋商文件中提出的相应要求；</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（3）其他（</w:t>
      </w:r>
      <w:r>
        <w:rPr>
          <w:rFonts w:ascii="宋体" w:hAnsi="宋体" w:hint="eastAsia"/>
          <w:sz w:val="24"/>
          <w:shd w:val="clear" w:color="auto" w:fill="FFFFFF"/>
        </w:rPr>
        <w:t>竞争性磋商</w:t>
      </w:r>
      <w:r>
        <w:rPr>
          <w:rFonts w:ascii="宋体" w:hint="eastAsia"/>
          <w:kern w:val="0"/>
          <w:sz w:val="24"/>
        </w:rPr>
        <w:t>供应商单位应说明的事项）。</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（三）</w:t>
      </w:r>
      <w:r>
        <w:rPr>
          <w:rFonts w:ascii="宋体" w:hAnsi="宋体" w:hint="eastAsia"/>
          <w:sz w:val="24"/>
          <w:shd w:val="clear" w:color="auto" w:fill="FFFFFF"/>
        </w:rPr>
        <w:t>竞争性磋商</w:t>
      </w:r>
      <w:r>
        <w:rPr>
          <w:rFonts w:ascii="宋体" w:hint="eastAsia"/>
          <w:kern w:val="0"/>
          <w:sz w:val="24"/>
        </w:rPr>
        <w:t>保证金、成交服务费及履约保证金</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1、</w:t>
      </w:r>
      <w:r>
        <w:rPr>
          <w:rFonts w:ascii="宋体" w:hAnsi="宋体" w:hint="eastAsia"/>
          <w:sz w:val="24"/>
          <w:shd w:val="clear" w:color="auto" w:fill="FFFFFF"/>
        </w:rPr>
        <w:t>竞争性磋商</w:t>
      </w:r>
      <w:r>
        <w:rPr>
          <w:rFonts w:ascii="宋体" w:hint="eastAsia"/>
          <w:kern w:val="0"/>
          <w:sz w:val="24"/>
        </w:rPr>
        <w:t>供应商须提供保证金,磋商保证金应当采用支票、汇票、本票或者金融机构、担保机构出具的保函等非现金形式交纳。磋商保证金数额应当不超过采购项目预算的2%。供应商未按照磋商文件要求提交磋商保证金的，响应无效。（之前帐款不做抵扣）。</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2</w:t>
      </w:r>
      <w:r>
        <w:rPr>
          <w:rFonts w:ascii="宋体" w:hAnsi="宋体" w:hint="eastAsia"/>
          <w:sz w:val="24"/>
          <w:shd w:val="clear" w:color="auto" w:fill="FFFFFF"/>
        </w:rPr>
        <w:t>、成交方应向海南省教学仪器设备招标中心有限公司支付的成交服务费，成交服务费按照“中华人民共和国国家计划委员会[计价格 ［2002］1980号]”文件规定按差额定率累进法计算后按标准的70%收取。</w:t>
      </w:r>
    </w:p>
    <w:p w:rsidR="00542485" w:rsidRDefault="003F415A">
      <w:pPr>
        <w:spacing w:line="440" w:lineRule="exact"/>
        <w:ind w:firstLineChars="200" w:firstLine="482"/>
        <w:rPr>
          <w:rFonts w:ascii="宋体"/>
          <w:b/>
          <w:kern w:val="0"/>
          <w:sz w:val="24"/>
        </w:rPr>
      </w:pPr>
      <w:r>
        <w:rPr>
          <w:rFonts w:ascii="宋体" w:hint="eastAsia"/>
          <w:b/>
          <w:kern w:val="0"/>
          <w:sz w:val="24"/>
        </w:rPr>
        <w:t>3、未成交供应商的响应保证金，自成交通知之日起五个工作日内根据供应商提交的退还保证金申请函予以原额无息退还。</w:t>
      </w:r>
    </w:p>
    <w:p w:rsidR="00542485" w:rsidRDefault="003F415A">
      <w:pPr>
        <w:pStyle w:val="ab"/>
        <w:adjustRightInd w:val="0"/>
        <w:snapToGrid w:val="0"/>
        <w:spacing w:line="300" w:lineRule="auto"/>
        <w:ind w:firstLineChars="200" w:firstLine="450"/>
        <w:rPr>
          <w:rFonts w:hAnsi="Times New Roman"/>
          <w:b/>
          <w:spacing w:val="0"/>
          <w:kern w:val="0"/>
          <w:szCs w:val="24"/>
        </w:rPr>
      </w:pPr>
      <w:r>
        <w:rPr>
          <w:rFonts w:hint="eastAsia"/>
          <w:b/>
          <w:kern w:val="0"/>
        </w:rPr>
        <w:t>4、成交供应商的响应保证金，自成交供应商签订合同之日起五个工作日内并支付代理服务费后予以原额无息退还或者转为履约保证金。</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5、发生下列情况之一，磋商保证金将被没收：</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（1）供应商在提交响应文件截止时间后撤回响应文件的；</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（2）供应商在响应文件中提供虚假材料的；</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（3）除因不可抗力或磋商文件认可的情形以外，成交供应商不与采购人签订合同的；</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（4）供应商与采购人、其他供应商或者采购代理机构恶意串通的；</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（5）磋商文件规定的其他情形。</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（四）</w:t>
      </w:r>
      <w:r>
        <w:rPr>
          <w:rFonts w:ascii="宋体" w:hAnsi="宋体" w:hint="eastAsia"/>
          <w:sz w:val="24"/>
          <w:shd w:val="clear" w:color="auto" w:fill="FFFFFF"/>
        </w:rPr>
        <w:t>响应文件</w:t>
      </w:r>
      <w:r>
        <w:rPr>
          <w:rFonts w:ascii="宋体" w:hint="eastAsia"/>
          <w:kern w:val="0"/>
          <w:sz w:val="24"/>
        </w:rPr>
        <w:t>的有效期</w:t>
      </w:r>
    </w:p>
    <w:p w:rsidR="00542485" w:rsidRDefault="003F415A">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、自磋商之日起90天内，</w:t>
      </w:r>
      <w:r>
        <w:rPr>
          <w:rFonts w:ascii="宋体" w:hAnsi="宋体" w:hint="eastAsia"/>
          <w:sz w:val="24"/>
          <w:shd w:val="clear" w:color="auto" w:fill="FFFFFF"/>
        </w:rPr>
        <w:t>响应文件</w:t>
      </w:r>
      <w:r>
        <w:rPr>
          <w:rFonts w:ascii="宋体" w:hint="eastAsia"/>
          <w:kern w:val="0"/>
          <w:sz w:val="24"/>
        </w:rPr>
        <w:t>应保持有效。有效期短于这个规定期限的</w:t>
      </w:r>
      <w:r>
        <w:rPr>
          <w:rFonts w:ascii="宋体" w:hAnsi="宋体" w:hint="eastAsia"/>
          <w:sz w:val="24"/>
          <w:shd w:val="clear" w:color="auto" w:fill="FFFFFF"/>
        </w:rPr>
        <w:t>竞</w:t>
      </w:r>
      <w:r>
        <w:rPr>
          <w:rFonts w:ascii="宋体" w:hAnsi="宋体" w:hint="eastAsia"/>
          <w:sz w:val="24"/>
          <w:shd w:val="clear" w:color="auto" w:fill="FFFFFF"/>
        </w:rPr>
        <w:lastRenderedPageBreak/>
        <w:t>争性磋商</w:t>
      </w:r>
      <w:r>
        <w:rPr>
          <w:rFonts w:ascii="宋体" w:hint="eastAsia"/>
          <w:kern w:val="0"/>
          <w:sz w:val="24"/>
        </w:rPr>
        <w:t>供应商将被拒绝。</w:t>
      </w:r>
    </w:p>
    <w:p w:rsidR="00542485" w:rsidRDefault="003F415A">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、在特殊情况下，采购人可与</w:t>
      </w:r>
      <w:r>
        <w:rPr>
          <w:rFonts w:ascii="宋体" w:hAnsi="宋体" w:hint="eastAsia"/>
          <w:sz w:val="24"/>
          <w:shd w:val="clear" w:color="auto" w:fill="FFFFFF"/>
        </w:rPr>
        <w:t>竞争性磋商</w:t>
      </w:r>
      <w:r>
        <w:rPr>
          <w:rFonts w:ascii="宋体" w:hint="eastAsia"/>
          <w:kern w:val="0"/>
          <w:sz w:val="24"/>
        </w:rPr>
        <w:t>供应商协商延长投标书的有效期，这种要求和答复均应书面形式进行。</w:t>
      </w:r>
    </w:p>
    <w:p w:rsidR="00542485" w:rsidRDefault="003F415A">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供应商可拒绝接受延期要求而不会导致</w:t>
      </w:r>
      <w:r>
        <w:rPr>
          <w:rFonts w:ascii="宋体" w:hAnsi="宋体" w:hint="eastAsia"/>
          <w:sz w:val="24"/>
          <w:shd w:val="clear" w:color="auto" w:fill="FFFFFF"/>
        </w:rPr>
        <w:t>竞争性磋商</w:t>
      </w:r>
      <w:r>
        <w:rPr>
          <w:rFonts w:ascii="宋体" w:hint="eastAsia"/>
          <w:kern w:val="0"/>
          <w:sz w:val="24"/>
        </w:rPr>
        <w:t>供应商保证金被没收。同意延长有效期的</w:t>
      </w:r>
      <w:r>
        <w:rPr>
          <w:rFonts w:ascii="宋体" w:hAnsi="宋体" w:hint="eastAsia"/>
          <w:sz w:val="24"/>
          <w:shd w:val="clear" w:color="auto" w:fill="FFFFFF"/>
        </w:rPr>
        <w:t>竞争性磋商</w:t>
      </w:r>
      <w:r>
        <w:rPr>
          <w:rFonts w:ascii="宋体" w:hint="eastAsia"/>
          <w:kern w:val="0"/>
          <w:sz w:val="24"/>
        </w:rPr>
        <w:t>供应商不能修改响应文件。</w:t>
      </w:r>
    </w:p>
    <w:p w:rsidR="00542485" w:rsidRDefault="003F415A">
      <w:pPr>
        <w:adjustRightInd w:val="0"/>
        <w:snapToGrid w:val="0"/>
        <w:spacing w:line="300" w:lineRule="auto"/>
        <w:ind w:firstLineChars="200" w:firstLine="482"/>
        <w:rPr>
          <w:rFonts w:ascii="宋体"/>
          <w:b/>
          <w:kern w:val="0"/>
          <w:sz w:val="24"/>
        </w:rPr>
      </w:pPr>
      <w:r>
        <w:rPr>
          <w:rFonts w:ascii="宋体" w:hint="eastAsia"/>
          <w:b/>
          <w:kern w:val="0"/>
          <w:sz w:val="24"/>
        </w:rPr>
        <w:t>四、</w:t>
      </w:r>
      <w:r>
        <w:rPr>
          <w:rFonts w:ascii="宋体" w:hAnsi="宋体" w:hint="eastAsia"/>
          <w:b/>
          <w:sz w:val="24"/>
          <w:shd w:val="clear" w:color="auto" w:fill="FFFFFF"/>
        </w:rPr>
        <w:t>响应文件</w:t>
      </w:r>
      <w:r>
        <w:rPr>
          <w:rFonts w:ascii="宋体" w:hint="eastAsia"/>
          <w:b/>
          <w:kern w:val="0"/>
          <w:sz w:val="24"/>
        </w:rPr>
        <w:t>的递交</w:t>
      </w:r>
    </w:p>
    <w:p w:rsidR="00542485" w:rsidRDefault="003F415A">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响应文件</w:t>
      </w:r>
      <w:r>
        <w:rPr>
          <w:rFonts w:ascii="宋体" w:hint="eastAsia"/>
          <w:kern w:val="0"/>
          <w:sz w:val="24"/>
        </w:rPr>
        <w:t>应按以下方法分别装袋密封</w:t>
      </w:r>
      <w:r>
        <w:rPr>
          <w:rFonts w:ascii="宋体" w:hAnsi="宋体" w:hint="eastAsia"/>
          <w:sz w:val="24"/>
        </w:rPr>
        <w:t>（不作为实质性要求）</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）所有“正本”“副本”响应文件资料按以上所列内容装订成册，并在封面上标明“正本”和 “副本”字样。</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响应文件密封袋内正本一份、副本三份。封口处有供应商公章。封面上写明项目编号、项目名称、供应商名称，并注明“响应文件”、“开启截止时间前请勿启封”字样。</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（3）</w:t>
      </w:r>
      <w:r>
        <w:rPr>
          <w:rFonts w:ascii="宋体" w:hAnsi="宋体" w:hint="eastAsia"/>
          <w:sz w:val="24"/>
          <w:shd w:val="clear" w:color="auto" w:fill="FFFFFF"/>
        </w:rPr>
        <w:t>响应文件</w:t>
      </w:r>
      <w:r>
        <w:rPr>
          <w:rFonts w:ascii="宋体" w:hint="eastAsia"/>
          <w:kern w:val="0"/>
          <w:sz w:val="24"/>
        </w:rPr>
        <w:t>自制部分必须打印，每页按顺序加注页码，装订牢固且不会轻易脱落</w:t>
      </w:r>
      <w:r>
        <w:rPr>
          <w:rFonts w:ascii="宋体" w:hint="eastAsia"/>
          <w:b/>
          <w:bCs/>
          <w:kern w:val="0"/>
          <w:sz w:val="24"/>
        </w:rPr>
        <w:t>（注：胶装）</w:t>
      </w:r>
      <w:r>
        <w:rPr>
          <w:rFonts w:ascii="宋体" w:hint="eastAsia"/>
          <w:kern w:val="0"/>
          <w:sz w:val="24"/>
        </w:rPr>
        <w:t>。如因装订问题而出现漏页或缺页，由此产生的一切后果由供应商自行承担。</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（4）供应商的授权代表须携带《法定代表人授权书》及个人身份证原件亲临开标会现场以备查验。其现场所签署确认的文件均代表供应商单位的决定，并作为</w:t>
      </w:r>
      <w:r>
        <w:rPr>
          <w:rFonts w:ascii="宋体" w:hAnsi="宋体" w:hint="eastAsia"/>
          <w:sz w:val="24"/>
          <w:shd w:val="clear" w:color="auto" w:fill="FFFFFF"/>
        </w:rPr>
        <w:t>响应文件</w:t>
      </w:r>
      <w:r>
        <w:rPr>
          <w:rFonts w:ascii="宋体" w:hint="eastAsia"/>
          <w:kern w:val="0"/>
          <w:sz w:val="24"/>
        </w:rPr>
        <w:t>的补充内容，具有同等法律效力。</w:t>
      </w:r>
    </w:p>
    <w:p w:rsidR="00542485" w:rsidRDefault="003F415A">
      <w:pPr>
        <w:pStyle w:val="21"/>
        <w:adjustRightInd w:val="0"/>
        <w:snapToGrid w:val="0"/>
        <w:spacing w:line="300" w:lineRule="auto"/>
        <w:ind w:firstLineChars="200" w:firstLine="480"/>
        <w:rPr>
          <w:sz w:val="24"/>
          <w:szCs w:val="24"/>
        </w:rPr>
      </w:pPr>
      <w:r>
        <w:rPr>
          <w:rFonts w:ascii="宋体" w:hint="eastAsia"/>
          <w:kern w:val="0"/>
          <w:sz w:val="24"/>
          <w:szCs w:val="24"/>
        </w:rPr>
        <w:t>（</w:t>
      </w:r>
      <w:r>
        <w:rPr>
          <w:rFonts w:ascii="宋体" w:hint="eastAsia"/>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rsidR="00542485" w:rsidRDefault="003F415A">
      <w:pPr>
        <w:pStyle w:val="21"/>
        <w:adjustRightInd w:val="0"/>
        <w:snapToGrid w:val="0"/>
        <w:spacing w:line="300" w:lineRule="auto"/>
        <w:ind w:firstLineChars="200" w:firstLine="480"/>
        <w:rPr>
          <w:rFonts w:ascii="宋体"/>
          <w:kern w:val="0"/>
          <w:sz w:val="24"/>
        </w:rPr>
      </w:pPr>
      <w:r>
        <w:rPr>
          <w:rFonts w:ascii="宋体" w:hint="eastAsia"/>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542485" w:rsidRDefault="003F415A">
      <w:pPr>
        <w:adjustRightInd w:val="0"/>
        <w:snapToGrid w:val="0"/>
        <w:spacing w:line="300" w:lineRule="auto"/>
        <w:ind w:firstLineChars="200" w:firstLine="482"/>
        <w:rPr>
          <w:rFonts w:ascii="宋体"/>
          <w:b/>
          <w:kern w:val="0"/>
          <w:sz w:val="24"/>
        </w:rPr>
      </w:pPr>
      <w:r>
        <w:rPr>
          <w:rFonts w:ascii="宋体" w:hint="eastAsia"/>
          <w:b/>
          <w:kern w:val="0"/>
          <w:sz w:val="24"/>
        </w:rPr>
        <w:t>五、磋商和评审</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（一）磋商小组</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ascii="宋体" w:hAnsi="宋体" w:hint="eastAsia"/>
          <w:sz w:val="24"/>
        </w:rPr>
        <w:t>磋商小组判断“响应文件”的响应性，仅基于“响应文件”本身而不靠外部证据。</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（二）磋商</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2、磋商小组要求供应商澄清、说明或者更正响应文件应当以书面形式作出。供应商的澄清、说明或者更正应当由法定代表人或其授权代表签字或者加盖公章。由授权</w:t>
      </w:r>
      <w:r>
        <w:rPr>
          <w:rFonts w:ascii="宋体" w:hint="eastAsia"/>
          <w:kern w:val="0"/>
          <w:sz w:val="24"/>
        </w:rPr>
        <w:lastRenderedPageBreak/>
        <w:t>代表签字的，应当附法定代表人授权书。供应商为自然人的，应当由本人签字并附身份证明。</w:t>
      </w:r>
    </w:p>
    <w:p w:rsidR="00542485" w:rsidRDefault="003F415A">
      <w:pPr>
        <w:adjustRightInd w:val="0"/>
        <w:snapToGrid w:val="0"/>
        <w:spacing w:line="300" w:lineRule="auto"/>
        <w:ind w:firstLineChars="50" w:firstLine="120"/>
        <w:rPr>
          <w:rFonts w:ascii="宋体"/>
          <w:kern w:val="0"/>
          <w:sz w:val="24"/>
        </w:rPr>
      </w:pPr>
      <w:r>
        <w:rPr>
          <w:rFonts w:ascii="宋体" w:hint="eastAsia"/>
          <w:kern w:val="0"/>
          <w:sz w:val="24"/>
        </w:rPr>
        <w:t xml:space="preserve">　3、磋商小组所有成员应当集中与单一供应商分别进行磋商，并给予所有参加磋商的供应商平等的磋商机会。</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对磋商文件作出的实质性变动是磋商文件的有效组成部分，磋商小组应当及时以书面形式同时通知所有参加磋商的供应商。</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6、磋商文件能够详细列明采购标的的技术、服务要求的，磋商结束后，磋商小组应当要求所有实质性响应的供应商在规定时间内提交最后报价，提交最后报价的供应商不得少于3家。</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542485" w:rsidRDefault="003F415A">
      <w:pPr>
        <w:adjustRightInd w:val="0"/>
        <w:snapToGrid w:val="0"/>
        <w:spacing w:line="300" w:lineRule="auto"/>
        <w:rPr>
          <w:rFonts w:ascii="宋体"/>
          <w:kern w:val="0"/>
          <w:sz w:val="24"/>
        </w:rPr>
      </w:pPr>
      <w:r>
        <w:rPr>
          <w:rFonts w:ascii="宋体" w:hint="eastAsia"/>
          <w:kern w:val="0"/>
          <w:sz w:val="24"/>
        </w:rPr>
        <w:t xml:space="preserve">　最后报价是供应商响应文件的有效组成部分。</w:t>
      </w:r>
      <w:r>
        <w:rPr>
          <w:rFonts w:ascii="宋体"/>
          <w:kern w:val="0"/>
          <w:sz w:val="24"/>
        </w:rPr>
        <w:t>采用竞争性磋商采购方式采购的政府购买服务项目（含政府和社会资本合作项目），在采购过程中符合要求的供应商（社会资本）只有2家的，竞争性磋商采购活动可以继续进行。</w:t>
      </w:r>
    </w:p>
    <w:p w:rsidR="00542485" w:rsidRDefault="003F415A">
      <w:pPr>
        <w:adjustRightInd w:val="0"/>
        <w:snapToGrid w:val="0"/>
        <w:spacing w:line="300" w:lineRule="auto"/>
        <w:ind w:firstLineChars="50" w:firstLine="120"/>
        <w:rPr>
          <w:rFonts w:ascii="宋体"/>
          <w:kern w:val="0"/>
          <w:sz w:val="24"/>
        </w:rPr>
      </w:pPr>
      <w:r>
        <w:rPr>
          <w:rFonts w:ascii="宋体" w:hint="eastAsia"/>
          <w:kern w:val="0"/>
          <w:sz w:val="24"/>
        </w:rPr>
        <w:t xml:space="preserve">　8、已提交响应文件的供应商，在提交最后报价之前，可以根据磋商情况退出磋商。采购人、采购代理机构应当退还退出磋商的供应商的磋商保证金。</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9、经磋商确定最终采购需求和提交最后报价的供应商后，由磋商小组采用综合评分法对提交最后报价的供应商的响应文件和最后报价进行综合评分。</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10、评审时，磋商小组各成员应当独立对每个有效响应的文件进行评价、打分，然后汇总每个供应商每项评分因素的得分。</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11、综合评分法中的价格分统一采用低价优先法计算，即满足磋商文件要求且最后报价最低的供应商的价格为磋商基准价，其价格分为满分。</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12、磋商小组根据综合评分情况，按照评审得分由高到低顺序推荐成交候选供应商</w:t>
      </w:r>
    </w:p>
    <w:p w:rsidR="00542485" w:rsidRDefault="003F415A">
      <w:pPr>
        <w:adjustRightInd w:val="0"/>
        <w:snapToGrid w:val="0"/>
        <w:spacing w:line="300" w:lineRule="auto"/>
        <w:ind w:firstLineChars="200" w:firstLine="482"/>
        <w:rPr>
          <w:rFonts w:ascii="宋体"/>
          <w:b/>
          <w:kern w:val="0"/>
          <w:sz w:val="24"/>
        </w:rPr>
      </w:pPr>
      <w:r>
        <w:rPr>
          <w:rFonts w:ascii="宋体" w:hint="eastAsia"/>
          <w:b/>
          <w:kern w:val="0"/>
          <w:sz w:val="24"/>
        </w:rPr>
        <w:t>六、成交通知书授予合同</w:t>
      </w:r>
    </w:p>
    <w:p w:rsidR="00542485" w:rsidRDefault="003F415A">
      <w:pPr>
        <w:adjustRightInd w:val="0"/>
        <w:snapToGrid w:val="0"/>
        <w:spacing w:line="380" w:lineRule="exact"/>
        <w:ind w:firstLineChars="200" w:firstLine="480"/>
        <w:rPr>
          <w:rFonts w:ascii="宋体"/>
          <w:kern w:val="0"/>
          <w:sz w:val="24"/>
        </w:rPr>
      </w:pPr>
      <w:r>
        <w:rPr>
          <w:rFonts w:ascii="宋体" w:hint="eastAsia"/>
          <w:kern w:val="0"/>
          <w:sz w:val="24"/>
        </w:rPr>
        <w:t>（二）成交通知书</w:t>
      </w:r>
    </w:p>
    <w:p w:rsidR="00542485" w:rsidRDefault="003F415A">
      <w:pPr>
        <w:adjustRightInd w:val="0"/>
        <w:snapToGrid w:val="0"/>
        <w:spacing w:line="380" w:lineRule="exact"/>
        <w:ind w:firstLineChars="200" w:firstLine="480"/>
        <w:rPr>
          <w:rFonts w:ascii="宋体"/>
          <w:kern w:val="0"/>
          <w:sz w:val="24"/>
        </w:rPr>
      </w:pPr>
      <w:r>
        <w:rPr>
          <w:rFonts w:ascii="宋体" w:hint="eastAsia"/>
          <w:kern w:val="0"/>
          <w:sz w:val="24"/>
        </w:rPr>
        <w:t>采购人或者采购代理机构应当在成交供应商确定后1个工作日内，采购信息发布媒体上公告成交结果，同时向成交供应商发出成交通知书。</w:t>
      </w:r>
    </w:p>
    <w:p w:rsidR="00542485" w:rsidRDefault="003F415A">
      <w:pPr>
        <w:adjustRightInd w:val="0"/>
        <w:snapToGrid w:val="0"/>
        <w:spacing w:line="300" w:lineRule="auto"/>
        <w:ind w:firstLineChars="200" w:firstLine="480"/>
        <w:rPr>
          <w:rFonts w:ascii="宋体"/>
          <w:kern w:val="0"/>
          <w:sz w:val="24"/>
        </w:rPr>
      </w:pPr>
      <w:r>
        <w:rPr>
          <w:rFonts w:ascii="宋体" w:hint="eastAsia"/>
          <w:kern w:val="0"/>
          <w:sz w:val="24"/>
        </w:rPr>
        <w:t>（四）签订合同</w:t>
      </w:r>
    </w:p>
    <w:p w:rsidR="00542485" w:rsidRDefault="003F415A">
      <w:pPr>
        <w:adjustRightInd w:val="0"/>
        <w:snapToGrid w:val="0"/>
        <w:spacing w:line="380" w:lineRule="exact"/>
        <w:ind w:firstLineChars="200" w:firstLine="480"/>
        <w:rPr>
          <w:rFonts w:ascii="宋体"/>
          <w:kern w:val="0"/>
          <w:sz w:val="24"/>
        </w:rPr>
      </w:pPr>
      <w:r>
        <w:rPr>
          <w:rFonts w:ascii="宋体"/>
          <w:kern w:val="0"/>
          <w:sz w:val="24"/>
        </w:rPr>
        <w:t xml:space="preserve"> 1</w:t>
      </w:r>
      <w:r>
        <w:rPr>
          <w:rFonts w:ascii="宋体" w:hint="eastAsia"/>
          <w:kern w:val="0"/>
          <w:sz w:val="24"/>
        </w:rPr>
        <w:t>、成交方应按规定签订合同。</w:t>
      </w:r>
    </w:p>
    <w:p w:rsidR="00542485" w:rsidRDefault="003F415A">
      <w:pPr>
        <w:adjustRightInd w:val="0"/>
        <w:snapToGrid w:val="0"/>
        <w:spacing w:line="380" w:lineRule="exact"/>
        <w:ind w:firstLineChars="250" w:firstLine="600"/>
        <w:rPr>
          <w:rFonts w:ascii="宋体"/>
          <w:kern w:val="0"/>
          <w:sz w:val="24"/>
        </w:rPr>
      </w:pPr>
      <w:r>
        <w:rPr>
          <w:rFonts w:ascii="宋体"/>
          <w:kern w:val="0"/>
          <w:sz w:val="24"/>
        </w:rPr>
        <w:lastRenderedPageBreak/>
        <w:t>2</w:t>
      </w:r>
      <w:r>
        <w:rPr>
          <w:rFonts w:ascii="宋体" w:hint="eastAsia"/>
          <w:kern w:val="0"/>
          <w:sz w:val="24"/>
        </w:rPr>
        <w:t>、磋商文件、成交方的响应文件及修改文件、磋商过程中有关澄清文件及经双方签字的询标纪要和成交通知书均作为合同附件。</w:t>
      </w:r>
    </w:p>
    <w:p w:rsidR="00542485" w:rsidRDefault="003F415A">
      <w:pPr>
        <w:adjustRightInd w:val="0"/>
        <w:snapToGrid w:val="0"/>
        <w:spacing w:line="380" w:lineRule="exact"/>
        <w:ind w:firstLineChars="200" w:firstLine="480"/>
        <w:rPr>
          <w:rFonts w:ascii="宋体"/>
          <w:kern w:val="0"/>
          <w:sz w:val="24"/>
        </w:rPr>
      </w:pPr>
      <w:r>
        <w:rPr>
          <w:rFonts w:ascii="宋体"/>
          <w:kern w:val="0"/>
          <w:sz w:val="24"/>
        </w:rPr>
        <w:t xml:space="preserve"> 3</w:t>
      </w:r>
      <w:r>
        <w:rPr>
          <w:rFonts w:ascii="宋体" w:hint="eastAsia"/>
          <w:kern w:val="0"/>
          <w:sz w:val="24"/>
        </w:rPr>
        <w:t>、拒签合同的责任，成交方拒收成交通知书或接到成交通知书后，在规定时间内借故否认已经承诺的条件而拒签合同，以违约处理，其保证金不予退回，并赔偿由此造成的经济损失。</w:t>
      </w:r>
    </w:p>
    <w:p w:rsidR="00542485" w:rsidRDefault="003F415A">
      <w:pPr>
        <w:adjustRightInd w:val="0"/>
        <w:snapToGrid w:val="0"/>
        <w:spacing w:line="300" w:lineRule="auto"/>
        <w:ind w:firstLineChars="200" w:firstLine="480"/>
        <w:rPr>
          <w:rFonts w:ascii="宋体"/>
          <w:b/>
          <w:bCs/>
          <w:kern w:val="0"/>
          <w:sz w:val="30"/>
          <w:szCs w:val="20"/>
        </w:rPr>
      </w:pPr>
      <w:r>
        <w:rPr>
          <w:rFonts w:ascii="宋体" w:hint="eastAsia"/>
          <w:kern w:val="0"/>
          <w:sz w:val="24"/>
        </w:rPr>
        <w:t>4、</w:t>
      </w:r>
      <w:r>
        <w:rPr>
          <w:rFonts w:ascii="宋体" w:hint="eastAsia"/>
          <w:kern w:val="0"/>
          <w:sz w:val="24"/>
        </w:rPr>
        <w:t> </w:t>
      </w:r>
      <w:r>
        <w:rPr>
          <w:rFonts w:ascii="宋体" w:hint="eastAsia"/>
          <w:kern w:val="0"/>
          <w:sz w:val="24"/>
        </w:rPr>
        <w:t>成交供应商拒绝签订政府采购合同的，采购人可以按照</w:t>
      </w:r>
      <w:r>
        <w:rPr>
          <w:rFonts w:hint="eastAsia"/>
          <w:kern w:val="0"/>
          <w:sz w:val="24"/>
        </w:rPr>
        <w:t>《政府采购竞争性磋商采购方式管理暂行办法》</w:t>
      </w:r>
      <w:r>
        <w:rPr>
          <w:rFonts w:ascii="宋体" w:hint="eastAsia"/>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rsidR="00542485" w:rsidRDefault="003F415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r>
        <w:rPr>
          <w:rFonts w:ascii="宋体"/>
          <w:b/>
          <w:bCs/>
          <w:kern w:val="0"/>
          <w:sz w:val="32"/>
          <w:szCs w:val="32"/>
        </w:rPr>
        <w:br w:type="page"/>
      </w:r>
      <w:r>
        <w:rPr>
          <w:rFonts w:ascii="宋体" w:hint="eastAsia"/>
          <w:b/>
          <w:bCs/>
          <w:kern w:val="0"/>
          <w:sz w:val="32"/>
          <w:szCs w:val="32"/>
        </w:rPr>
        <w:lastRenderedPageBreak/>
        <w:t>第四部分   评审办法</w:t>
      </w:r>
    </w:p>
    <w:p w:rsidR="00542485" w:rsidRDefault="003F415A">
      <w:pPr>
        <w:spacing w:line="520" w:lineRule="exact"/>
        <w:ind w:firstLineChars="200" w:firstLine="480"/>
        <w:rPr>
          <w:rFonts w:ascii="宋体"/>
          <w:kern w:val="0"/>
          <w:sz w:val="24"/>
        </w:rPr>
      </w:pPr>
      <w:r>
        <w:rPr>
          <w:rFonts w:ascii="宋体" w:hint="eastAsia"/>
          <w:kern w:val="0"/>
          <w:sz w:val="24"/>
        </w:rPr>
        <w:t>一、采购人将组织磋商小组，对响应供应商提供价格的合理性、方案的先进性、服务的可靠性及售后服务进行评审。</w:t>
      </w:r>
    </w:p>
    <w:p w:rsidR="00542485" w:rsidRDefault="003F415A">
      <w:pPr>
        <w:spacing w:line="520" w:lineRule="exact"/>
        <w:ind w:firstLineChars="200" w:firstLine="480"/>
        <w:rPr>
          <w:rFonts w:ascii="宋体"/>
          <w:kern w:val="0"/>
          <w:sz w:val="24"/>
        </w:rPr>
      </w:pPr>
      <w:r>
        <w:rPr>
          <w:rFonts w:ascii="宋体" w:hint="eastAsia"/>
          <w:kern w:val="0"/>
          <w:sz w:val="24"/>
        </w:rPr>
        <w:t>二、决标办法</w:t>
      </w:r>
    </w:p>
    <w:p w:rsidR="00542485" w:rsidRDefault="003F415A">
      <w:pPr>
        <w:spacing w:line="520" w:lineRule="exact"/>
        <w:ind w:firstLineChars="300" w:firstLine="720"/>
        <w:rPr>
          <w:rFonts w:ascii="宋体"/>
          <w:bCs/>
          <w:kern w:val="0"/>
          <w:sz w:val="24"/>
        </w:rPr>
      </w:pPr>
      <w:r>
        <w:rPr>
          <w:rFonts w:ascii="宋体" w:hint="eastAsia"/>
          <w:kern w:val="0"/>
          <w:sz w:val="24"/>
        </w:rPr>
        <w:t xml:space="preserve">本项目为竞争性磋商，故有二次报价，第二次报价后， </w:t>
      </w:r>
      <w:r>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投标人为第一中标候选供应商，综合得分次高的投标人为第二中标候选供应商。</w:t>
      </w:r>
    </w:p>
    <w:p w:rsidR="00542485" w:rsidRDefault="003F415A">
      <w:pPr>
        <w:spacing w:line="360" w:lineRule="exact"/>
        <w:jc w:val="center"/>
        <w:rPr>
          <w:rFonts w:ascii="宋体"/>
          <w:b/>
          <w:bCs/>
          <w:kern w:val="0"/>
          <w:sz w:val="30"/>
          <w:szCs w:val="30"/>
        </w:rPr>
      </w:pPr>
      <w:r>
        <w:rPr>
          <w:rFonts w:ascii="宋体" w:hint="eastAsia"/>
          <w:b/>
          <w:bCs/>
          <w:kern w:val="0"/>
          <w:sz w:val="30"/>
          <w:szCs w:val="30"/>
        </w:rPr>
        <w:t>初步审查表</w:t>
      </w:r>
    </w:p>
    <w:p w:rsidR="00542485" w:rsidRDefault="003F415A">
      <w:pPr>
        <w:spacing w:line="360" w:lineRule="exact"/>
        <w:rPr>
          <w:rFonts w:ascii="宋体"/>
          <w:bCs/>
          <w:kern w:val="0"/>
          <w:sz w:val="24"/>
        </w:rPr>
      </w:pPr>
      <w:r>
        <w:rPr>
          <w:rFonts w:ascii="宋体" w:hint="eastAsia"/>
          <w:bCs/>
          <w:kern w:val="0"/>
          <w:sz w:val="24"/>
        </w:rPr>
        <w:t>项目名称：</w:t>
      </w:r>
    </w:p>
    <w:p w:rsidR="00542485" w:rsidRDefault="003F415A">
      <w:pPr>
        <w:spacing w:line="360" w:lineRule="exact"/>
        <w:rPr>
          <w:rFonts w:ascii="宋体"/>
          <w:bCs/>
          <w:kern w:val="0"/>
          <w:sz w:val="24"/>
        </w:rPr>
      </w:pPr>
      <w:r>
        <w:rPr>
          <w:rFonts w:ascii="宋体" w:hint="eastAsia"/>
          <w:bCs/>
          <w:kern w:val="0"/>
          <w:sz w:val="24"/>
        </w:rPr>
        <w:t>项目编号：HNJY2023-</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476"/>
        <w:gridCol w:w="1134"/>
        <w:gridCol w:w="992"/>
        <w:gridCol w:w="993"/>
        <w:gridCol w:w="1069"/>
      </w:tblGrid>
      <w:tr w:rsidR="00542485">
        <w:trPr>
          <w:trHeight w:val="81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序号</w:t>
            </w:r>
          </w:p>
        </w:tc>
        <w:tc>
          <w:tcPr>
            <w:tcW w:w="1547"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审查项目</w:t>
            </w:r>
          </w:p>
        </w:tc>
        <w:tc>
          <w:tcPr>
            <w:tcW w:w="3476"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评议内容（投标认定条件）</w:t>
            </w:r>
          </w:p>
        </w:tc>
        <w:tc>
          <w:tcPr>
            <w:tcW w:w="1134"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b/>
              </w:rPr>
            </w:pPr>
            <w:r>
              <w:rPr>
                <w:rFonts w:ascii="宋体" w:hAnsi="宋体" w:hint="eastAsia"/>
                <w:b/>
              </w:rPr>
              <w:t>供应商1</w:t>
            </w:r>
          </w:p>
        </w:tc>
        <w:tc>
          <w:tcPr>
            <w:tcW w:w="992"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b/>
              </w:rPr>
            </w:pPr>
            <w:r>
              <w:rPr>
                <w:rFonts w:ascii="宋体" w:hAnsi="宋体" w:hint="eastAsia"/>
                <w:b/>
              </w:rPr>
              <w:t>供应商2</w:t>
            </w:r>
          </w:p>
        </w:tc>
        <w:tc>
          <w:tcPr>
            <w:tcW w:w="993"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b/>
              </w:rPr>
            </w:pPr>
            <w:r>
              <w:rPr>
                <w:rFonts w:ascii="宋体" w:hAnsi="宋体" w:hint="eastAsia"/>
                <w:b/>
              </w:rPr>
              <w:t>供应商3</w:t>
            </w:r>
          </w:p>
        </w:tc>
        <w:tc>
          <w:tcPr>
            <w:tcW w:w="1069"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b/>
              </w:rPr>
            </w:pPr>
            <w:r>
              <w:rPr>
                <w:rFonts w:ascii="宋体" w:hAnsi="宋体" w:hint="eastAsia"/>
                <w:b/>
              </w:rPr>
              <w:t>供应商4</w:t>
            </w:r>
          </w:p>
        </w:tc>
      </w:tr>
      <w:tr w:rsidR="00542485">
        <w:trPr>
          <w:trHeight w:val="757"/>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1</w:t>
            </w:r>
          </w:p>
        </w:tc>
        <w:tc>
          <w:tcPr>
            <w:tcW w:w="1547"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供应商资格</w:t>
            </w:r>
          </w:p>
        </w:tc>
        <w:tc>
          <w:tcPr>
            <w:tcW w:w="3476"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rPr>
                <w:rFonts w:ascii="宋体" w:hAnsi="宋体"/>
                <w:sz w:val="24"/>
              </w:rPr>
            </w:pPr>
            <w:r>
              <w:rPr>
                <w:rFonts w:ascii="宋体" w:hAnsi="宋体" w:hint="eastAsia"/>
                <w:sz w:val="24"/>
              </w:rPr>
              <w:t>是否按供应商资格要求提供合格的证件</w:t>
            </w:r>
          </w:p>
        </w:tc>
        <w:tc>
          <w:tcPr>
            <w:tcW w:w="1134"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r>
      <w:tr w:rsidR="00542485">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2</w:t>
            </w:r>
          </w:p>
        </w:tc>
        <w:tc>
          <w:tcPr>
            <w:tcW w:w="1547"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响应文件的有效性</w:t>
            </w:r>
          </w:p>
        </w:tc>
        <w:tc>
          <w:tcPr>
            <w:tcW w:w="3476"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rPr>
                <w:rFonts w:ascii="宋体" w:hAnsi="宋体"/>
                <w:sz w:val="24"/>
              </w:rPr>
            </w:pPr>
            <w:r>
              <w:rPr>
                <w:rFonts w:ascii="宋体" w:hAnsi="宋体" w:hint="eastAsia"/>
                <w:sz w:val="24"/>
              </w:rPr>
              <w:t>是否符合响应文件的式样和签署要求且内容完整无缺漏、无错误</w:t>
            </w:r>
          </w:p>
        </w:tc>
        <w:tc>
          <w:tcPr>
            <w:tcW w:w="1134"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r>
      <w:tr w:rsidR="00542485">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3</w:t>
            </w:r>
          </w:p>
        </w:tc>
        <w:tc>
          <w:tcPr>
            <w:tcW w:w="1547"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响应保证金</w:t>
            </w:r>
          </w:p>
        </w:tc>
        <w:tc>
          <w:tcPr>
            <w:tcW w:w="3476"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rPr>
                <w:rFonts w:ascii="宋体" w:hAnsi="宋体"/>
                <w:sz w:val="24"/>
              </w:rPr>
            </w:pPr>
            <w:r>
              <w:rPr>
                <w:rFonts w:ascii="宋体" w:hAnsi="宋体" w:hint="eastAsia"/>
                <w:sz w:val="24"/>
              </w:rPr>
              <w:t>是否提交响应保证金</w:t>
            </w:r>
          </w:p>
        </w:tc>
        <w:tc>
          <w:tcPr>
            <w:tcW w:w="1134"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r>
      <w:tr w:rsidR="00542485">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4</w:t>
            </w:r>
          </w:p>
        </w:tc>
        <w:tc>
          <w:tcPr>
            <w:tcW w:w="1547"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响应有效期</w:t>
            </w:r>
          </w:p>
        </w:tc>
        <w:tc>
          <w:tcPr>
            <w:tcW w:w="3476"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rPr>
                <w:rFonts w:ascii="宋体" w:hAnsi="宋体"/>
                <w:sz w:val="24"/>
              </w:rPr>
            </w:pPr>
            <w:r>
              <w:rPr>
                <w:rFonts w:ascii="宋体" w:hAnsi="宋体" w:hint="eastAsia"/>
                <w:sz w:val="24"/>
              </w:rPr>
              <w:t>响应有效期是否满足90天</w:t>
            </w:r>
          </w:p>
        </w:tc>
        <w:tc>
          <w:tcPr>
            <w:tcW w:w="1134"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r>
      <w:tr w:rsidR="00542485">
        <w:trPr>
          <w:trHeight w:val="414"/>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5</w:t>
            </w:r>
          </w:p>
        </w:tc>
        <w:tc>
          <w:tcPr>
            <w:tcW w:w="1547"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交货期</w:t>
            </w:r>
          </w:p>
        </w:tc>
        <w:tc>
          <w:tcPr>
            <w:tcW w:w="3476"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rPr>
                <w:rFonts w:ascii="宋体" w:hAnsi="宋体"/>
                <w:sz w:val="24"/>
              </w:rPr>
            </w:pPr>
            <w:r>
              <w:rPr>
                <w:rFonts w:ascii="宋体" w:hAnsi="宋体" w:hint="eastAsia"/>
                <w:sz w:val="24"/>
              </w:rPr>
              <w:t>是否按照招标文件规定时间</w:t>
            </w:r>
          </w:p>
        </w:tc>
        <w:tc>
          <w:tcPr>
            <w:tcW w:w="1134"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r>
      <w:tr w:rsidR="0029314D">
        <w:trPr>
          <w:trHeight w:val="414"/>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29314D" w:rsidRDefault="0029314D">
            <w:pPr>
              <w:spacing w:line="360" w:lineRule="exact"/>
              <w:jc w:val="center"/>
              <w:rPr>
                <w:rFonts w:ascii="宋体" w:hAnsi="宋体"/>
                <w:sz w:val="24"/>
              </w:rPr>
            </w:pPr>
            <w:r>
              <w:rPr>
                <w:rFonts w:ascii="宋体" w:hAnsi="宋体" w:hint="eastAsia"/>
                <w:sz w:val="24"/>
              </w:rPr>
              <w:t>6</w:t>
            </w:r>
          </w:p>
        </w:tc>
        <w:tc>
          <w:tcPr>
            <w:tcW w:w="1547" w:type="dxa"/>
            <w:tcBorders>
              <w:top w:val="single" w:sz="4" w:space="0" w:color="auto"/>
              <w:left w:val="single" w:sz="4" w:space="0" w:color="auto"/>
              <w:bottom w:val="single" w:sz="4" w:space="0" w:color="auto"/>
              <w:right w:val="single" w:sz="4" w:space="0" w:color="auto"/>
            </w:tcBorders>
            <w:noWrap/>
            <w:vAlign w:val="center"/>
          </w:tcPr>
          <w:p w:rsidR="0029314D" w:rsidRDefault="0029314D">
            <w:pPr>
              <w:spacing w:line="360" w:lineRule="exact"/>
              <w:jc w:val="center"/>
              <w:rPr>
                <w:rFonts w:ascii="宋体" w:hAnsi="宋体"/>
                <w:sz w:val="24"/>
              </w:rPr>
            </w:pPr>
            <w:r>
              <w:rPr>
                <w:rFonts w:ascii="宋体" w:hAnsi="宋体" w:hint="eastAsia"/>
                <w:sz w:val="24"/>
              </w:rPr>
              <w:t>实质性响应</w:t>
            </w:r>
          </w:p>
        </w:tc>
        <w:tc>
          <w:tcPr>
            <w:tcW w:w="3476" w:type="dxa"/>
            <w:tcBorders>
              <w:top w:val="single" w:sz="4" w:space="0" w:color="auto"/>
              <w:left w:val="single" w:sz="4" w:space="0" w:color="auto"/>
              <w:bottom w:val="single" w:sz="4" w:space="0" w:color="auto"/>
              <w:right w:val="single" w:sz="4" w:space="0" w:color="auto"/>
            </w:tcBorders>
            <w:noWrap/>
            <w:vAlign w:val="center"/>
          </w:tcPr>
          <w:p w:rsidR="0029314D" w:rsidRDefault="0029314D">
            <w:pPr>
              <w:spacing w:line="360" w:lineRule="exact"/>
              <w:rPr>
                <w:rFonts w:ascii="宋体" w:hAnsi="宋体"/>
                <w:sz w:val="24"/>
              </w:rPr>
            </w:pPr>
            <w:r w:rsidRPr="0029314D">
              <w:rPr>
                <w:rFonts w:ascii="宋体" w:hAnsi="宋体" w:hint="eastAsia"/>
                <w:sz w:val="24"/>
              </w:rPr>
              <w:t>标“★”的技术参数</w:t>
            </w:r>
          </w:p>
        </w:tc>
        <w:tc>
          <w:tcPr>
            <w:tcW w:w="1134" w:type="dxa"/>
            <w:tcBorders>
              <w:top w:val="single" w:sz="4" w:space="0" w:color="auto"/>
              <w:left w:val="single" w:sz="4" w:space="0" w:color="auto"/>
              <w:bottom w:val="single" w:sz="4" w:space="0" w:color="auto"/>
              <w:right w:val="single" w:sz="4" w:space="0" w:color="auto"/>
            </w:tcBorders>
            <w:noWrap/>
            <w:vAlign w:val="center"/>
          </w:tcPr>
          <w:p w:rsidR="0029314D" w:rsidRDefault="0029314D">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9314D" w:rsidRDefault="0029314D">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9314D" w:rsidRDefault="0029314D">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29314D" w:rsidRDefault="0029314D">
            <w:pPr>
              <w:spacing w:line="360" w:lineRule="exact"/>
              <w:jc w:val="center"/>
              <w:rPr>
                <w:rFonts w:ascii="宋体" w:hAnsi="宋体"/>
                <w:sz w:val="24"/>
              </w:rPr>
            </w:pPr>
          </w:p>
        </w:tc>
      </w:tr>
      <w:tr w:rsidR="00542485">
        <w:trPr>
          <w:trHeight w:val="415"/>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542485" w:rsidRDefault="0029314D">
            <w:pPr>
              <w:spacing w:line="360" w:lineRule="exact"/>
              <w:jc w:val="center"/>
              <w:rPr>
                <w:rFonts w:ascii="宋体" w:hAnsi="宋体"/>
                <w:sz w:val="24"/>
              </w:rPr>
            </w:pPr>
            <w:r>
              <w:rPr>
                <w:rFonts w:ascii="宋体" w:hAnsi="宋体" w:hint="eastAsia"/>
                <w:sz w:val="24"/>
              </w:rPr>
              <w:t>7</w:t>
            </w:r>
          </w:p>
        </w:tc>
        <w:tc>
          <w:tcPr>
            <w:tcW w:w="1547"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其它</w:t>
            </w:r>
          </w:p>
        </w:tc>
        <w:tc>
          <w:tcPr>
            <w:tcW w:w="3476"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rPr>
                <w:rFonts w:ascii="宋体" w:hAnsi="宋体"/>
                <w:sz w:val="24"/>
              </w:rPr>
            </w:pPr>
            <w:r>
              <w:rPr>
                <w:rFonts w:ascii="宋体" w:hAnsi="宋体" w:hint="eastAsia"/>
                <w:sz w:val="24"/>
              </w:rPr>
              <w:t>无其它符合招标文件中无效投标认定条件</w:t>
            </w:r>
          </w:p>
        </w:tc>
        <w:tc>
          <w:tcPr>
            <w:tcW w:w="1134"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r>
      <w:tr w:rsidR="00542485">
        <w:trPr>
          <w:trHeight w:val="415"/>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542485" w:rsidRDefault="0029314D">
            <w:pPr>
              <w:spacing w:line="360" w:lineRule="exact"/>
              <w:jc w:val="center"/>
              <w:rPr>
                <w:rFonts w:ascii="宋体" w:hAnsi="宋体"/>
                <w:sz w:val="24"/>
              </w:rPr>
            </w:pPr>
            <w:r>
              <w:rPr>
                <w:rFonts w:ascii="宋体" w:hAnsi="宋体" w:hint="eastAsia"/>
                <w:sz w:val="24"/>
              </w:rPr>
              <w:t>8</w:t>
            </w:r>
          </w:p>
        </w:tc>
        <w:tc>
          <w:tcPr>
            <w:tcW w:w="1547"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3476" w:type="dxa"/>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rPr>
                <w:rFonts w:ascii="宋体" w:hAnsi="宋体"/>
                <w:sz w:val="24"/>
              </w:rPr>
            </w:pPr>
            <w:r>
              <w:rPr>
                <w:rFonts w:ascii="宋体" w:hAnsi="宋体" w:hint="eastAsia"/>
                <w:sz w:val="24"/>
              </w:rPr>
              <w:t>结论</w:t>
            </w:r>
          </w:p>
        </w:tc>
        <w:tc>
          <w:tcPr>
            <w:tcW w:w="1134"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center"/>
              <w:rPr>
                <w:rFonts w:ascii="宋体" w:hAnsi="宋体"/>
                <w:sz w:val="24"/>
              </w:rPr>
            </w:pPr>
          </w:p>
        </w:tc>
      </w:tr>
      <w:tr w:rsidR="00542485">
        <w:trPr>
          <w:trHeight w:val="415"/>
          <w:jc w:val="center"/>
        </w:trPr>
        <w:tc>
          <w:tcPr>
            <w:tcW w:w="8801" w:type="dxa"/>
            <w:gridSpan w:val="6"/>
            <w:tcBorders>
              <w:top w:val="single" w:sz="4" w:space="0" w:color="auto"/>
              <w:left w:val="single" w:sz="4" w:space="0" w:color="auto"/>
              <w:bottom w:val="single" w:sz="4" w:space="0" w:color="auto"/>
              <w:right w:val="single" w:sz="4" w:space="0" w:color="auto"/>
            </w:tcBorders>
            <w:noWrap/>
            <w:vAlign w:val="center"/>
          </w:tcPr>
          <w:p w:rsidR="00542485" w:rsidRDefault="003F415A">
            <w:pPr>
              <w:spacing w:line="360" w:lineRule="exact"/>
              <w:jc w:val="left"/>
              <w:rPr>
                <w:rFonts w:ascii="宋体" w:hAnsi="宋体"/>
                <w:sz w:val="24"/>
              </w:rPr>
            </w:pPr>
            <w:r>
              <w:rPr>
                <w:rFonts w:ascii="宋体" w:hAnsi="宋体" w:hint="eastAsia"/>
                <w:sz w:val="24"/>
              </w:rPr>
              <w:t>备注：</w:t>
            </w:r>
          </w:p>
        </w:tc>
        <w:tc>
          <w:tcPr>
            <w:tcW w:w="1069" w:type="dxa"/>
            <w:tcBorders>
              <w:top w:val="single" w:sz="4" w:space="0" w:color="auto"/>
              <w:left w:val="single" w:sz="4" w:space="0" w:color="auto"/>
              <w:bottom w:val="single" w:sz="4" w:space="0" w:color="auto"/>
              <w:right w:val="single" w:sz="4" w:space="0" w:color="auto"/>
            </w:tcBorders>
            <w:noWrap/>
            <w:vAlign w:val="center"/>
          </w:tcPr>
          <w:p w:rsidR="00542485" w:rsidRDefault="00542485">
            <w:pPr>
              <w:spacing w:line="360" w:lineRule="exact"/>
              <w:jc w:val="left"/>
              <w:rPr>
                <w:rFonts w:ascii="宋体" w:hAnsi="宋体"/>
                <w:sz w:val="24"/>
              </w:rPr>
            </w:pPr>
          </w:p>
        </w:tc>
      </w:tr>
    </w:tbl>
    <w:p w:rsidR="00542485" w:rsidRDefault="00542485">
      <w:pPr>
        <w:spacing w:line="360" w:lineRule="exact"/>
        <w:rPr>
          <w:rFonts w:ascii="宋体"/>
          <w:kern w:val="0"/>
          <w:sz w:val="24"/>
        </w:rPr>
      </w:pPr>
    </w:p>
    <w:p w:rsidR="00542485" w:rsidRDefault="003F415A">
      <w:pPr>
        <w:spacing w:line="240" w:lineRule="atLeast"/>
        <w:rPr>
          <w:rFonts w:ascii="宋体"/>
          <w:kern w:val="0"/>
          <w:sz w:val="24"/>
        </w:rPr>
      </w:pPr>
      <w:r>
        <w:rPr>
          <w:rFonts w:ascii="宋体" w:hint="eastAsia"/>
          <w:kern w:val="0"/>
          <w:sz w:val="24"/>
        </w:rPr>
        <w:t>1、表中只需填写“√/通过”或“×/不通过”。</w:t>
      </w:r>
    </w:p>
    <w:p w:rsidR="00542485" w:rsidRDefault="003F415A">
      <w:pPr>
        <w:spacing w:line="240" w:lineRule="atLeast"/>
        <w:rPr>
          <w:rFonts w:ascii="宋体"/>
          <w:kern w:val="0"/>
          <w:sz w:val="24"/>
        </w:rPr>
      </w:pPr>
      <w:r>
        <w:rPr>
          <w:rFonts w:ascii="宋体" w:hint="eastAsia"/>
          <w:kern w:val="0"/>
          <w:sz w:val="24"/>
        </w:rPr>
        <w:t>2、在结论中按“一项否决”的原则，只有全部是√/通过的，填写“合格”；只要其中有一项是×/不通过的，填写“不合格”。</w:t>
      </w:r>
    </w:p>
    <w:p w:rsidR="00542485" w:rsidRDefault="003F415A">
      <w:pPr>
        <w:spacing w:line="240" w:lineRule="atLeast"/>
        <w:rPr>
          <w:rFonts w:ascii="宋体"/>
          <w:kern w:val="0"/>
          <w:sz w:val="24"/>
        </w:rPr>
      </w:pPr>
      <w:r>
        <w:rPr>
          <w:rFonts w:ascii="宋体" w:hint="eastAsia"/>
          <w:kern w:val="0"/>
          <w:sz w:val="24"/>
        </w:rPr>
        <w:t>3、结论是合格的，才能进入下一轮；不合格的被淘汰。</w:t>
      </w:r>
    </w:p>
    <w:p w:rsidR="00542485" w:rsidRDefault="003F415A">
      <w:pPr>
        <w:spacing w:line="240" w:lineRule="atLeast"/>
        <w:rPr>
          <w:rFonts w:ascii="宋体"/>
          <w:kern w:val="0"/>
          <w:sz w:val="24"/>
        </w:rPr>
      </w:pPr>
      <w:r>
        <w:rPr>
          <w:rFonts w:ascii="宋体" w:hint="eastAsia"/>
          <w:kern w:val="0"/>
          <w:sz w:val="24"/>
        </w:rPr>
        <w:t>评委：                                                  日期：</w:t>
      </w:r>
    </w:p>
    <w:p w:rsidR="00542485" w:rsidRDefault="003F415A" w:rsidP="000D7BC6">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ascii="宋体" w:hAnsi="宋体" w:cs="宋体" w:hint="eastAsia"/>
          <w:b/>
          <w:bCs/>
          <w:sz w:val="32"/>
          <w:szCs w:val="32"/>
          <w:lang w:val="en-GB"/>
        </w:rPr>
        <w:lastRenderedPageBreak/>
        <w:t>评分细则表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1530"/>
        <w:gridCol w:w="5029"/>
        <w:gridCol w:w="827"/>
        <w:gridCol w:w="1047"/>
      </w:tblGrid>
      <w:tr w:rsidR="00542485">
        <w:trPr>
          <w:trHeight w:val="409"/>
        </w:trPr>
        <w:tc>
          <w:tcPr>
            <w:tcW w:w="423"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jc w:val="center"/>
              <w:rPr>
                <w:rFonts w:ascii="宋体" w:hAnsi="宋体" w:cs="Arial"/>
                <w:b/>
                <w:szCs w:val="21"/>
              </w:rPr>
            </w:pPr>
            <w:r>
              <w:rPr>
                <w:rFonts w:ascii="宋体" w:hAnsi="宋体" w:cs="Arial" w:hint="eastAsia"/>
                <w:b/>
                <w:szCs w:val="21"/>
              </w:rPr>
              <w:t>序号</w:t>
            </w:r>
          </w:p>
        </w:tc>
        <w:tc>
          <w:tcPr>
            <w:tcW w:w="830"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jc w:val="center"/>
              <w:rPr>
                <w:rFonts w:ascii="宋体" w:hAnsi="宋体" w:cs="Arial"/>
                <w:b/>
                <w:szCs w:val="21"/>
              </w:rPr>
            </w:pPr>
            <w:r>
              <w:rPr>
                <w:rFonts w:ascii="宋体" w:hAnsi="宋体" w:cs="Arial" w:hint="eastAsia"/>
                <w:b/>
                <w:szCs w:val="21"/>
              </w:rPr>
              <w:t>评审内容</w:t>
            </w:r>
          </w:p>
        </w:tc>
        <w:tc>
          <w:tcPr>
            <w:tcW w:w="2728"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jc w:val="center"/>
              <w:rPr>
                <w:rFonts w:ascii="宋体" w:hAnsi="宋体" w:cs="宋体"/>
                <w:b/>
                <w:color w:val="000000"/>
                <w:szCs w:val="21"/>
              </w:rPr>
            </w:pPr>
            <w:r>
              <w:rPr>
                <w:rFonts w:ascii="宋体" w:hAnsi="宋体" w:cs="宋体" w:hint="eastAsia"/>
                <w:b/>
                <w:color w:val="000000"/>
                <w:szCs w:val="21"/>
              </w:rPr>
              <w:t>评分</w:t>
            </w:r>
            <w:r>
              <w:rPr>
                <w:rFonts w:ascii="宋体" w:hAnsi="宋体" w:cs="Arial" w:hint="eastAsia"/>
                <w:b/>
                <w:color w:val="000000"/>
                <w:szCs w:val="21"/>
              </w:rPr>
              <w:t>标准及分值</w:t>
            </w:r>
          </w:p>
        </w:tc>
        <w:tc>
          <w:tcPr>
            <w:tcW w:w="449"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jc w:val="center"/>
              <w:rPr>
                <w:rFonts w:ascii="宋体" w:hAnsi="宋体" w:cs="宋体"/>
                <w:b/>
                <w:szCs w:val="21"/>
              </w:rPr>
            </w:pPr>
            <w:r>
              <w:rPr>
                <w:rFonts w:ascii="宋体" w:hAnsi="宋体" w:cs="宋体" w:hint="eastAsia"/>
                <w:b/>
                <w:szCs w:val="21"/>
              </w:rPr>
              <w:t>满分</w:t>
            </w:r>
          </w:p>
        </w:tc>
        <w:tc>
          <w:tcPr>
            <w:tcW w:w="568"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jc w:val="center"/>
              <w:rPr>
                <w:rFonts w:ascii="宋体" w:hAnsi="宋体" w:cs="宋体"/>
                <w:b/>
                <w:szCs w:val="21"/>
              </w:rPr>
            </w:pPr>
            <w:r>
              <w:rPr>
                <w:rFonts w:ascii="宋体" w:hAnsi="宋体" w:cs="宋体" w:hint="eastAsia"/>
                <w:b/>
                <w:szCs w:val="21"/>
              </w:rPr>
              <w:t>投标人</w:t>
            </w:r>
          </w:p>
        </w:tc>
      </w:tr>
      <w:tr w:rsidR="00542485">
        <w:trPr>
          <w:trHeight w:val="616"/>
        </w:trPr>
        <w:tc>
          <w:tcPr>
            <w:tcW w:w="423" w:type="pct"/>
            <w:tcBorders>
              <w:top w:val="single" w:sz="4" w:space="0" w:color="auto"/>
              <w:left w:val="single" w:sz="4" w:space="0" w:color="auto"/>
              <w:bottom w:val="single" w:sz="4" w:space="0" w:color="auto"/>
              <w:right w:val="single" w:sz="4" w:space="0" w:color="auto"/>
            </w:tcBorders>
            <w:vAlign w:val="center"/>
          </w:tcPr>
          <w:p w:rsidR="00542485" w:rsidRDefault="003F415A">
            <w:pPr>
              <w:spacing w:line="400" w:lineRule="exact"/>
              <w:jc w:val="center"/>
              <w:rPr>
                <w:rFonts w:ascii="宋体" w:hAnsi="宋体" w:cs="宋体"/>
                <w:szCs w:val="21"/>
              </w:rPr>
            </w:pPr>
            <w:r>
              <w:rPr>
                <w:rFonts w:ascii="宋体" w:hAnsi="宋体" w:cs="宋体" w:hint="eastAsia"/>
                <w:szCs w:val="21"/>
              </w:rPr>
              <w:t>1</w:t>
            </w:r>
          </w:p>
        </w:tc>
        <w:tc>
          <w:tcPr>
            <w:tcW w:w="830" w:type="pct"/>
            <w:tcBorders>
              <w:top w:val="single" w:sz="4" w:space="0" w:color="auto"/>
              <w:left w:val="single" w:sz="4" w:space="0" w:color="auto"/>
              <w:bottom w:val="single" w:sz="4" w:space="0" w:color="auto"/>
              <w:right w:val="single" w:sz="4" w:space="0" w:color="auto"/>
            </w:tcBorders>
            <w:vAlign w:val="center"/>
          </w:tcPr>
          <w:p w:rsidR="00542485" w:rsidRDefault="003F415A">
            <w:pPr>
              <w:spacing w:line="400" w:lineRule="exact"/>
              <w:jc w:val="center"/>
              <w:rPr>
                <w:rFonts w:ascii="宋体" w:hAnsi="宋体" w:cs="宋体"/>
                <w:szCs w:val="21"/>
              </w:rPr>
            </w:pPr>
            <w:r>
              <w:rPr>
                <w:rFonts w:ascii="宋体" w:hAnsi="宋体" w:cs="宋体" w:hint="eastAsia"/>
                <w:szCs w:val="21"/>
              </w:rPr>
              <w:t>产品参数性能(43.2分）</w:t>
            </w:r>
          </w:p>
        </w:tc>
        <w:tc>
          <w:tcPr>
            <w:tcW w:w="2728" w:type="pct"/>
            <w:tcBorders>
              <w:top w:val="single" w:sz="4" w:space="0" w:color="auto"/>
              <w:left w:val="single" w:sz="4" w:space="0" w:color="auto"/>
              <w:bottom w:val="single" w:sz="4" w:space="0" w:color="auto"/>
              <w:right w:val="single" w:sz="4" w:space="0" w:color="auto"/>
            </w:tcBorders>
            <w:vAlign w:val="center"/>
          </w:tcPr>
          <w:p w:rsidR="00542485" w:rsidRDefault="003F415A">
            <w:pPr>
              <w:spacing w:line="400" w:lineRule="exact"/>
              <w:rPr>
                <w:rFonts w:ascii="宋体" w:hAnsi="宋体" w:cs="宋体"/>
                <w:color w:val="000000"/>
                <w:sz w:val="24"/>
              </w:rPr>
            </w:pPr>
            <w:r>
              <w:rPr>
                <w:rFonts w:ascii="宋体" w:hAnsi="宋体" w:cs="宋体" w:hint="eastAsia"/>
                <w:color w:val="000000"/>
                <w:sz w:val="24"/>
              </w:rPr>
              <w:t>投标人提供的设备技术参数与招标文件中的参照参数进行点对点比较，其中</w:t>
            </w:r>
            <w:r>
              <w:rPr>
                <w:rFonts w:ascii="宋体" w:hAnsi="宋体" w:cs="宋体" w:hint="eastAsia"/>
                <w:b/>
                <w:bCs/>
                <w:color w:val="000000"/>
                <w:sz w:val="24"/>
              </w:rPr>
              <w:t>标“★”的技术参数为实质性响应项</w:t>
            </w:r>
            <w:r>
              <w:rPr>
                <w:rFonts w:ascii="宋体" w:hAnsi="宋体" w:cs="宋体" w:hint="eastAsia"/>
                <w:color w:val="000000"/>
                <w:sz w:val="24"/>
              </w:rPr>
              <w:t>，其他为评分项：</w:t>
            </w:r>
          </w:p>
          <w:p w:rsidR="00542485" w:rsidRDefault="003F415A">
            <w:pPr>
              <w:spacing w:line="400" w:lineRule="exact"/>
              <w:rPr>
                <w:rFonts w:ascii="宋体" w:hAnsi="宋体" w:cs="宋体"/>
                <w:color w:val="000000"/>
                <w:sz w:val="24"/>
              </w:rPr>
            </w:pPr>
            <w:r>
              <w:rPr>
                <w:rFonts w:ascii="宋体" w:hAnsi="宋体" w:cs="宋体" w:hint="eastAsia"/>
                <w:color w:val="000000"/>
                <w:sz w:val="24"/>
              </w:rPr>
              <w:t>（1）技术参数中标注“▲”参数为系统演示类条款，共计15条，每条1分，满分15分。供应商投标时不演示或演示的不符合参数要求的，扣相对应分数，扣完为止。</w:t>
            </w:r>
          </w:p>
          <w:p w:rsidR="00542485" w:rsidRDefault="003F415A">
            <w:pPr>
              <w:pStyle w:val="a7"/>
            </w:pPr>
            <w:r>
              <w:rPr>
                <w:rFonts w:ascii="宋体" w:hAnsi="宋体" w:cs="宋体" w:hint="eastAsia"/>
                <w:color w:val="000000"/>
                <w:sz w:val="24"/>
              </w:rPr>
              <w:t>（2）未标“★”和“▲”参数为一般性条款，共计141条，每条0.2分，满分28.2分，每条不满足扣相对应分数，扣完为止。</w:t>
            </w:r>
          </w:p>
        </w:tc>
        <w:tc>
          <w:tcPr>
            <w:tcW w:w="449" w:type="pct"/>
            <w:tcBorders>
              <w:top w:val="single" w:sz="4" w:space="0" w:color="auto"/>
              <w:left w:val="single" w:sz="4" w:space="0" w:color="auto"/>
              <w:bottom w:val="single" w:sz="4" w:space="0" w:color="auto"/>
              <w:right w:val="single" w:sz="4" w:space="0" w:color="auto"/>
            </w:tcBorders>
            <w:vAlign w:val="center"/>
          </w:tcPr>
          <w:p w:rsidR="00542485" w:rsidRDefault="003F415A">
            <w:pPr>
              <w:spacing w:line="400" w:lineRule="exact"/>
              <w:jc w:val="center"/>
              <w:rPr>
                <w:rFonts w:ascii="宋体" w:hAnsi="宋体" w:cs="宋体"/>
                <w:szCs w:val="21"/>
              </w:rPr>
            </w:pPr>
            <w:r>
              <w:rPr>
                <w:rFonts w:ascii="宋体" w:hAnsi="宋体" w:cs="宋体" w:hint="eastAsia"/>
                <w:szCs w:val="21"/>
              </w:rPr>
              <w:t>43.2</w:t>
            </w:r>
          </w:p>
          <w:p w:rsidR="00542485" w:rsidRDefault="00542485"/>
        </w:tc>
        <w:tc>
          <w:tcPr>
            <w:tcW w:w="568" w:type="pct"/>
            <w:tcBorders>
              <w:top w:val="single" w:sz="4" w:space="0" w:color="auto"/>
              <w:left w:val="single" w:sz="4" w:space="0" w:color="auto"/>
              <w:bottom w:val="single" w:sz="4" w:space="0" w:color="auto"/>
              <w:right w:val="single" w:sz="4" w:space="0" w:color="auto"/>
            </w:tcBorders>
            <w:vAlign w:val="center"/>
          </w:tcPr>
          <w:p w:rsidR="00542485" w:rsidRDefault="00542485" w:rsidP="003F415A">
            <w:pPr>
              <w:snapToGrid w:val="0"/>
              <w:spacing w:line="400" w:lineRule="exact"/>
              <w:ind w:leftChars="-19" w:left="-40" w:firstLineChars="19" w:firstLine="40"/>
              <w:rPr>
                <w:rFonts w:ascii="宋体" w:hAnsi="宋体" w:cs="Arial"/>
                <w:szCs w:val="21"/>
              </w:rPr>
            </w:pPr>
          </w:p>
        </w:tc>
      </w:tr>
      <w:tr w:rsidR="00542485">
        <w:trPr>
          <w:trHeight w:val="616"/>
        </w:trPr>
        <w:tc>
          <w:tcPr>
            <w:tcW w:w="423"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jc w:val="center"/>
              <w:rPr>
                <w:rFonts w:ascii="宋体" w:hAnsi="宋体" w:cs="Arial"/>
                <w:szCs w:val="21"/>
              </w:rPr>
            </w:pPr>
            <w:r>
              <w:rPr>
                <w:rFonts w:ascii="宋体" w:hAnsi="宋体" w:cs="Arial" w:hint="eastAsia"/>
                <w:szCs w:val="21"/>
              </w:rPr>
              <w:t>2</w:t>
            </w:r>
          </w:p>
        </w:tc>
        <w:tc>
          <w:tcPr>
            <w:tcW w:w="830"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rPr>
                <w:rFonts w:ascii="宋体" w:hAnsi="宋体" w:cs="宋体"/>
                <w:szCs w:val="21"/>
              </w:rPr>
            </w:pPr>
            <w:r>
              <w:rPr>
                <w:rFonts w:ascii="宋体" w:hAnsi="宋体" w:cs="宋体" w:hint="eastAsia"/>
                <w:szCs w:val="21"/>
              </w:rPr>
              <w:t>商务部分(3分）</w:t>
            </w:r>
          </w:p>
        </w:tc>
        <w:tc>
          <w:tcPr>
            <w:tcW w:w="2728"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rPr>
                <w:rFonts w:cs="宋体"/>
                <w:color w:val="000000"/>
                <w:szCs w:val="21"/>
              </w:rPr>
            </w:pPr>
            <w:r>
              <w:rPr>
                <w:rFonts w:cs="宋体" w:hint="eastAsia"/>
                <w:color w:val="000000"/>
                <w:szCs w:val="21"/>
              </w:rPr>
              <w:t>提供</w:t>
            </w:r>
            <w:r>
              <w:rPr>
                <w:rFonts w:cs="宋体" w:hint="eastAsia"/>
                <w:color w:val="000000"/>
                <w:szCs w:val="21"/>
              </w:rPr>
              <w:t>2021</w:t>
            </w:r>
            <w:r>
              <w:rPr>
                <w:rFonts w:cs="宋体" w:hint="eastAsia"/>
                <w:color w:val="000000"/>
                <w:szCs w:val="21"/>
              </w:rPr>
              <w:t>年至今的相关业绩，提供一宗类似单笔合同业绩者得</w:t>
            </w:r>
            <w:r>
              <w:rPr>
                <w:rFonts w:cs="宋体" w:hint="eastAsia"/>
                <w:color w:val="000000"/>
                <w:szCs w:val="21"/>
              </w:rPr>
              <w:t>1</w:t>
            </w:r>
            <w:r>
              <w:rPr>
                <w:rFonts w:cs="宋体" w:hint="eastAsia"/>
                <w:color w:val="000000"/>
                <w:szCs w:val="21"/>
              </w:rPr>
              <w:t>分，最多得</w:t>
            </w:r>
            <w:r>
              <w:rPr>
                <w:rFonts w:cs="宋体" w:hint="eastAsia"/>
                <w:color w:val="000000"/>
                <w:szCs w:val="21"/>
              </w:rPr>
              <w:t>3</w:t>
            </w:r>
            <w:r>
              <w:rPr>
                <w:rFonts w:cs="宋体" w:hint="eastAsia"/>
                <w:color w:val="000000"/>
                <w:szCs w:val="21"/>
              </w:rPr>
              <w:t>分。（提供盖章的合同复印件为准）</w:t>
            </w:r>
          </w:p>
          <w:p w:rsidR="00542485" w:rsidRDefault="003F415A">
            <w:pPr>
              <w:snapToGrid w:val="0"/>
              <w:spacing w:line="400" w:lineRule="exact"/>
              <w:rPr>
                <w:rFonts w:cs="宋体"/>
                <w:color w:val="000000"/>
                <w:szCs w:val="21"/>
              </w:rPr>
            </w:pPr>
            <w:r>
              <w:rPr>
                <w:rFonts w:cs="宋体" w:hint="eastAsia"/>
                <w:color w:val="000000"/>
                <w:szCs w:val="21"/>
              </w:rPr>
              <w:t>备注：</w:t>
            </w:r>
          </w:p>
          <w:p w:rsidR="00542485" w:rsidRDefault="003F415A">
            <w:pPr>
              <w:snapToGrid w:val="0"/>
              <w:spacing w:line="400" w:lineRule="exact"/>
              <w:rPr>
                <w:rFonts w:cs="宋体"/>
                <w:color w:val="000000"/>
                <w:szCs w:val="21"/>
              </w:rPr>
            </w:pPr>
            <w:r>
              <w:rPr>
                <w:rFonts w:cs="宋体" w:hint="eastAsia"/>
                <w:color w:val="000000"/>
                <w:szCs w:val="21"/>
              </w:rPr>
              <w:t>1.</w:t>
            </w:r>
            <w:r>
              <w:rPr>
                <w:rFonts w:cs="宋体" w:hint="eastAsia"/>
                <w:color w:val="000000"/>
                <w:szCs w:val="21"/>
              </w:rPr>
              <w:t>业绩包括合同复印件、验收单、发票。</w:t>
            </w:r>
          </w:p>
          <w:p w:rsidR="00542485" w:rsidRDefault="003F415A">
            <w:pPr>
              <w:snapToGrid w:val="0"/>
              <w:spacing w:line="400" w:lineRule="exact"/>
              <w:rPr>
                <w:rFonts w:ascii="宋体" w:hAnsi="宋体" w:cs="宋体"/>
                <w:color w:val="000000"/>
                <w:szCs w:val="21"/>
              </w:rPr>
            </w:pPr>
            <w:r>
              <w:rPr>
                <w:rFonts w:cs="宋体" w:hint="eastAsia"/>
                <w:color w:val="000000"/>
                <w:szCs w:val="21"/>
              </w:rPr>
              <w:t>2.</w:t>
            </w:r>
            <w:r>
              <w:rPr>
                <w:rFonts w:cs="宋体" w:hint="eastAsia"/>
                <w:color w:val="000000"/>
                <w:szCs w:val="21"/>
              </w:rPr>
              <w:t>制造商或其他代理商销售业绩均可。</w:t>
            </w:r>
          </w:p>
        </w:tc>
        <w:tc>
          <w:tcPr>
            <w:tcW w:w="449" w:type="pct"/>
            <w:tcBorders>
              <w:top w:val="single" w:sz="4" w:space="0" w:color="auto"/>
              <w:left w:val="single" w:sz="4" w:space="0" w:color="auto"/>
              <w:bottom w:val="single" w:sz="4" w:space="0" w:color="auto"/>
              <w:right w:val="single" w:sz="4" w:space="0" w:color="auto"/>
            </w:tcBorders>
            <w:vAlign w:val="center"/>
          </w:tcPr>
          <w:p w:rsidR="00542485" w:rsidRDefault="003F415A" w:rsidP="003F415A">
            <w:pPr>
              <w:snapToGrid w:val="0"/>
              <w:spacing w:line="400" w:lineRule="exact"/>
              <w:ind w:leftChars="-19" w:left="-40" w:firstLineChars="19" w:firstLine="40"/>
              <w:jc w:val="center"/>
              <w:rPr>
                <w:rFonts w:ascii="宋体" w:hAnsi="宋体" w:cs="Arial"/>
                <w:szCs w:val="21"/>
              </w:rPr>
            </w:pPr>
            <w:r>
              <w:rPr>
                <w:rFonts w:ascii="宋体" w:hAnsi="宋体" w:cs="Arial" w:hint="eastAsia"/>
                <w:szCs w:val="21"/>
              </w:rPr>
              <w:t>3</w:t>
            </w:r>
          </w:p>
        </w:tc>
        <w:tc>
          <w:tcPr>
            <w:tcW w:w="568" w:type="pct"/>
            <w:tcBorders>
              <w:top w:val="single" w:sz="4" w:space="0" w:color="auto"/>
              <w:left w:val="single" w:sz="4" w:space="0" w:color="auto"/>
              <w:bottom w:val="single" w:sz="4" w:space="0" w:color="auto"/>
              <w:right w:val="single" w:sz="4" w:space="0" w:color="auto"/>
            </w:tcBorders>
            <w:vAlign w:val="center"/>
          </w:tcPr>
          <w:p w:rsidR="00542485" w:rsidRDefault="00542485" w:rsidP="003F415A">
            <w:pPr>
              <w:snapToGrid w:val="0"/>
              <w:spacing w:line="400" w:lineRule="exact"/>
              <w:ind w:leftChars="-19" w:left="-40" w:firstLineChars="19" w:firstLine="40"/>
              <w:rPr>
                <w:rFonts w:ascii="宋体" w:hAnsi="宋体" w:cs="Arial"/>
                <w:szCs w:val="21"/>
              </w:rPr>
            </w:pPr>
          </w:p>
        </w:tc>
      </w:tr>
      <w:tr w:rsidR="00542485">
        <w:trPr>
          <w:trHeight w:val="616"/>
        </w:trPr>
        <w:tc>
          <w:tcPr>
            <w:tcW w:w="423"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jc w:val="center"/>
              <w:rPr>
                <w:rFonts w:ascii="宋体" w:hAnsi="宋体" w:cs="Arial"/>
                <w:szCs w:val="21"/>
              </w:rPr>
            </w:pPr>
            <w:r>
              <w:rPr>
                <w:rFonts w:ascii="宋体" w:hAnsi="宋体" w:cs="Arial" w:hint="eastAsia"/>
                <w:szCs w:val="21"/>
              </w:rPr>
              <w:t>3</w:t>
            </w:r>
          </w:p>
        </w:tc>
        <w:tc>
          <w:tcPr>
            <w:tcW w:w="830"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jc w:val="center"/>
              <w:rPr>
                <w:rFonts w:ascii="宋体" w:hAnsi="宋体" w:cs="宋体"/>
                <w:szCs w:val="21"/>
              </w:rPr>
            </w:pPr>
            <w:r>
              <w:rPr>
                <w:rFonts w:ascii="宋体" w:hAnsi="宋体" w:cs="宋体" w:hint="eastAsia"/>
                <w:szCs w:val="21"/>
              </w:rPr>
              <w:t>售后服务</w:t>
            </w:r>
          </w:p>
          <w:p w:rsidR="00542485" w:rsidRDefault="003F415A">
            <w:pPr>
              <w:snapToGrid w:val="0"/>
              <w:spacing w:line="400" w:lineRule="exact"/>
              <w:jc w:val="center"/>
              <w:rPr>
                <w:rFonts w:ascii="宋体" w:hAnsi="宋体" w:cs="宋体"/>
                <w:szCs w:val="21"/>
              </w:rPr>
            </w:pPr>
            <w:r>
              <w:rPr>
                <w:rFonts w:ascii="宋体" w:hAnsi="宋体" w:cs="宋体" w:hint="eastAsia"/>
                <w:szCs w:val="21"/>
              </w:rPr>
              <w:t>(8.8分）</w:t>
            </w:r>
          </w:p>
        </w:tc>
        <w:tc>
          <w:tcPr>
            <w:tcW w:w="2728" w:type="pct"/>
            <w:tcBorders>
              <w:top w:val="single" w:sz="4" w:space="0" w:color="auto"/>
              <w:left w:val="single" w:sz="4" w:space="0" w:color="auto"/>
              <w:bottom w:val="single" w:sz="4" w:space="0" w:color="auto"/>
              <w:right w:val="single" w:sz="4" w:space="0" w:color="auto"/>
            </w:tcBorders>
            <w:vAlign w:val="center"/>
          </w:tcPr>
          <w:p w:rsidR="00542485" w:rsidRDefault="003F415A">
            <w:pPr>
              <w:numPr>
                <w:ilvl w:val="0"/>
                <w:numId w:val="4"/>
              </w:numPr>
              <w:snapToGrid w:val="0"/>
              <w:spacing w:before="240" w:line="300" w:lineRule="auto"/>
              <w:rPr>
                <w:rFonts w:ascii="宋体" w:hAnsi="宋体" w:cs="宋体"/>
                <w:szCs w:val="21"/>
              </w:rPr>
            </w:pPr>
            <w:r>
              <w:rPr>
                <w:rFonts w:ascii="宋体" w:hAnsi="宋体" w:cs="宋体" w:hint="eastAsia"/>
                <w:szCs w:val="21"/>
              </w:rPr>
              <w:t>本地化服务条件：</w:t>
            </w:r>
          </w:p>
          <w:p w:rsidR="00542485" w:rsidRDefault="003F415A">
            <w:pPr>
              <w:snapToGrid w:val="0"/>
              <w:spacing w:before="240" w:line="300" w:lineRule="auto"/>
              <w:rPr>
                <w:rFonts w:ascii="宋体" w:hAnsi="宋体" w:cs="宋体"/>
                <w:szCs w:val="21"/>
              </w:rPr>
            </w:pPr>
            <w:r>
              <w:rPr>
                <w:rFonts w:ascii="宋体" w:hAnsi="宋体" w:cs="宋体" w:hint="eastAsia"/>
                <w:szCs w:val="21"/>
              </w:rPr>
              <w:t>投标人承诺在中标后2个月建立本地化服务条件的，包括但不限于项目部、办公室、办事处等本地化服务条件满足招标人需要的，得3.8分。（需提供承诺函，格式自拟）</w:t>
            </w:r>
          </w:p>
          <w:p w:rsidR="00542485" w:rsidRDefault="003F415A">
            <w:pPr>
              <w:numPr>
                <w:ilvl w:val="0"/>
                <w:numId w:val="4"/>
              </w:numPr>
              <w:snapToGrid w:val="0"/>
              <w:spacing w:before="240" w:line="300" w:lineRule="auto"/>
              <w:rPr>
                <w:rFonts w:ascii="宋体" w:hAnsi="宋体" w:cs="宋体"/>
                <w:szCs w:val="21"/>
              </w:rPr>
            </w:pPr>
            <w:r>
              <w:rPr>
                <w:rFonts w:ascii="宋体" w:hAnsi="宋体" w:cs="宋体" w:hint="eastAsia"/>
                <w:szCs w:val="21"/>
              </w:rPr>
              <w:t>售后服务承诺：</w:t>
            </w:r>
          </w:p>
          <w:p w:rsidR="00542485" w:rsidRDefault="003F415A">
            <w:pPr>
              <w:snapToGrid w:val="0"/>
              <w:spacing w:before="240" w:line="300" w:lineRule="auto"/>
              <w:rPr>
                <w:rFonts w:ascii="宋体" w:hAnsi="宋体" w:cs="宋体"/>
                <w:szCs w:val="21"/>
              </w:rPr>
            </w:pPr>
            <w:r>
              <w:rPr>
                <w:rFonts w:ascii="宋体" w:hAnsi="宋体" w:cs="宋体" w:hint="eastAsia"/>
                <w:szCs w:val="21"/>
              </w:rPr>
              <w:t>优（5分）：</w:t>
            </w:r>
            <w:r>
              <w:rPr>
                <w:rFonts w:ascii="宋体" w:hAnsi="宋体" w:cs="宋体"/>
                <w:szCs w:val="21"/>
              </w:rPr>
              <w:t>1</w:t>
            </w:r>
            <w:r>
              <w:rPr>
                <w:rFonts w:ascii="宋体" w:hAnsi="宋体" w:cs="宋体" w:hint="eastAsia"/>
                <w:szCs w:val="21"/>
              </w:rPr>
              <w:t>、投标人设有服务机构，有固定的维护人员并有能力及时处理所有可能发生的故障，在投标文件中明确地提供售后服务机构地址、电话、联系人等资料；</w:t>
            </w:r>
            <w:r>
              <w:rPr>
                <w:rFonts w:ascii="宋体" w:hAnsi="宋体" w:cs="宋体"/>
                <w:szCs w:val="21"/>
              </w:rPr>
              <w:t>2</w:t>
            </w:r>
            <w:r>
              <w:rPr>
                <w:rFonts w:ascii="宋体" w:hAnsi="宋体" w:cs="宋体" w:hint="eastAsia"/>
                <w:szCs w:val="21"/>
              </w:rPr>
              <w:t>、在保质期以内，投标人在接到业主的维修通知对故障能在0.5-1小时内响应，3-4小时内派出有能力的维修人员赶到业主现场进行处理。</w:t>
            </w:r>
          </w:p>
          <w:p w:rsidR="00542485" w:rsidRDefault="003F415A">
            <w:pPr>
              <w:snapToGrid w:val="0"/>
              <w:spacing w:before="240" w:line="300" w:lineRule="auto"/>
              <w:rPr>
                <w:rFonts w:ascii="宋体" w:hAnsi="宋体" w:cs="宋体"/>
                <w:szCs w:val="21"/>
              </w:rPr>
            </w:pPr>
            <w:r>
              <w:rPr>
                <w:rFonts w:ascii="宋体" w:hAnsi="宋体" w:cs="宋体" w:hint="eastAsia"/>
                <w:szCs w:val="21"/>
              </w:rPr>
              <w:t>良（3分）：</w:t>
            </w:r>
            <w:r>
              <w:rPr>
                <w:rFonts w:ascii="宋体" w:hAnsi="宋体" w:cs="宋体"/>
                <w:szCs w:val="21"/>
              </w:rPr>
              <w:t>1</w:t>
            </w:r>
            <w:r>
              <w:rPr>
                <w:rFonts w:ascii="宋体" w:hAnsi="宋体" w:cs="宋体" w:hint="eastAsia"/>
                <w:szCs w:val="21"/>
              </w:rPr>
              <w:t>、投标人设有服务机构，但无固定的维护人员处理所有可能发生的故障；</w:t>
            </w:r>
            <w:r>
              <w:rPr>
                <w:rFonts w:ascii="宋体" w:hAnsi="宋体" w:cs="宋体"/>
                <w:szCs w:val="21"/>
              </w:rPr>
              <w:t>2</w:t>
            </w:r>
            <w:r>
              <w:rPr>
                <w:rFonts w:ascii="宋体" w:hAnsi="宋体" w:cs="宋体" w:hint="eastAsia"/>
                <w:szCs w:val="21"/>
              </w:rPr>
              <w:t>、在保质期以内，投标人在接到业主的维修通知对故障能在1-</w:t>
            </w:r>
            <w:r>
              <w:rPr>
                <w:rFonts w:ascii="宋体" w:hAnsi="宋体" w:cs="宋体"/>
                <w:szCs w:val="21"/>
              </w:rPr>
              <w:t>2</w:t>
            </w:r>
            <w:r>
              <w:rPr>
                <w:rFonts w:ascii="宋体" w:hAnsi="宋体" w:cs="宋体" w:hint="eastAsia"/>
                <w:szCs w:val="21"/>
              </w:rPr>
              <w:t>小时内电话响应，4-</w:t>
            </w:r>
            <w:r>
              <w:rPr>
                <w:rFonts w:ascii="宋体" w:hAnsi="宋体" w:cs="宋体"/>
                <w:szCs w:val="21"/>
              </w:rPr>
              <w:t>5</w:t>
            </w:r>
            <w:r>
              <w:rPr>
                <w:rFonts w:ascii="宋体" w:hAnsi="宋体" w:cs="宋体" w:hint="eastAsia"/>
                <w:szCs w:val="21"/>
              </w:rPr>
              <w:t>小时内派出有能力的维修人员赶到业主现场进行处理。</w:t>
            </w:r>
          </w:p>
          <w:p w:rsidR="00542485" w:rsidRDefault="003F415A">
            <w:pPr>
              <w:snapToGrid w:val="0"/>
              <w:spacing w:before="240" w:line="300" w:lineRule="auto"/>
              <w:rPr>
                <w:rFonts w:ascii="宋体" w:hAnsi="宋体" w:cs="宋体"/>
                <w:szCs w:val="21"/>
              </w:rPr>
            </w:pPr>
            <w:r>
              <w:rPr>
                <w:rFonts w:ascii="宋体" w:hAnsi="宋体" w:cs="宋体" w:hint="eastAsia"/>
                <w:szCs w:val="21"/>
              </w:rPr>
              <w:lastRenderedPageBreak/>
              <w:t>中（1分）：</w:t>
            </w:r>
            <w:r>
              <w:rPr>
                <w:rFonts w:ascii="宋体" w:hAnsi="宋体" w:cs="宋体"/>
                <w:szCs w:val="21"/>
              </w:rPr>
              <w:t>1</w:t>
            </w:r>
            <w:r>
              <w:rPr>
                <w:rFonts w:ascii="宋体" w:hAnsi="宋体" w:cs="宋体" w:hint="eastAsia"/>
                <w:szCs w:val="21"/>
              </w:rPr>
              <w:t>、投标人不设有服务机构，无售后服务机构地址、电话、联系人等资料；</w:t>
            </w:r>
            <w:r>
              <w:rPr>
                <w:rFonts w:ascii="宋体" w:hAnsi="宋体" w:cs="宋体"/>
                <w:szCs w:val="21"/>
              </w:rPr>
              <w:t>2</w:t>
            </w:r>
            <w:r>
              <w:rPr>
                <w:rFonts w:ascii="宋体" w:hAnsi="宋体" w:cs="宋体" w:hint="eastAsia"/>
                <w:szCs w:val="21"/>
              </w:rPr>
              <w:t>、在保质期以内，投标人在接到业主的维修通知对故障能在2-3小时内电话响应，5-6小时内派出有能力的维修人员赶到业主现场进行处理。不提供不得分。</w:t>
            </w:r>
          </w:p>
          <w:p w:rsidR="00542485" w:rsidRDefault="003F415A">
            <w:pPr>
              <w:spacing w:after="100" w:afterAutospacing="1" w:line="400" w:lineRule="exact"/>
              <w:rPr>
                <w:rFonts w:ascii="宋体" w:hAnsi="宋体" w:cs="宋体"/>
                <w:color w:val="000000"/>
                <w:szCs w:val="21"/>
              </w:rPr>
            </w:pPr>
            <w:r>
              <w:rPr>
                <w:rFonts w:ascii="宋体" w:hAnsi="宋体" w:cs="宋体"/>
                <w:szCs w:val="21"/>
              </w:rPr>
              <w:t>差（0分）：1、不提供售后服务方案或者投标人不设有服务机构，无售后服务机构地址、电话、联系人等资料；2、在保质期以内，投标人在接到业主的维修通知对故障超过3小时内电话响应，超过6小时派出有能力的维修人员赶到业主现场进行处理</w:t>
            </w:r>
            <w:r>
              <w:rPr>
                <w:rFonts w:ascii="宋体" w:hAnsi="宋体" w:cs="宋体" w:hint="eastAsia"/>
                <w:szCs w:val="21"/>
              </w:rPr>
              <w:t>。</w:t>
            </w:r>
          </w:p>
        </w:tc>
        <w:tc>
          <w:tcPr>
            <w:tcW w:w="449" w:type="pct"/>
            <w:tcBorders>
              <w:top w:val="single" w:sz="4" w:space="0" w:color="auto"/>
              <w:left w:val="single" w:sz="4" w:space="0" w:color="auto"/>
              <w:bottom w:val="single" w:sz="4" w:space="0" w:color="auto"/>
              <w:right w:val="single" w:sz="4" w:space="0" w:color="auto"/>
            </w:tcBorders>
            <w:vAlign w:val="center"/>
          </w:tcPr>
          <w:p w:rsidR="00542485" w:rsidRDefault="003F415A">
            <w:pPr>
              <w:spacing w:line="400" w:lineRule="exact"/>
              <w:jc w:val="center"/>
              <w:rPr>
                <w:rFonts w:ascii="宋体" w:hAnsi="宋体" w:cs="宋体"/>
                <w:szCs w:val="21"/>
              </w:rPr>
            </w:pPr>
            <w:r>
              <w:rPr>
                <w:rFonts w:ascii="宋体" w:hAnsi="宋体" w:cs="Arial" w:hint="eastAsia"/>
                <w:szCs w:val="21"/>
              </w:rPr>
              <w:lastRenderedPageBreak/>
              <w:t>8.8</w:t>
            </w:r>
          </w:p>
        </w:tc>
        <w:tc>
          <w:tcPr>
            <w:tcW w:w="568" w:type="pct"/>
            <w:tcBorders>
              <w:top w:val="single" w:sz="4" w:space="0" w:color="auto"/>
              <w:left w:val="single" w:sz="4" w:space="0" w:color="auto"/>
              <w:bottom w:val="single" w:sz="4" w:space="0" w:color="auto"/>
              <w:right w:val="single" w:sz="4" w:space="0" w:color="auto"/>
            </w:tcBorders>
            <w:vAlign w:val="center"/>
          </w:tcPr>
          <w:p w:rsidR="00542485" w:rsidRDefault="00542485" w:rsidP="003F415A">
            <w:pPr>
              <w:snapToGrid w:val="0"/>
              <w:spacing w:line="400" w:lineRule="exact"/>
              <w:ind w:leftChars="-19" w:left="-40" w:firstLineChars="19" w:firstLine="40"/>
              <w:rPr>
                <w:rFonts w:ascii="宋体" w:hAnsi="宋体" w:cs="Arial"/>
                <w:szCs w:val="21"/>
              </w:rPr>
            </w:pPr>
          </w:p>
        </w:tc>
      </w:tr>
      <w:tr w:rsidR="00542485">
        <w:trPr>
          <w:trHeight w:val="378"/>
        </w:trPr>
        <w:tc>
          <w:tcPr>
            <w:tcW w:w="423"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jc w:val="center"/>
              <w:rPr>
                <w:rFonts w:ascii="宋体" w:hAnsi="宋体" w:cs="Arial"/>
                <w:szCs w:val="21"/>
              </w:rPr>
            </w:pPr>
            <w:r>
              <w:rPr>
                <w:rFonts w:ascii="宋体" w:hAnsi="宋体" w:cs="宋体" w:hint="eastAsia"/>
                <w:szCs w:val="21"/>
              </w:rPr>
              <w:lastRenderedPageBreak/>
              <w:t>4</w:t>
            </w:r>
          </w:p>
        </w:tc>
        <w:tc>
          <w:tcPr>
            <w:tcW w:w="830"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rPr>
                <w:rFonts w:ascii="宋体" w:hAnsi="宋体" w:cs="宋体"/>
                <w:szCs w:val="21"/>
              </w:rPr>
            </w:pPr>
            <w:r>
              <w:rPr>
                <w:rFonts w:ascii="宋体" w:hAnsi="宋体" w:cs="宋体" w:hint="eastAsia"/>
                <w:szCs w:val="21"/>
              </w:rPr>
              <w:t>投标报价</w:t>
            </w:r>
          </w:p>
          <w:p w:rsidR="00542485" w:rsidRDefault="003F415A">
            <w:pPr>
              <w:snapToGrid w:val="0"/>
              <w:spacing w:line="400" w:lineRule="exact"/>
              <w:rPr>
                <w:rFonts w:ascii="宋体" w:hAnsi="宋体" w:cs="Arial"/>
                <w:szCs w:val="21"/>
              </w:rPr>
            </w:pPr>
            <w:r>
              <w:rPr>
                <w:rFonts w:ascii="宋体" w:hAnsi="宋体" w:cs="宋体" w:hint="eastAsia"/>
                <w:szCs w:val="21"/>
              </w:rPr>
              <w:t>(45分）</w:t>
            </w:r>
          </w:p>
        </w:tc>
        <w:tc>
          <w:tcPr>
            <w:tcW w:w="2728"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rPr>
                <w:rFonts w:ascii="宋体" w:hAnsi="宋体" w:cs="宋体"/>
                <w:szCs w:val="21"/>
              </w:rPr>
            </w:pPr>
            <w:r>
              <w:rPr>
                <w:rFonts w:ascii="宋体" w:hAnsi="宋体" w:cs="宋体" w:hint="eastAsia"/>
                <w:szCs w:val="21"/>
              </w:rPr>
              <w:t>综合评分法中的价格分统一采用低价优先法计算，即通过资格审查、实质性响应且最后报价价格最低的投标报价为评标基准价，其价格分为满分。其他投标人的价格分统一按照下列公式计算：投标报价得分=(评标基准价／投标报价)×价格权值×100。</w:t>
            </w:r>
          </w:p>
          <w:p w:rsidR="00542485" w:rsidRDefault="003F415A">
            <w:pPr>
              <w:snapToGrid w:val="0"/>
              <w:spacing w:line="400" w:lineRule="exact"/>
              <w:rPr>
                <w:rFonts w:ascii="宋体" w:hAnsi="宋体" w:cs="Arial"/>
                <w:color w:val="000000"/>
                <w:szCs w:val="21"/>
              </w:rPr>
            </w:pPr>
            <w:r>
              <w:rPr>
                <w:rFonts w:ascii="宋体" w:hAnsi="宋体" w:cs="Arial" w:hint="eastAsia"/>
                <w:kern w:val="0"/>
                <w:szCs w:val="21"/>
              </w:rPr>
              <w:t>注：在评标过程中，评标委员会认为供应商的报价明显低于其他通过符合性审查供应商的报价，有可能影响服务质量或者不能诚信履约的，应当要求其在评标现场合理的时间内提交充分证明材料；供应商不能证明其报价合理性的，评标委员会应将其作为无效投标处理。</w:t>
            </w:r>
          </w:p>
        </w:tc>
        <w:tc>
          <w:tcPr>
            <w:tcW w:w="449"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jc w:val="center"/>
              <w:rPr>
                <w:rFonts w:ascii="宋体" w:hAnsi="宋体" w:cs="Arial"/>
                <w:szCs w:val="21"/>
              </w:rPr>
            </w:pPr>
            <w:r>
              <w:rPr>
                <w:rFonts w:ascii="宋体" w:hAnsi="宋体" w:cs="宋体" w:hint="eastAsia"/>
                <w:szCs w:val="21"/>
              </w:rPr>
              <w:t>45</w:t>
            </w:r>
          </w:p>
        </w:tc>
        <w:tc>
          <w:tcPr>
            <w:tcW w:w="568" w:type="pct"/>
            <w:tcBorders>
              <w:top w:val="single" w:sz="4" w:space="0" w:color="auto"/>
              <w:left w:val="single" w:sz="4" w:space="0" w:color="auto"/>
              <w:bottom w:val="single" w:sz="4" w:space="0" w:color="auto"/>
              <w:right w:val="single" w:sz="4" w:space="0" w:color="auto"/>
            </w:tcBorders>
            <w:vAlign w:val="center"/>
          </w:tcPr>
          <w:p w:rsidR="00542485" w:rsidRDefault="00542485">
            <w:pPr>
              <w:snapToGrid w:val="0"/>
              <w:spacing w:line="400" w:lineRule="exact"/>
              <w:rPr>
                <w:rFonts w:ascii="宋体" w:hAnsi="宋体" w:cs="Arial"/>
                <w:szCs w:val="21"/>
              </w:rPr>
            </w:pPr>
          </w:p>
        </w:tc>
      </w:tr>
      <w:tr w:rsidR="00542485">
        <w:trPr>
          <w:trHeight w:val="606"/>
        </w:trPr>
        <w:tc>
          <w:tcPr>
            <w:tcW w:w="423"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jc w:val="center"/>
              <w:rPr>
                <w:rFonts w:ascii="宋体" w:hAnsi="宋体" w:cs="Arial"/>
                <w:szCs w:val="21"/>
              </w:rPr>
            </w:pPr>
            <w:r>
              <w:rPr>
                <w:rFonts w:ascii="宋体" w:hAnsi="宋体" w:cs="Arial" w:hint="eastAsia"/>
                <w:szCs w:val="21"/>
              </w:rPr>
              <w:t>5</w:t>
            </w:r>
          </w:p>
        </w:tc>
        <w:tc>
          <w:tcPr>
            <w:tcW w:w="830" w:type="pct"/>
            <w:tcBorders>
              <w:top w:val="single" w:sz="4" w:space="0" w:color="auto"/>
              <w:left w:val="single" w:sz="4" w:space="0" w:color="auto"/>
              <w:bottom w:val="single" w:sz="4" w:space="0" w:color="auto"/>
              <w:right w:val="single" w:sz="4" w:space="0" w:color="auto"/>
            </w:tcBorders>
            <w:vAlign w:val="center"/>
          </w:tcPr>
          <w:p w:rsidR="00542485" w:rsidRDefault="003F415A">
            <w:pPr>
              <w:snapToGrid w:val="0"/>
              <w:spacing w:line="400" w:lineRule="exact"/>
              <w:rPr>
                <w:rFonts w:ascii="宋体" w:hAnsi="宋体" w:cs="Arial"/>
                <w:szCs w:val="21"/>
              </w:rPr>
            </w:pPr>
            <w:r>
              <w:rPr>
                <w:rFonts w:ascii="宋体" w:hAnsi="宋体" w:cs="Arial" w:hint="eastAsia"/>
                <w:szCs w:val="21"/>
              </w:rPr>
              <w:t>合计</w:t>
            </w:r>
          </w:p>
        </w:tc>
        <w:tc>
          <w:tcPr>
            <w:tcW w:w="2728" w:type="pct"/>
            <w:tcBorders>
              <w:top w:val="single" w:sz="4" w:space="0" w:color="auto"/>
              <w:left w:val="single" w:sz="4" w:space="0" w:color="auto"/>
              <w:bottom w:val="single" w:sz="4" w:space="0" w:color="auto"/>
              <w:right w:val="single" w:sz="4" w:space="0" w:color="auto"/>
            </w:tcBorders>
            <w:vAlign w:val="center"/>
          </w:tcPr>
          <w:p w:rsidR="00542485" w:rsidRDefault="00542485">
            <w:pPr>
              <w:snapToGrid w:val="0"/>
              <w:spacing w:line="400" w:lineRule="exact"/>
              <w:rPr>
                <w:rFonts w:ascii="宋体" w:hAnsi="宋体" w:cs="Arial"/>
                <w:color w:val="00000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542485" w:rsidRDefault="000639D5">
            <w:pPr>
              <w:snapToGrid w:val="0"/>
              <w:spacing w:line="400" w:lineRule="exact"/>
              <w:jc w:val="center"/>
              <w:rPr>
                <w:rFonts w:ascii="宋体" w:hAnsi="宋体" w:cs="Arial"/>
                <w:szCs w:val="21"/>
              </w:rPr>
            </w:pPr>
            <w:r>
              <w:rPr>
                <w:rFonts w:ascii="宋体" w:hAnsi="宋体" w:cs="Arial" w:hint="eastAsia"/>
                <w:szCs w:val="21"/>
              </w:rPr>
              <w:fldChar w:fldCharType="begin"/>
            </w:r>
            <w:r w:rsidR="003F415A">
              <w:rPr>
                <w:rFonts w:ascii="宋体" w:hAnsi="宋体" w:cs="Arial" w:hint="eastAsia"/>
                <w:szCs w:val="21"/>
              </w:rPr>
              <w:instrText xml:space="preserve"> =SUM(ABOVE) </w:instrText>
            </w:r>
            <w:r>
              <w:rPr>
                <w:rFonts w:ascii="宋体" w:hAnsi="宋体" w:cs="Arial" w:hint="eastAsia"/>
                <w:szCs w:val="21"/>
              </w:rPr>
              <w:fldChar w:fldCharType="separate"/>
            </w:r>
            <w:r w:rsidR="003F415A">
              <w:rPr>
                <w:rFonts w:ascii="宋体" w:hAnsi="宋体" w:cs="Arial" w:hint="eastAsia"/>
                <w:szCs w:val="21"/>
              </w:rPr>
              <w:t>100</w:t>
            </w:r>
            <w:r>
              <w:rPr>
                <w:rFonts w:ascii="宋体" w:hAnsi="宋体" w:cs="Arial" w:hint="eastAsia"/>
                <w:szCs w:val="21"/>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542485" w:rsidRDefault="00542485">
            <w:pPr>
              <w:snapToGrid w:val="0"/>
              <w:spacing w:line="400" w:lineRule="exact"/>
              <w:rPr>
                <w:rFonts w:ascii="宋体" w:hAnsi="宋体" w:cs="Arial"/>
                <w:szCs w:val="21"/>
              </w:rPr>
            </w:pPr>
          </w:p>
        </w:tc>
      </w:tr>
    </w:tbl>
    <w:p w:rsidR="00542485" w:rsidRDefault="00542485" w:rsidP="000D7BC6">
      <w:pPr>
        <w:spacing w:beforeLines="50" w:afterLines="50" w:line="440" w:lineRule="exact"/>
        <w:jc w:val="center"/>
        <w:rPr>
          <w:rFonts w:ascii="宋体" w:hAnsi="宋体" w:cs="宋体"/>
          <w:b/>
          <w:bCs/>
          <w:sz w:val="32"/>
          <w:szCs w:val="32"/>
        </w:rPr>
      </w:pPr>
    </w:p>
    <w:p w:rsidR="00542485" w:rsidRDefault="003F415A" w:rsidP="000D7BC6">
      <w:pPr>
        <w:spacing w:beforeLines="50" w:afterLines="50" w:line="440" w:lineRule="exact"/>
        <w:jc w:val="center"/>
        <w:rPr>
          <w:rFonts w:ascii="宋体" w:hAnsi="宋体"/>
          <w:b/>
          <w:sz w:val="30"/>
          <w:szCs w:val="30"/>
        </w:rPr>
      </w:pPr>
      <w:r>
        <w:rPr>
          <w:rFonts w:ascii="宋体" w:hAnsi="宋体"/>
          <w:b/>
          <w:sz w:val="32"/>
          <w:szCs w:val="32"/>
        </w:rPr>
        <w:br w:type="page"/>
      </w:r>
      <w:r>
        <w:rPr>
          <w:rFonts w:ascii="宋体" w:hAnsi="宋体" w:hint="eastAsia"/>
          <w:b/>
          <w:sz w:val="32"/>
          <w:szCs w:val="32"/>
        </w:rPr>
        <w:lastRenderedPageBreak/>
        <w:t xml:space="preserve">第五部分　</w:t>
      </w:r>
      <w:r>
        <w:rPr>
          <w:rFonts w:ascii="宋体" w:hAnsi="宋体"/>
          <w:b/>
          <w:sz w:val="30"/>
          <w:szCs w:val="30"/>
        </w:rPr>
        <w:t>合同</w:t>
      </w:r>
      <w:r>
        <w:rPr>
          <w:rFonts w:ascii="宋体" w:hAnsi="宋体" w:hint="eastAsia"/>
          <w:b/>
          <w:sz w:val="30"/>
          <w:szCs w:val="30"/>
        </w:rPr>
        <w:t>条款格式</w:t>
      </w:r>
    </w:p>
    <w:p w:rsidR="00542485" w:rsidRDefault="003F415A">
      <w:pPr>
        <w:spacing w:line="360" w:lineRule="auto"/>
        <w:jc w:val="center"/>
        <w:rPr>
          <w:rFonts w:ascii="仿宋" w:eastAsia="仿宋" w:hAnsi="仿宋"/>
          <w:b/>
          <w:sz w:val="72"/>
          <w:szCs w:val="72"/>
        </w:rPr>
      </w:pPr>
      <w:r>
        <w:rPr>
          <w:rFonts w:ascii="仿宋" w:eastAsia="仿宋" w:hAnsi="仿宋" w:hint="eastAsia"/>
          <w:b/>
          <w:sz w:val="72"/>
          <w:szCs w:val="72"/>
        </w:rPr>
        <w:t>海南医学院货物采购项目</w:t>
      </w:r>
    </w:p>
    <w:p w:rsidR="00542485" w:rsidRDefault="00542485">
      <w:pPr>
        <w:spacing w:line="360" w:lineRule="auto"/>
        <w:jc w:val="center"/>
        <w:rPr>
          <w:rFonts w:ascii="宋体" w:hAnsi="宋体" w:cs="宋体"/>
          <w:b/>
          <w:bCs/>
          <w:sz w:val="28"/>
          <w:szCs w:val="28"/>
        </w:rPr>
      </w:pPr>
    </w:p>
    <w:p w:rsidR="00542485" w:rsidRDefault="00542485">
      <w:pPr>
        <w:spacing w:line="360" w:lineRule="auto"/>
        <w:jc w:val="center"/>
        <w:rPr>
          <w:rFonts w:ascii="宋体" w:hAnsi="宋体" w:cs="宋体"/>
          <w:b/>
          <w:bCs/>
          <w:sz w:val="28"/>
          <w:szCs w:val="28"/>
        </w:rPr>
      </w:pPr>
    </w:p>
    <w:p w:rsidR="00542485" w:rsidRDefault="00542485">
      <w:pPr>
        <w:spacing w:line="360" w:lineRule="auto"/>
        <w:rPr>
          <w:rFonts w:ascii="仿宋" w:eastAsia="仿宋" w:hAnsi="仿宋"/>
          <w:b/>
          <w:sz w:val="30"/>
          <w:szCs w:val="30"/>
        </w:rPr>
      </w:pPr>
    </w:p>
    <w:p w:rsidR="00542485" w:rsidRDefault="003F415A">
      <w:pPr>
        <w:spacing w:line="360" w:lineRule="auto"/>
        <w:jc w:val="center"/>
        <w:rPr>
          <w:rFonts w:ascii="仿宋" w:eastAsia="仿宋" w:hAnsi="仿宋"/>
          <w:b/>
          <w:sz w:val="110"/>
          <w:szCs w:val="110"/>
        </w:rPr>
      </w:pPr>
      <w:r>
        <w:rPr>
          <w:rFonts w:ascii="仿宋" w:eastAsia="仿宋" w:hAnsi="仿宋" w:hint="eastAsia"/>
          <w:b/>
          <w:sz w:val="110"/>
          <w:szCs w:val="110"/>
        </w:rPr>
        <w:t>合 同 书</w:t>
      </w:r>
    </w:p>
    <w:p w:rsidR="00542485" w:rsidRDefault="00542485">
      <w:pPr>
        <w:tabs>
          <w:tab w:val="left" w:pos="1260"/>
          <w:tab w:val="left" w:pos="1620"/>
          <w:tab w:val="left" w:pos="6840"/>
          <w:tab w:val="left" w:pos="7020"/>
          <w:tab w:val="left" w:pos="7200"/>
        </w:tabs>
        <w:adjustRightInd w:val="0"/>
        <w:spacing w:line="360" w:lineRule="auto"/>
        <w:jc w:val="center"/>
        <w:rPr>
          <w:rFonts w:ascii="仿宋" w:eastAsia="仿宋" w:hAnsi="仿宋"/>
          <w:b/>
          <w:sz w:val="32"/>
          <w:szCs w:val="32"/>
        </w:rPr>
      </w:pPr>
    </w:p>
    <w:p w:rsidR="00542485" w:rsidRDefault="00542485">
      <w:pPr>
        <w:tabs>
          <w:tab w:val="left" w:pos="1260"/>
          <w:tab w:val="left" w:pos="1620"/>
          <w:tab w:val="left" w:pos="6840"/>
          <w:tab w:val="left" w:pos="7020"/>
          <w:tab w:val="left" w:pos="7200"/>
        </w:tabs>
        <w:adjustRightInd w:val="0"/>
        <w:spacing w:line="360" w:lineRule="auto"/>
        <w:rPr>
          <w:rFonts w:ascii="仿宋" w:eastAsia="仿宋" w:hAnsi="仿宋"/>
          <w:b/>
          <w:sz w:val="32"/>
          <w:szCs w:val="32"/>
        </w:rPr>
      </w:pPr>
    </w:p>
    <w:p w:rsidR="00542485" w:rsidRDefault="00542485">
      <w:pPr>
        <w:rPr>
          <w:rFonts w:ascii="仿宋" w:eastAsia="仿宋" w:hAnsi="仿宋"/>
          <w:b/>
          <w:sz w:val="32"/>
          <w:szCs w:val="32"/>
        </w:rPr>
      </w:pPr>
    </w:p>
    <w:p w:rsidR="00542485" w:rsidRDefault="00542485"/>
    <w:p w:rsidR="00542485" w:rsidRDefault="00542485"/>
    <w:p w:rsidR="00542485" w:rsidRDefault="00542485">
      <w:pPr>
        <w:tabs>
          <w:tab w:val="left" w:pos="1260"/>
          <w:tab w:val="left" w:pos="1620"/>
          <w:tab w:val="left" w:pos="6840"/>
          <w:tab w:val="left" w:pos="7020"/>
          <w:tab w:val="left" w:pos="7200"/>
        </w:tabs>
        <w:adjustRightInd w:val="0"/>
        <w:spacing w:line="360" w:lineRule="auto"/>
        <w:jc w:val="center"/>
        <w:rPr>
          <w:rFonts w:ascii="仿宋" w:eastAsia="仿宋" w:hAnsi="仿宋"/>
          <w:b/>
          <w:sz w:val="32"/>
          <w:szCs w:val="32"/>
        </w:rPr>
      </w:pPr>
    </w:p>
    <w:p w:rsidR="00542485" w:rsidRDefault="00542485">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p>
    <w:p w:rsidR="00542485" w:rsidRDefault="003F415A">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项目名称：</w:t>
      </w:r>
      <w:r>
        <w:rPr>
          <w:rFonts w:ascii="仿宋" w:eastAsia="仿宋" w:hAnsi="仿宋" w:hint="eastAsia"/>
          <w:b/>
          <w:sz w:val="32"/>
          <w:szCs w:val="32"/>
          <w:u w:val="single"/>
        </w:rPr>
        <w:t xml:space="preserve">            ___________</w:t>
      </w:r>
    </w:p>
    <w:p w:rsidR="00542485" w:rsidRDefault="003F415A">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项目编号：</w:t>
      </w:r>
    </w:p>
    <w:p w:rsidR="00542485" w:rsidRDefault="003F415A">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r>
        <w:rPr>
          <w:rFonts w:ascii="仿宋" w:eastAsia="仿宋" w:hAnsi="仿宋" w:hint="eastAsia"/>
          <w:b/>
          <w:sz w:val="32"/>
          <w:szCs w:val="32"/>
        </w:rPr>
        <w:t>甲    方：</w:t>
      </w:r>
      <w:r>
        <w:rPr>
          <w:rFonts w:ascii="仿宋" w:eastAsia="仿宋" w:hAnsi="仿宋" w:hint="eastAsia"/>
          <w:b/>
          <w:sz w:val="32"/>
          <w:szCs w:val="32"/>
          <w:u w:val="single"/>
        </w:rPr>
        <w:t xml:space="preserve">     海 南 医 学 院    </w:t>
      </w:r>
    </w:p>
    <w:p w:rsidR="00542485" w:rsidRDefault="003F415A">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乙    方：</w:t>
      </w:r>
    </w:p>
    <w:p w:rsidR="00542485" w:rsidRDefault="003F415A">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r>
        <w:rPr>
          <w:rFonts w:ascii="仿宋" w:eastAsia="仿宋" w:hAnsi="仿宋" w:hint="eastAsia"/>
          <w:b/>
          <w:sz w:val="32"/>
          <w:szCs w:val="32"/>
        </w:rPr>
        <w:t>签订日期：    年   月  日</w:t>
      </w:r>
    </w:p>
    <w:p w:rsidR="00542485" w:rsidRDefault="00542485">
      <w:pPr>
        <w:spacing w:line="360" w:lineRule="exact"/>
        <w:ind w:firstLineChars="200" w:firstLine="480"/>
        <w:rPr>
          <w:rFonts w:ascii="宋体" w:hAnsi="宋体"/>
          <w:sz w:val="24"/>
        </w:rPr>
      </w:pPr>
    </w:p>
    <w:p w:rsidR="00542485" w:rsidRDefault="003F415A">
      <w:pPr>
        <w:rPr>
          <w:rFonts w:ascii="宋体" w:hAnsi="宋体" w:cs="宋体"/>
          <w:sz w:val="24"/>
        </w:rPr>
      </w:pPr>
      <w:r>
        <w:rPr>
          <w:rFonts w:ascii="宋体" w:hAnsi="宋体" w:hint="eastAsia"/>
          <w:sz w:val="24"/>
        </w:rPr>
        <w:br w:type="page"/>
      </w:r>
      <w:r>
        <w:rPr>
          <w:rFonts w:ascii="宋体" w:hAnsi="宋体" w:cs="宋体" w:hint="eastAsia"/>
          <w:sz w:val="24"/>
        </w:rPr>
        <w:lastRenderedPageBreak/>
        <w:t xml:space="preserve"> 买方：海南医学院</w:t>
      </w:r>
    </w:p>
    <w:p w:rsidR="00542485" w:rsidRDefault="003F415A">
      <w:pPr>
        <w:spacing w:line="360" w:lineRule="auto"/>
        <w:ind w:firstLineChars="200" w:firstLine="480"/>
        <w:rPr>
          <w:rFonts w:ascii="宋体" w:hAnsi="宋体" w:cs="宋体"/>
          <w:sz w:val="24"/>
        </w:rPr>
      </w:pPr>
      <w:r>
        <w:rPr>
          <w:rFonts w:ascii="宋体" w:hAnsi="宋体" w:cs="宋体" w:hint="eastAsia"/>
          <w:sz w:val="24"/>
        </w:rPr>
        <w:t>卖方：</w:t>
      </w:r>
    </w:p>
    <w:p w:rsidR="00542485" w:rsidRDefault="003F415A">
      <w:pPr>
        <w:spacing w:line="360" w:lineRule="auto"/>
        <w:ind w:firstLineChars="200" w:firstLine="480"/>
        <w:rPr>
          <w:rFonts w:ascii="宋体" w:hAnsi="宋体" w:cs="宋体"/>
          <w:b/>
          <w:bCs/>
          <w:sz w:val="24"/>
        </w:rPr>
      </w:pPr>
      <w:r>
        <w:rPr>
          <w:rFonts w:ascii="宋体" w:hAnsi="宋体" w:cs="宋体" w:hint="eastAsia"/>
          <w:sz w:val="24"/>
        </w:rPr>
        <w:t>买卖双方根据根据《中华人民共和国民法典》《中华人民共和国招标投标法》等相关规定，及202  年  月    日202 年本级政府                                 ___________（招标编号）产品（含设备）招标采购评标的结果和“招标文件”的要求，遵循平等、自愿、公平和诚实信用原则，同意按照以下条款订立本合同，共同信守。</w:t>
      </w:r>
      <w:r>
        <w:rPr>
          <w:rFonts w:ascii="宋体" w:hAnsi="宋体" w:cs="宋体" w:hint="eastAsia"/>
          <w:b/>
          <w:bCs/>
          <w:sz w:val="24"/>
        </w:rPr>
        <w:t>本合同分合同专用条款和合同通用条款，两部分条款不一致的，以合同专用条款为准。</w:t>
      </w:r>
    </w:p>
    <w:p w:rsidR="00542485" w:rsidRDefault="003F415A" w:rsidP="000D7BC6">
      <w:pPr>
        <w:spacing w:beforeLines="100" w:afterLines="100" w:line="360" w:lineRule="auto"/>
        <w:jc w:val="center"/>
        <w:rPr>
          <w:rFonts w:ascii="宋体" w:hAnsi="宋体" w:cs="宋体"/>
        </w:rPr>
      </w:pPr>
      <w:r>
        <w:rPr>
          <w:rFonts w:ascii="宋体" w:hAnsi="宋体" w:cs="宋体" w:hint="eastAsia"/>
          <w:b/>
          <w:sz w:val="32"/>
          <w:szCs w:val="32"/>
        </w:rPr>
        <w:t>合同专用条款</w:t>
      </w:r>
    </w:p>
    <w:p w:rsidR="00542485" w:rsidRDefault="003F415A">
      <w:pPr>
        <w:spacing w:line="360" w:lineRule="auto"/>
        <w:ind w:firstLineChars="200" w:firstLine="562"/>
        <w:outlineLvl w:val="1"/>
        <w:rPr>
          <w:rFonts w:ascii="宋体" w:hAnsi="宋体" w:cs="宋体"/>
          <w:b/>
          <w:sz w:val="28"/>
          <w:szCs w:val="28"/>
        </w:rPr>
      </w:pPr>
      <w:bookmarkStart w:id="58" w:name="_Toc2668"/>
      <w:bookmarkStart w:id="59" w:name="_Toc2284"/>
      <w:bookmarkStart w:id="60" w:name="_Toc9551"/>
      <w:r>
        <w:rPr>
          <w:rFonts w:ascii="宋体" w:hAnsi="宋体" w:cs="宋体" w:hint="eastAsia"/>
          <w:b/>
          <w:sz w:val="28"/>
          <w:szCs w:val="28"/>
        </w:rPr>
        <w:t>一、合同文件</w:t>
      </w:r>
      <w:bookmarkEnd w:id="58"/>
      <w:bookmarkEnd w:id="59"/>
      <w:bookmarkEnd w:id="60"/>
    </w:p>
    <w:p w:rsidR="00542485" w:rsidRDefault="003F415A">
      <w:pPr>
        <w:spacing w:line="360" w:lineRule="auto"/>
        <w:ind w:firstLineChars="200" w:firstLine="480"/>
        <w:rPr>
          <w:rFonts w:ascii="宋体" w:hAnsi="宋体" w:cs="宋体"/>
          <w:sz w:val="24"/>
        </w:rPr>
      </w:pPr>
      <w:r>
        <w:rPr>
          <w:rFonts w:ascii="宋体" w:hAnsi="宋体" w:cs="宋体" w:hint="eastAsia"/>
          <w:sz w:val="24"/>
        </w:rPr>
        <w:t>本合同所附下列文件是构成本合同不可分割的部分：</w:t>
      </w:r>
    </w:p>
    <w:p w:rsidR="00542485" w:rsidRDefault="003F415A">
      <w:pPr>
        <w:spacing w:line="360" w:lineRule="auto"/>
        <w:ind w:firstLineChars="200" w:firstLine="480"/>
        <w:rPr>
          <w:rFonts w:ascii="宋体" w:hAnsi="宋体" w:cs="宋体"/>
          <w:sz w:val="24"/>
        </w:rPr>
      </w:pPr>
      <w:r>
        <w:rPr>
          <w:rFonts w:ascii="宋体" w:hAnsi="宋体" w:cs="宋体" w:hint="eastAsia"/>
          <w:sz w:val="24"/>
        </w:rPr>
        <w:t>1.招标文件合同条款；</w:t>
      </w:r>
    </w:p>
    <w:p w:rsidR="00542485" w:rsidRDefault="003F415A">
      <w:pPr>
        <w:spacing w:line="360" w:lineRule="auto"/>
        <w:ind w:firstLineChars="200" w:firstLine="480"/>
        <w:rPr>
          <w:rFonts w:ascii="宋体" w:hAnsi="宋体" w:cs="宋体"/>
          <w:sz w:val="24"/>
        </w:rPr>
      </w:pPr>
      <w:r>
        <w:rPr>
          <w:rFonts w:ascii="宋体" w:hAnsi="宋体" w:cs="宋体" w:hint="eastAsia"/>
          <w:sz w:val="24"/>
        </w:rPr>
        <w:t>2.投标人提交的投标函和投标报价表；</w:t>
      </w:r>
    </w:p>
    <w:p w:rsidR="00542485" w:rsidRDefault="003F415A">
      <w:pPr>
        <w:spacing w:line="360" w:lineRule="auto"/>
        <w:ind w:firstLineChars="200" w:firstLine="480"/>
        <w:rPr>
          <w:rFonts w:ascii="宋体" w:hAnsi="宋体" w:cs="宋体"/>
          <w:sz w:val="24"/>
        </w:rPr>
      </w:pPr>
      <w:r>
        <w:rPr>
          <w:rFonts w:ascii="宋体" w:hAnsi="宋体" w:cs="宋体" w:hint="eastAsia"/>
          <w:sz w:val="24"/>
        </w:rPr>
        <w:t>3.招标采购中标品目清单；</w:t>
      </w:r>
    </w:p>
    <w:p w:rsidR="00542485" w:rsidRDefault="003F415A">
      <w:pPr>
        <w:spacing w:line="360" w:lineRule="auto"/>
        <w:ind w:firstLineChars="200" w:firstLine="480"/>
        <w:rPr>
          <w:rFonts w:ascii="宋体" w:hAnsi="宋体" w:cs="宋体"/>
          <w:sz w:val="24"/>
        </w:rPr>
      </w:pPr>
      <w:r>
        <w:rPr>
          <w:rFonts w:ascii="宋体" w:hAnsi="宋体" w:cs="宋体" w:hint="eastAsia"/>
          <w:sz w:val="24"/>
        </w:rPr>
        <w:t>4.技术规格（包括图纸，如果有的话）；</w:t>
      </w:r>
    </w:p>
    <w:p w:rsidR="00542485" w:rsidRDefault="003F415A">
      <w:pPr>
        <w:spacing w:line="360" w:lineRule="auto"/>
        <w:ind w:firstLineChars="200" w:firstLine="480"/>
        <w:rPr>
          <w:rFonts w:ascii="宋体" w:hAnsi="宋体" w:cs="宋体"/>
          <w:sz w:val="24"/>
        </w:rPr>
      </w:pPr>
      <w:r>
        <w:rPr>
          <w:rFonts w:ascii="宋体" w:hAnsi="宋体" w:cs="宋体" w:hint="eastAsia"/>
          <w:sz w:val="24"/>
        </w:rPr>
        <w:t>5.规格响应表（如果有的话）；</w:t>
      </w:r>
    </w:p>
    <w:p w:rsidR="00542485" w:rsidRDefault="003F415A">
      <w:pPr>
        <w:spacing w:line="360" w:lineRule="auto"/>
        <w:ind w:firstLineChars="200" w:firstLine="480"/>
        <w:rPr>
          <w:rFonts w:ascii="宋体" w:hAnsi="宋体" w:cs="宋体"/>
          <w:sz w:val="24"/>
        </w:rPr>
      </w:pPr>
      <w:r>
        <w:rPr>
          <w:rFonts w:ascii="宋体" w:hAnsi="宋体" w:cs="宋体" w:hint="eastAsia"/>
          <w:sz w:val="24"/>
        </w:rPr>
        <w:t>6.中标通知书及其它附件。</w:t>
      </w:r>
    </w:p>
    <w:p w:rsidR="00542485" w:rsidRDefault="003F415A">
      <w:pPr>
        <w:spacing w:line="360" w:lineRule="auto"/>
        <w:ind w:firstLineChars="200" w:firstLine="562"/>
        <w:outlineLvl w:val="1"/>
        <w:rPr>
          <w:rFonts w:ascii="宋体" w:hAnsi="宋体" w:cs="宋体"/>
          <w:b/>
          <w:sz w:val="28"/>
          <w:szCs w:val="28"/>
        </w:rPr>
      </w:pPr>
      <w:bookmarkStart w:id="61" w:name="_Toc12135"/>
      <w:bookmarkStart w:id="62" w:name="_Toc11738"/>
      <w:bookmarkStart w:id="63" w:name="_Toc8627"/>
      <w:r>
        <w:rPr>
          <w:rFonts w:ascii="宋体" w:hAnsi="宋体" w:cs="宋体" w:hint="eastAsia"/>
          <w:b/>
          <w:sz w:val="28"/>
          <w:szCs w:val="28"/>
        </w:rPr>
        <w:t>二、产品（含设备）名称</w:t>
      </w:r>
      <w:bookmarkEnd w:id="61"/>
      <w:bookmarkEnd w:id="62"/>
      <w:bookmarkEnd w:id="63"/>
    </w:p>
    <w:p w:rsidR="00542485" w:rsidRDefault="003F415A">
      <w:pPr>
        <w:spacing w:line="360" w:lineRule="auto"/>
        <w:ind w:firstLineChars="200" w:firstLine="480"/>
        <w:rPr>
          <w:rFonts w:ascii="宋体" w:hAnsi="宋体" w:cs="宋体"/>
          <w:sz w:val="24"/>
        </w:rPr>
      </w:pPr>
      <w:r>
        <w:rPr>
          <w:rFonts w:ascii="宋体" w:hAnsi="宋体" w:cs="宋体" w:hint="eastAsia"/>
          <w:sz w:val="24"/>
        </w:rPr>
        <w:t>1.产品（含设备）型号：</w:t>
      </w:r>
    </w:p>
    <w:p w:rsidR="00542485" w:rsidRDefault="003F415A">
      <w:pPr>
        <w:spacing w:line="360" w:lineRule="auto"/>
        <w:ind w:firstLineChars="200" w:firstLine="480"/>
        <w:rPr>
          <w:rFonts w:ascii="宋体" w:hAnsi="宋体" w:cs="宋体"/>
          <w:sz w:val="24"/>
        </w:rPr>
      </w:pPr>
      <w:r>
        <w:rPr>
          <w:rFonts w:ascii="宋体" w:hAnsi="宋体" w:cs="宋体" w:hint="eastAsia"/>
          <w:sz w:val="24"/>
        </w:rPr>
        <w:t>2.产品（含设备）产地及厂家：</w:t>
      </w:r>
    </w:p>
    <w:p w:rsidR="00542485" w:rsidRDefault="003F415A">
      <w:pPr>
        <w:spacing w:line="360" w:lineRule="auto"/>
        <w:ind w:firstLineChars="200" w:firstLine="480"/>
        <w:rPr>
          <w:rFonts w:ascii="宋体" w:hAnsi="宋体" w:cs="宋体"/>
          <w:sz w:val="24"/>
        </w:rPr>
      </w:pPr>
      <w:r>
        <w:rPr>
          <w:rFonts w:ascii="宋体" w:hAnsi="宋体" w:cs="宋体" w:hint="eastAsia"/>
          <w:sz w:val="24"/>
        </w:rPr>
        <w:t>3.产品（含设备）单价：</w:t>
      </w:r>
    </w:p>
    <w:p w:rsidR="00542485" w:rsidRDefault="003F415A">
      <w:pPr>
        <w:spacing w:line="360" w:lineRule="auto"/>
        <w:ind w:firstLineChars="200" w:firstLine="480"/>
        <w:rPr>
          <w:rFonts w:ascii="宋体" w:hAnsi="宋体" w:cs="宋体"/>
          <w:sz w:val="24"/>
        </w:rPr>
      </w:pPr>
      <w:r>
        <w:rPr>
          <w:rFonts w:ascii="宋体" w:hAnsi="宋体" w:cs="宋体" w:hint="eastAsia"/>
          <w:sz w:val="24"/>
        </w:rPr>
        <w:t>4.产品（含设备）数量：</w:t>
      </w:r>
    </w:p>
    <w:p w:rsidR="00542485" w:rsidRDefault="003F415A">
      <w:pPr>
        <w:spacing w:line="360" w:lineRule="auto"/>
        <w:ind w:firstLineChars="200" w:firstLine="480"/>
        <w:rPr>
          <w:rFonts w:ascii="宋体" w:hAnsi="宋体" w:cs="宋体"/>
          <w:sz w:val="24"/>
        </w:rPr>
      </w:pPr>
      <w:r>
        <w:rPr>
          <w:rFonts w:ascii="宋体" w:hAnsi="宋体" w:cs="宋体" w:hint="eastAsia"/>
          <w:sz w:val="24"/>
        </w:rPr>
        <w:t xml:space="preserve">5.合同总价：        大写： </w:t>
      </w:r>
    </w:p>
    <w:p w:rsidR="00542485" w:rsidRDefault="003F415A">
      <w:pPr>
        <w:spacing w:line="360" w:lineRule="auto"/>
        <w:ind w:firstLineChars="200" w:firstLine="562"/>
        <w:outlineLvl w:val="1"/>
        <w:rPr>
          <w:rFonts w:ascii="宋体" w:hAnsi="宋体" w:cs="宋体"/>
          <w:b/>
          <w:sz w:val="28"/>
          <w:szCs w:val="28"/>
        </w:rPr>
      </w:pPr>
      <w:bookmarkStart w:id="64" w:name="_Toc21010"/>
      <w:bookmarkStart w:id="65" w:name="_Toc887"/>
      <w:bookmarkStart w:id="66" w:name="_Toc31396"/>
      <w:r>
        <w:rPr>
          <w:rFonts w:ascii="宋体" w:hAnsi="宋体" w:cs="宋体" w:hint="eastAsia"/>
          <w:b/>
          <w:sz w:val="28"/>
          <w:szCs w:val="28"/>
        </w:rPr>
        <w:t>三、产品（含设备）质量要求及卖方对质量负责条件和期限</w:t>
      </w:r>
      <w:bookmarkEnd w:id="64"/>
      <w:bookmarkEnd w:id="65"/>
      <w:bookmarkEnd w:id="66"/>
    </w:p>
    <w:p w:rsidR="00542485" w:rsidRDefault="003F415A">
      <w:pPr>
        <w:spacing w:line="360" w:lineRule="auto"/>
        <w:ind w:firstLineChars="200" w:firstLine="480"/>
        <w:rPr>
          <w:rFonts w:ascii="宋体" w:hAnsi="宋体" w:cs="宋体"/>
          <w:sz w:val="24"/>
        </w:rPr>
      </w:pPr>
      <w:r>
        <w:rPr>
          <w:rFonts w:ascii="宋体" w:hAnsi="宋体" w:cs="宋体" w:hint="eastAsia"/>
          <w:sz w:val="24"/>
        </w:rPr>
        <w:t>卖方提供的产品（含设备）必须是全新（包括零部件）的产品（含设备）(软件不作此类要求，具体以清单要求为准)。有关产品（含设备）必须符合国家检测标准，或具有有关质检部门出具的产品检验合格证明。</w:t>
      </w:r>
    </w:p>
    <w:p w:rsidR="00542485" w:rsidRDefault="003F415A">
      <w:pPr>
        <w:spacing w:line="360" w:lineRule="auto"/>
        <w:ind w:firstLineChars="200" w:firstLine="480"/>
        <w:rPr>
          <w:rFonts w:ascii="宋体" w:hAnsi="宋体" w:cs="宋体"/>
          <w:sz w:val="24"/>
        </w:rPr>
      </w:pPr>
      <w:r>
        <w:rPr>
          <w:rFonts w:ascii="宋体" w:hAnsi="宋体" w:cs="宋体" w:hint="eastAsia"/>
          <w:sz w:val="24"/>
        </w:rPr>
        <w:t>卖方对所提供的产品（含设备）须提供相应的维修保养期（至少</w:t>
      </w:r>
      <w:r>
        <w:rPr>
          <w:rFonts w:ascii="宋体" w:hAnsi="宋体" w:cs="宋体" w:hint="eastAsia"/>
          <w:sz w:val="24"/>
          <w:u w:val="single"/>
        </w:rPr>
        <w:t>36</w:t>
      </w:r>
      <w:r>
        <w:rPr>
          <w:rFonts w:ascii="宋体" w:hAnsi="宋体" w:cs="宋体" w:hint="eastAsia"/>
          <w:sz w:val="24"/>
        </w:rPr>
        <w:t>个月，参数中有特殊要求的根据参数中的要求执行），保养期内非因买方的人为原因而出现质量问题，由卖方负责。卖方负责包换、包修或者包退，并承担修理、调换或退货的实际费</w:t>
      </w:r>
      <w:r>
        <w:rPr>
          <w:rFonts w:ascii="宋体" w:hAnsi="宋体" w:cs="宋体" w:hint="eastAsia"/>
          <w:sz w:val="24"/>
        </w:rPr>
        <w:lastRenderedPageBreak/>
        <w:t>用。卖方不能修理或不能调换，按不能交货处理。在保质期满后，卖方应保证以合理的价格，长期提供备件和保养服务，当发生故障时，卖方应按保质期内同样的要求进行维修处理，合理收取维修费。</w:t>
      </w:r>
    </w:p>
    <w:p w:rsidR="00542485" w:rsidRDefault="003F415A">
      <w:pPr>
        <w:spacing w:line="500" w:lineRule="exact"/>
        <w:ind w:firstLineChars="200" w:firstLine="480"/>
        <w:rPr>
          <w:rFonts w:ascii="宋体" w:hAnsi="宋体" w:cs="宋体"/>
          <w:sz w:val="24"/>
        </w:rPr>
      </w:pPr>
      <w:r>
        <w:rPr>
          <w:rFonts w:ascii="宋体" w:hAnsi="宋体" w:cs="宋体" w:hint="eastAsia"/>
          <w:sz w:val="24"/>
        </w:rPr>
        <w:t xml:space="preserve">（一）质量保证和售后服务要求如下： </w:t>
      </w:r>
    </w:p>
    <w:p w:rsidR="00542485" w:rsidRDefault="003F415A">
      <w:pPr>
        <w:spacing w:line="500" w:lineRule="exact"/>
        <w:ind w:firstLineChars="200" w:firstLine="480"/>
        <w:rPr>
          <w:rFonts w:ascii="宋体" w:hAnsi="宋体" w:cs="宋体"/>
          <w:sz w:val="24"/>
        </w:rPr>
      </w:pPr>
      <w:r>
        <w:rPr>
          <w:rFonts w:ascii="宋体" w:hAnsi="宋体" w:cs="宋体" w:hint="eastAsia"/>
          <w:sz w:val="24"/>
        </w:rPr>
        <w:t xml:space="preserve">1.供应商保证提供的货物必须为合法渠道销售的产品，并为全新未使用过的。产品 必须符合国家检测标准，供应商承诺所供产品与成交所示产品明细完全一致，不存在任 何偏差。如产品的规格或质量与合同不符，或产品存在缺陷，供应商应接到采购人书面 通知后 5 日内按合同确定的规格、质量更换或修补，其费用由供应商承担。同时相应延 长质量保证期。 </w:t>
      </w:r>
    </w:p>
    <w:p w:rsidR="00542485" w:rsidRDefault="003F415A">
      <w:pPr>
        <w:spacing w:line="500" w:lineRule="exact"/>
        <w:ind w:firstLineChars="200" w:firstLine="480"/>
        <w:rPr>
          <w:rFonts w:ascii="宋体" w:hAnsi="宋体" w:cs="宋体"/>
          <w:sz w:val="24"/>
        </w:rPr>
      </w:pPr>
      <w:r>
        <w:rPr>
          <w:rFonts w:ascii="宋体" w:hAnsi="宋体" w:cs="宋体" w:hint="eastAsia"/>
          <w:sz w:val="24"/>
        </w:rPr>
        <w:t xml:space="preserve">2.如因产品的规格、质量问题经协商一致同意退货，供应商按合同规定的货款退还 给采购人，并承担退货发生的所有损失和费用。 </w:t>
      </w:r>
    </w:p>
    <w:p w:rsidR="00542485" w:rsidRDefault="003F415A">
      <w:pPr>
        <w:spacing w:line="500" w:lineRule="exact"/>
        <w:ind w:firstLineChars="200" w:firstLine="480"/>
        <w:rPr>
          <w:rFonts w:ascii="宋体" w:hAnsi="宋体" w:cs="宋体"/>
          <w:sz w:val="24"/>
        </w:rPr>
      </w:pPr>
      <w:r>
        <w:rPr>
          <w:rFonts w:ascii="宋体" w:hAnsi="宋体" w:cs="宋体" w:hint="eastAsia"/>
          <w:sz w:val="24"/>
        </w:rPr>
        <w:t xml:space="preserve">3.如因货物的质量问题发生纠纷，应由国家质检部门进行质量鉴定，鉴定费用由供 应商承担。 </w:t>
      </w:r>
    </w:p>
    <w:p w:rsidR="00542485" w:rsidRDefault="003F415A">
      <w:pPr>
        <w:spacing w:line="500" w:lineRule="exact"/>
        <w:ind w:firstLineChars="200" w:firstLine="480"/>
        <w:rPr>
          <w:rFonts w:ascii="宋体" w:hAnsi="宋体" w:cs="宋体"/>
          <w:sz w:val="24"/>
        </w:rPr>
      </w:pPr>
      <w:r>
        <w:rPr>
          <w:rFonts w:ascii="宋体" w:hAnsi="宋体" w:cs="宋体" w:hint="eastAsia"/>
          <w:sz w:val="24"/>
        </w:rPr>
        <w:t xml:space="preserve">4.供应商保证合同货物不侵犯任何第三方的专利、商标或版权。否则，供应商须承 担对第三方的专利或版权的侵权责任并承担因此而发生的所有费用。 </w:t>
      </w:r>
    </w:p>
    <w:p w:rsidR="00542485" w:rsidRDefault="003F415A">
      <w:pPr>
        <w:spacing w:line="500" w:lineRule="exact"/>
        <w:ind w:firstLineChars="200" w:firstLine="480"/>
        <w:rPr>
          <w:rFonts w:ascii="宋体" w:hAnsi="宋体" w:cs="宋体"/>
          <w:sz w:val="24"/>
        </w:rPr>
      </w:pPr>
      <w:r>
        <w:rPr>
          <w:rFonts w:ascii="宋体" w:hAnsi="宋体" w:cs="宋体" w:hint="eastAsia"/>
          <w:sz w:val="24"/>
        </w:rPr>
        <w:t xml:space="preserve">5.甲方在产品使用过程中，对质量问题有权随时提出异议。对不符合质量要求的产 品乙方应以更换。 </w:t>
      </w:r>
    </w:p>
    <w:p w:rsidR="00542485" w:rsidRDefault="003F415A">
      <w:pPr>
        <w:spacing w:line="500" w:lineRule="exact"/>
        <w:ind w:firstLineChars="200" w:firstLine="480"/>
        <w:rPr>
          <w:rFonts w:ascii="宋体" w:hAnsi="宋体" w:cs="宋体"/>
          <w:sz w:val="24"/>
        </w:rPr>
      </w:pPr>
      <w:r>
        <w:rPr>
          <w:rFonts w:ascii="宋体" w:hAnsi="宋体" w:cs="宋体" w:hint="eastAsia"/>
          <w:sz w:val="24"/>
        </w:rPr>
        <w:t xml:space="preserve">6.乙方向甲方提供产品厂家标准服务，免费提供电话技术支持和咨询。 </w:t>
      </w:r>
    </w:p>
    <w:p w:rsidR="00542485" w:rsidRDefault="003F415A">
      <w:pPr>
        <w:spacing w:line="500" w:lineRule="exact"/>
        <w:ind w:firstLineChars="200" w:firstLine="480"/>
        <w:rPr>
          <w:rFonts w:ascii="宋体" w:hAnsi="宋体" w:cs="宋体"/>
          <w:sz w:val="24"/>
        </w:rPr>
      </w:pPr>
      <w:r>
        <w:rPr>
          <w:rFonts w:ascii="宋体" w:hAnsi="宋体" w:cs="宋体" w:hint="eastAsia"/>
          <w:sz w:val="24"/>
        </w:rPr>
        <w:t>（二）质量要求如下：</w:t>
      </w:r>
    </w:p>
    <w:p w:rsidR="00542485" w:rsidRDefault="003F415A">
      <w:pPr>
        <w:spacing w:line="500" w:lineRule="exact"/>
        <w:ind w:firstLineChars="200" w:firstLine="480"/>
        <w:rPr>
          <w:rFonts w:ascii="宋体" w:hAnsi="宋体" w:cs="宋体"/>
          <w:sz w:val="24"/>
        </w:rPr>
      </w:pPr>
      <w:r>
        <w:rPr>
          <w:rFonts w:ascii="宋体" w:hAnsi="宋体" w:cs="宋体" w:hint="eastAsia"/>
          <w:sz w:val="24"/>
        </w:rPr>
        <w:t xml:space="preserve">1.产品使用前未拆开发现外包装漏气等情况，需成交供应商无偿更换合格新品货物； </w:t>
      </w:r>
    </w:p>
    <w:p w:rsidR="00542485" w:rsidRDefault="003F415A">
      <w:pPr>
        <w:pStyle w:val="af1"/>
        <w:ind w:firstLineChars="200" w:firstLine="480"/>
        <w:rPr>
          <w:rFonts w:ascii="宋体" w:hAnsi="宋体" w:cs="宋体"/>
        </w:rPr>
      </w:pPr>
      <w:r>
        <w:rPr>
          <w:rFonts w:ascii="宋体" w:hAnsi="宋体" w:cs="宋体" w:hint="eastAsia"/>
          <w:sz w:val="24"/>
        </w:rPr>
        <w:t>2.</w:t>
      </w:r>
      <w:r>
        <w:rPr>
          <w:rFonts w:ascii="宋体" w:hAnsi="宋体" w:cs="宋体" w:hint="eastAsia"/>
          <w:sz w:val="24"/>
        </w:rPr>
        <w:t>产品使用前测量数据不准等情况，需中标供应商无偿更换新品货物。</w:t>
      </w:r>
    </w:p>
    <w:p w:rsidR="00542485" w:rsidRDefault="00542485">
      <w:pPr>
        <w:pStyle w:val="af1"/>
        <w:rPr>
          <w:rFonts w:ascii="宋体" w:hAnsi="宋体" w:cs="宋体"/>
        </w:rPr>
      </w:pPr>
    </w:p>
    <w:p w:rsidR="00542485" w:rsidRDefault="003F415A">
      <w:pPr>
        <w:spacing w:line="360" w:lineRule="auto"/>
        <w:ind w:firstLineChars="200" w:firstLine="562"/>
        <w:outlineLvl w:val="1"/>
        <w:rPr>
          <w:rFonts w:ascii="宋体" w:hAnsi="宋体" w:cs="宋体"/>
          <w:b/>
          <w:sz w:val="28"/>
          <w:szCs w:val="28"/>
        </w:rPr>
      </w:pPr>
      <w:bookmarkStart w:id="67" w:name="_Toc21583"/>
      <w:bookmarkStart w:id="68" w:name="_Toc2130"/>
      <w:bookmarkStart w:id="69" w:name="_Toc26443"/>
      <w:r>
        <w:rPr>
          <w:rFonts w:ascii="宋体" w:hAnsi="宋体" w:cs="宋体" w:hint="eastAsia"/>
          <w:b/>
          <w:sz w:val="28"/>
          <w:szCs w:val="28"/>
        </w:rPr>
        <w:t>四、交货时间、地点、方式</w:t>
      </w:r>
      <w:bookmarkEnd w:id="67"/>
      <w:bookmarkEnd w:id="68"/>
      <w:bookmarkEnd w:id="69"/>
    </w:p>
    <w:p w:rsidR="00542485" w:rsidRDefault="003F415A">
      <w:pPr>
        <w:spacing w:line="360" w:lineRule="auto"/>
        <w:ind w:firstLineChars="200" w:firstLine="480"/>
        <w:rPr>
          <w:rFonts w:ascii="宋体" w:hAnsi="宋体" w:cs="宋体"/>
          <w:sz w:val="24"/>
        </w:rPr>
      </w:pPr>
      <w:r>
        <w:rPr>
          <w:rFonts w:ascii="宋体" w:hAnsi="宋体" w:cs="宋体" w:hint="eastAsia"/>
          <w:sz w:val="24"/>
        </w:rPr>
        <w:t>中标供应商不得延误合同签订、仪器产品（含设备）交付时间。进口仪器产品（含设备）合同签订后</w:t>
      </w:r>
      <w:r>
        <w:rPr>
          <w:rFonts w:ascii="宋体" w:hAnsi="宋体" w:cs="宋体" w:hint="eastAsia"/>
          <w:sz w:val="24"/>
          <w:shd w:val="clear" w:color="auto" w:fill="FFFF00"/>
        </w:rPr>
        <w:t>____天</w:t>
      </w:r>
      <w:r>
        <w:rPr>
          <w:rFonts w:ascii="宋体" w:hAnsi="宋体" w:cs="宋体" w:hint="eastAsia"/>
          <w:sz w:val="24"/>
        </w:rPr>
        <w:t>必须发货到业主指定地点安装调试，由买方负责验收。产品（含设备）运送产生的费用，由卖方负责。</w:t>
      </w:r>
    </w:p>
    <w:p w:rsidR="00542485" w:rsidRDefault="003F415A">
      <w:pPr>
        <w:spacing w:line="360" w:lineRule="auto"/>
        <w:ind w:firstLineChars="200" w:firstLine="480"/>
        <w:rPr>
          <w:rFonts w:ascii="宋体" w:hAnsi="宋体" w:cs="宋体"/>
          <w:sz w:val="24"/>
        </w:rPr>
      </w:pPr>
      <w:r>
        <w:rPr>
          <w:rFonts w:ascii="宋体" w:hAnsi="宋体" w:cs="宋体" w:hint="eastAsia"/>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rsidR="00542485" w:rsidRDefault="003F415A">
      <w:pPr>
        <w:spacing w:line="360" w:lineRule="auto"/>
        <w:ind w:firstLineChars="200" w:firstLine="562"/>
        <w:outlineLvl w:val="1"/>
        <w:rPr>
          <w:rFonts w:ascii="宋体" w:hAnsi="宋体" w:cs="宋体"/>
          <w:b/>
          <w:sz w:val="28"/>
          <w:szCs w:val="28"/>
        </w:rPr>
      </w:pPr>
      <w:bookmarkStart w:id="70" w:name="_Toc21868"/>
      <w:bookmarkStart w:id="71" w:name="_Toc12289"/>
      <w:bookmarkStart w:id="72" w:name="_Toc29082"/>
      <w:r>
        <w:rPr>
          <w:rFonts w:ascii="宋体" w:hAnsi="宋体" w:cs="宋体" w:hint="eastAsia"/>
          <w:b/>
          <w:sz w:val="28"/>
          <w:szCs w:val="28"/>
        </w:rPr>
        <w:lastRenderedPageBreak/>
        <w:t>五、产品（含设备）资料</w:t>
      </w:r>
      <w:bookmarkEnd w:id="70"/>
      <w:bookmarkEnd w:id="71"/>
      <w:bookmarkEnd w:id="72"/>
    </w:p>
    <w:p w:rsidR="00542485" w:rsidRDefault="003F415A">
      <w:pPr>
        <w:spacing w:line="360" w:lineRule="auto"/>
        <w:ind w:firstLineChars="200" w:firstLine="480"/>
        <w:rPr>
          <w:rFonts w:ascii="宋体" w:hAnsi="宋体" w:cs="宋体"/>
          <w:b/>
          <w:sz w:val="28"/>
          <w:szCs w:val="28"/>
        </w:rPr>
      </w:pPr>
      <w:r>
        <w:rPr>
          <w:rFonts w:ascii="宋体" w:hAnsi="宋体" w:cs="宋体" w:hint="eastAsia"/>
          <w:bCs/>
          <w:sz w:val="24"/>
        </w:rPr>
        <w:t>卖方应随产品（含设备）向买方交付产品（含设备）使用说明书及相关的资料。</w:t>
      </w:r>
    </w:p>
    <w:p w:rsidR="00542485" w:rsidRDefault="003F415A">
      <w:pPr>
        <w:numPr>
          <w:ilvl w:val="0"/>
          <w:numId w:val="5"/>
        </w:numPr>
        <w:spacing w:line="360" w:lineRule="auto"/>
        <w:ind w:firstLineChars="200" w:firstLine="562"/>
        <w:outlineLvl w:val="1"/>
        <w:rPr>
          <w:rFonts w:ascii="宋体" w:hAnsi="宋体" w:cs="宋体"/>
          <w:b/>
          <w:sz w:val="28"/>
          <w:szCs w:val="28"/>
        </w:rPr>
      </w:pPr>
      <w:bookmarkStart w:id="73" w:name="_Toc20792"/>
      <w:bookmarkStart w:id="74" w:name="_Toc14371"/>
      <w:bookmarkStart w:id="75" w:name="_Toc7073"/>
      <w:r>
        <w:rPr>
          <w:rFonts w:ascii="宋体" w:hAnsi="宋体" w:cs="宋体" w:hint="eastAsia"/>
          <w:b/>
          <w:sz w:val="28"/>
          <w:szCs w:val="28"/>
        </w:rPr>
        <w:t>国产产品（含设备）、不免税自用进口</w:t>
      </w:r>
      <w:bookmarkEnd w:id="73"/>
      <w:bookmarkEnd w:id="74"/>
      <w:bookmarkEnd w:id="75"/>
      <w:r>
        <w:rPr>
          <w:rFonts w:ascii="宋体" w:hAnsi="宋体" w:cs="宋体" w:hint="eastAsia"/>
          <w:b/>
          <w:sz w:val="28"/>
          <w:szCs w:val="28"/>
        </w:rPr>
        <w:t>产品（含设备）</w:t>
      </w:r>
    </w:p>
    <w:p w:rsidR="00542485" w:rsidRDefault="003F415A">
      <w:pPr>
        <w:spacing w:line="360" w:lineRule="auto"/>
        <w:ind w:firstLineChars="200" w:firstLine="480"/>
        <w:rPr>
          <w:rFonts w:ascii="宋体" w:hAnsi="宋体" w:cs="宋体"/>
          <w:sz w:val="24"/>
        </w:rPr>
      </w:pPr>
      <w:r>
        <w:rPr>
          <w:rFonts w:ascii="宋体" w:hAnsi="宋体" w:cs="宋体" w:hint="eastAsia"/>
          <w:sz w:val="24"/>
        </w:rPr>
        <w:t>买方只接受由当地国家、地方税务机关监制，并套印当地国家、地方税务机关印章的相关人民币正式发票（国内人民币发票）；免税自用进口产品（含设备）：买方接受外汇含税发票，连同购汇水单、报关单作报销凭证和验收单据，并以开标当天中国人民银行公布的外汇牌价（卖出价）的汇率折算为人民币结算。</w:t>
      </w:r>
    </w:p>
    <w:p w:rsidR="00542485" w:rsidRDefault="003F415A">
      <w:pPr>
        <w:spacing w:line="360" w:lineRule="auto"/>
        <w:ind w:firstLineChars="200" w:firstLine="562"/>
        <w:outlineLvl w:val="1"/>
        <w:rPr>
          <w:rFonts w:ascii="宋体" w:hAnsi="宋体" w:cs="宋体"/>
          <w:b/>
          <w:sz w:val="28"/>
          <w:szCs w:val="28"/>
        </w:rPr>
      </w:pPr>
      <w:bookmarkStart w:id="76" w:name="_Toc9210"/>
      <w:bookmarkStart w:id="77" w:name="_Toc31835"/>
      <w:bookmarkStart w:id="78" w:name="_Toc3588"/>
      <w:r>
        <w:rPr>
          <w:rFonts w:ascii="宋体" w:hAnsi="宋体" w:cs="宋体" w:hint="eastAsia"/>
          <w:b/>
          <w:sz w:val="28"/>
          <w:szCs w:val="28"/>
        </w:rPr>
        <w:t>七、付款方式</w:t>
      </w:r>
      <w:bookmarkEnd w:id="76"/>
      <w:bookmarkEnd w:id="77"/>
      <w:bookmarkEnd w:id="78"/>
    </w:p>
    <w:p w:rsidR="00542485" w:rsidRDefault="003F415A">
      <w:pPr>
        <w:spacing w:line="360" w:lineRule="auto"/>
        <w:ind w:firstLineChars="200" w:firstLine="480"/>
        <w:outlineLvl w:val="1"/>
        <w:rPr>
          <w:rFonts w:ascii="宋体" w:hAnsi="宋体" w:cs="宋体"/>
          <w:sz w:val="24"/>
        </w:rPr>
      </w:pPr>
      <w:r>
        <w:rPr>
          <w:rFonts w:ascii="宋体" w:hAnsi="宋体" w:cs="宋体" w:hint="eastAsia"/>
          <w:sz w:val="24"/>
        </w:rPr>
        <w:t>1.合同总价款：小写：  大写：人民币 。</w:t>
      </w:r>
    </w:p>
    <w:p w:rsidR="00542485" w:rsidRDefault="003F415A">
      <w:pPr>
        <w:spacing w:line="360" w:lineRule="auto"/>
        <w:ind w:firstLineChars="200" w:firstLine="480"/>
        <w:outlineLvl w:val="1"/>
        <w:rPr>
          <w:rFonts w:ascii="宋体" w:hAnsi="宋体" w:cs="宋体"/>
          <w:sz w:val="24"/>
        </w:rPr>
      </w:pPr>
      <w:r>
        <w:rPr>
          <w:rFonts w:ascii="宋体" w:hAnsi="宋体" w:cs="宋体" w:hint="eastAsia"/>
          <w:sz w:val="24"/>
        </w:rPr>
        <w:t>2.支付方式：</w:t>
      </w:r>
    </w:p>
    <w:p w:rsidR="00542485" w:rsidRDefault="003F415A">
      <w:pPr>
        <w:spacing w:line="360" w:lineRule="auto"/>
        <w:ind w:firstLineChars="200" w:firstLine="480"/>
        <w:outlineLvl w:val="1"/>
        <w:rPr>
          <w:rFonts w:ascii="宋体" w:hAnsi="宋体" w:cs="宋体"/>
          <w:sz w:val="24"/>
        </w:rPr>
      </w:pPr>
      <w:r>
        <w:rPr>
          <w:rFonts w:ascii="宋体" w:hAnsi="宋体" w:cs="宋体" w:hint="eastAsia"/>
          <w:sz w:val="24"/>
        </w:rPr>
        <w:t>第一笔：本合同签订生效后，甲方在7个工作日内支付合同价的50%预付款，即小写：；大写：人民币；</w:t>
      </w:r>
    </w:p>
    <w:p w:rsidR="00542485" w:rsidRDefault="003F415A">
      <w:pPr>
        <w:spacing w:line="360" w:lineRule="auto"/>
        <w:ind w:firstLineChars="200" w:firstLine="480"/>
        <w:outlineLvl w:val="1"/>
        <w:rPr>
          <w:rFonts w:ascii="宋体" w:hAnsi="宋体" w:cs="宋体"/>
          <w:sz w:val="24"/>
        </w:rPr>
      </w:pPr>
      <w:r>
        <w:rPr>
          <w:rFonts w:ascii="宋体" w:hAnsi="宋体" w:cs="宋体" w:hint="eastAsia"/>
          <w:sz w:val="24"/>
        </w:rPr>
        <w:t>第二笔：乙方于2023年12月15日前将产品（含设备）运送至甲方指定地点，且经甲方组织人员确认无误、产品（含设备）安装调试验收完毕后，乙方需在3日内提供正式有效发票、甲方凭乙方开具的正式有效发票后5个工作日内，向乙方支付合同总价的50%货款，即小写：；大写：人民币；</w:t>
      </w:r>
    </w:p>
    <w:p w:rsidR="00542485" w:rsidRDefault="003F415A">
      <w:pPr>
        <w:spacing w:line="360" w:lineRule="auto"/>
        <w:ind w:firstLineChars="200" w:firstLine="480"/>
        <w:outlineLvl w:val="1"/>
        <w:rPr>
          <w:rFonts w:ascii="宋体" w:hAnsi="宋体" w:cs="宋体"/>
          <w:b/>
          <w:color w:val="FF0000"/>
          <w:sz w:val="24"/>
        </w:rPr>
      </w:pPr>
      <w:r>
        <w:rPr>
          <w:rFonts w:ascii="宋体" w:hAnsi="宋体" w:cs="宋体" w:hint="eastAsia"/>
          <w:sz w:val="24"/>
        </w:rPr>
        <w:t>若乙方于2023年12月15日前未能供货或安装调试完毕，乙方于2023年12月16日前向甲方提供乙方推进本项目合同供货进度证明材料和合同总额的50%或50%以上的真实有效的保函（提供保函的有效期至少至安装调试验收完毕时间），乙方需在3日内提供正式有效发票,甲方视乙方推进本项目合同供货进度证明材料和开具的正式有效发票后5个工作日内向乙方支付合同总价的50%款项作为预付款，即小写：元；大写：人民币。</w:t>
      </w:r>
    </w:p>
    <w:p w:rsidR="00542485" w:rsidRDefault="003F415A">
      <w:pPr>
        <w:spacing w:line="360" w:lineRule="auto"/>
        <w:ind w:firstLineChars="200" w:firstLine="480"/>
        <w:rPr>
          <w:rFonts w:ascii="宋体" w:hAnsi="宋体" w:cs="宋体"/>
          <w:sz w:val="24"/>
        </w:rPr>
      </w:pPr>
      <w:r>
        <w:rPr>
          <w:rFonts w:ascii="宋体" w:hAnsi="宋体" w:cs="宋体" w:hint="eastAsia"/>
          <w:sz w:val="24"/>
        </w:rPr>
        <w:t>卖方必须按时供货并完成验收，逾期安装验收的，乙方须按每日万分之五的比例给付违约金给甲方。安装验收要求如下：</w:t>
      </w:r>
    </w:p>
    <w:p w:rsidR="00542485" w:rsidRDefault="003F415A">
      <w:pPr>
        <w:spacing w:line="500" w:lineRule="exact"/>
        <w:ind w:firstLineChars="200" w:firstLine="480"/>
        <w:rPr>
          <w:rFonts w:ascii="宋体" w:hAnsi="宋体" w:cs="宋体"/>
          <w:sz w:val="24"/>
        </w:rPr>
      </w:pPr>
      <w:r>
        <w:rPr>
          <w:rFonts w:ascii="宋体" w:hAnsi="宋体" w:cs="宋体" w:hint="eastAsia"/>
          <w:sz w:val="24"/>
        </w:rPr>
        <w:t>1.验收标准：由采购人在指定地点对所购产品进行验收，验收标准除采购要求的货 物技术参数外，可溯源到国家相关标准。</w:t>
      </w:r>
    </w:p>
    <w:p w:rsidR="00542485" w:rsidRDefault="003F415A">
      <w:pPr>
        <w:spacing w:line="500" w:lineRule="exact"/>
        <w:ind w:firstLineChars="200" w:firstLine="480"/>
        <w:rPr>
          <w:rFonts w:ascii="宋体" w:hAnsi="宋体" w:cs="宋体"/>
          <w:sz w:val="24"/>
        </w:rPr>
      </w:pPr>
      <w:r>
        <w:rPr>
          <w:rFonts w:ascii="宋体" w:hAnsi="宋体" w:cs="宋体" w:hint="eastAsia"/>
          <w:sz w:val="24"/>
        </w:rPr>
        <w:t xml:space="preserve"> 2.开箱检验，采购人和供应商应共同对货物的包装、外观、质量、数量进行检验。 如在开箱检验中发现所交付的合同货物有短缺、 损坏、不合格产品等或与合同、随机 文件不相符的情形，供应商应于 5 日内予以更换，并承担一切损失和费用。待产品补</w:t>
      </w:r>
      <w:r>
        <w:rPr>
          <w:rFonts w:ascii="宋体" w:hAnsi="宋体" w:cs="宋体" w:hint="eastAsia"/>
          <w:sz w:val="24"/>
        </w:rPr>
        <w:lastRenderedPageBreak/>
        <w:t xml:space="preserve">足或更换后，采购人和供应商重新对合同货物进行检验，合格后再进行安装调试。 </w:t>
      </w:r>
    </w:p>
    <w:p w:rsidR="00542485" w:rsidRDefault="003F415A">
      <w:pPr>
        <w:spacing w:line="500" w:lineRule="exact"/>
        <w:ind w:firstLineChars="200" w:firstLine="480"/>
        <w:rPr>
          <w:rFonts w:ascii="宋体" w:hAnsi="宋体" w:cs="宋体"/>
          <w:sz w:val="24"/>
        </w:rPr>
      </w:pPr>
      <w:r>
        <w:rPr>
          <w:rFonts w:ascii="宋体" w:hAnsi="宋体" w:cs="宋体" w:hint="eastAsia"/>
          <w:sz w:val="24"/>
        </w:rPr>
        <w:t xml:space="preserve">3.验收服务要求：供应商提供的货物应达到国家相关标准的要求并确保整体通过 采购人的验收。 </w:t>
      </w:r>
    </w:p>
    <w:p w:rsidR="00542485" w:rsidRDefault="003F415A">
      <w:pPr>
        <w:spacing w:line="500" w:lineRule="exact"/>
        <w:ind w:firstLineChars="200" w:firstLine="480"/>
        <w:rPr>
          <w:rFonts w:ascii="宋体" w:hAnsi="宋体" w:cs="宋体"/>
          <w:sz w:val="24"/>
        </w:rPr>
      </w:pPr>
      <w:r>
        <w:rPr>
          <w:rFonts w:ascii="宋体" w:hAnsi="宋体" w:cs="宋体" w:hint="eastAsia"/>
          <w:sz w:val="24"/>
        </w:rPr>
        <w:t xml:space="preserve">4.双方根据响应文件和产品说明书的技术标准共同进行验收，并交付合同货物相关 的文件资料。在验收过程中，如合同货物的一项或数项指标未达到规定要求，供应商应 于 5 日内予以更换货物，由此产生的费用由供应商承担。验收合格后，双方签署验收报 告，并加盖采购人装备处公章、供应商公章确认。 </w:t>
      </w:r>
    </w:p>
    <w:p w:rsidR="00542485" w:rsidRDefault="00542485">
      <w:pPr>
        <w:pStyle w:val="af1"/>
        <w:rPr>
          <w:rFonts w:ascii="宋体" w:hAnsi="宋体" w:cs="宋体"/>
        </w:rPr>
      </w:pPr>
    </w:p>
    <w:p w:rsidR="00542485" w:rsidRDefault="003F415A">
      <w:pPr>
        <w:spacing w:line="360" w:lineRule="auto"/>
        <w:ind w:firstLineChars="200" w:firstLine="562"/>
        <w:outlineLvl w:val="1"/>
        <w:rPr>
          <w:rFonts w:ascii="宋体" w:hAnsi="宋体" w:cs="宋体"/>
          <w:b/>
          <w:sz w:val="28"/>
          <w:szCs w:val="28"/>
        </w:rPr>
      </w:pPr>
      <w:bookmarkStart w:id="79" w:name="_Toc16688"/>
      <w:bookmarkStart w:id="80" w:name="_Toc10216"/>
      <w:bookmarkStart w:id="81" w:name="_Toc14182"/>
      <w:r>
        <w:rPr>
          <w:rFonts w:ascii="宋体" w:hAnsi="宋体" w:cs="宋体" w:hint="eastAsia"/>
          <w:b/>
          <w:sz w:val="28"/>
          <w:szCs w:val="28"/>
        </w:rPr>
        <w:t>九、违约责任</w:t>
      </w:r>
      <w:bookmarkEnd w:id="79"/>
      <w:bookmarkEnd w:id="80"/>
      <w:bookmarkEnd w:id="81"/>
    </w:p>
    <w:p w:rsidR="00542485" w:rsidRDefault="003F415A">
      <w:pPr>
        <w:spacing w:line="360" w:lineRule="auto"/>
        <w:ind w:firstLineChars="200" w:firstLine="480"/>
        <w:rPr>
          <w:rFonts w:ascii="宋体" w:hAnsi="宋体" w:cs="宋体"/>
          <w:sz w:val="24"/>
        </w:rPr>
      </w:pPr>
      <w:r>
        <w:rPr>
          <w:rFonts w:ascii="宋体" w:hAnsi="宋体" w:cs="宋体" w:hint="eastAsia"/>
          <w:sz w:val="24"/>
        </w:rPr>
        <w:t>按合同通用条款和《中华人民共和国民法典》执行。</w:t>
      </w:r>
    </w:p>
    <w:p w:rsidR="00542485" w:rsidRDefault="003F415A">
      <w:pPr>
        <w:spacing w:line="360" w:lineRule="auto"/>
        <w:ind w:firstLineChars="200" w:firstLine="562"/>
        <w:outlineLvl w:val="1"/>
        <w:rPr>
          <w:rFonts w:ascii="宋体" w:hAnsi="宋体" w:cs="宋体"/>
          <w:b/>
          <w:sz w:val="28"/>
          <w:szCs w:val="28"/>
        </w:rPr>
      </w:pPr>
      <w:bookmarkStart w:id="82" w:name="_Toc9542"/>
      <w:bookmarkStart w:id="83" w:name="_Toc13741"/>
      <w:bookmarkStart w:id="84" w:name="_Toc14060"/>
      <w:r>
        <w:rPr>
          <w:rFonts w:ascii="宋体" w:hAnsi="宋体" w:cs="宋体" w:hint="eastAsia"/>
          <w:b/>
          <w:sz w:val="28"/>
          <w:szCs w:val="28"/>
        </w:rPr>
        <w:t>十、质量鉴定</w:t>
      </w:r>
      <w:bookmarkEnd w:id="82"/>
      <w:bookmarkEnd w:id="83"/>
      <w:bookmarkEnd w:id="84"/>
    </w:p>
    <w:p w:rsidR="00542485" w:rsidRDefault="003F415A">
      <w:pPr>
        <w:spacing w:line="360" w:lineRule="auto"/>
        <w:ind w:firstLineChars="200" w:firstLine="480"/>
        <w:rPr>
          <w:rFonts w:ascii="宋体" w:hAnsi="宋体" w:cs="宋体"/>
          <w:sz w:val="24"/>
        </w:rPr>
      </w:pPr>
      <w:r>
        <w:rPr>
          <w:rFonts w:ascii="宋体" w:hAnsi="宋体" w:cs="宋体" w:hint="eastAsia"/>
          <w:bCs/>
          <w:sz w:val="24"/>
        </w:rPr>
        <w:t>因产品（含设备）的质量问题发生争议，</w:t>
      </w:r>
      <w:r>
        <w:rPr>
          <w:rFonts w:ascii="宋体" w:hAnsi="宋体" w:cs="宋体" w:hint="eastAsia"/>
          <w:sz w:val="24"/>
        </w:rPr>
        <w:t>由国家和当地政府指定的技术单位进行质量鉴定，该鉴定结论是终局的，买卖双方应当接受。</w:t>
      </w:r>
    </w:p>
    <w:p w:rsidR="00542485" w:rsidRDefault="003F415A">
      <w:pPr>
        <w:spacing w:line="360" w:lineRule="auto"/>
        <w:ind w:firstLineChars="200" w:firstLine="562"/>
        <w:outlineLvl w:val="1"/>
        <w:rPr>
          <w:rFonts w:ascii="宋体" w:hAnsi="宋体" w:cs="宋体"/>
          <w:b/>
          <w:sz w:val="28"/>
          <w:szCs w:val="28"/>
        </w:rPr>
      </w:pPr>
      <w:bookmarkStart w:id="85" w:name="_Toc18581"/>
      <w:bookmarkStart w:id="86" w:name="_Toc20036"/>
      <w:bookmarkStart w:id="87" w:name="_Toc13514"/>
      <w:r>
        <w:rPr>
          <w:rFonts w:ascii="宋体" w:hAnsi="宋体" w:cs="宋体" w:hint="eastAsia"/>
          <w:b/>
          <w:sz w:val="28"/>
          <w:szCs w:val="28"/>
        </w:rPr>
        <w:t>十一、争议解决</w:t>
      </w:r>
      <w:bookmarkEnd w:id="85"/>
      <w:bookmarkEnd w:id="86"/>
      <w:bookmarkEnd w:id="87"/>
    </w:p>
    <w:p w:rsidR="00542485" w:rsidRDefault="003F415A">
      <w:pPr>
        <w:spacing w:line="360" w:lineRule="auto"/>
        <w:ind w:firstLineChars="200" w:firstLine="480"/>
        <w:rPr>
          <w:rFonts w:ascii="宋体" w:hAnsi="宋体" w:cs="宋体"/>
          <w:sz w:val="24"/>
        </w:rPr>
      </w:pPr>
      <w:r>
        <w:rPr>
          <w:rFonts w:ascii="宋体" w:hAnsi="宋体" w:cs="宋体" w:hint="eastAsia"/>
          <w:sz w:val="24"/>
        </w:rPr>
        <w:t>本合同发生争议产生的诉讼，由甲方所在地人民法院管辖。</w:t>
      </w:r>
    </w:p>
    <w:p w:rsidR="00542485" w:rsidRDefault="003F415A">
      <w:pPr>
        <w:spacing w:line="360" w:lineRule="auto"/>
        <w:ind w:firstLineChars="200" w:firstLine="562"/>
        <w:outlineLvl w:val="1"/>
        <w:rPr>
          <w:rFonts w:ascii="宋体" w:hAnsi="宋体" w:cs="宋体"/>
          <w:b/>
          <w:sz w:val="28"/>
          <w:szCs w:val="28"/>
        </w:rPr>
      </w:pPr>
      <w:bookmarkStart w:id="88" w:name="_Toc19170"/>
      <w:bookmarkStart w:id="89" w:name="_Toc4015"/>
      <w:bookmarkStart w:id="90" w:name="_Toc8158"/>
      <w:r>
        <w:rPr>
          <w:rFonts w:ascii="宋体" w:hAnsi="宋体" w:cs="宋体" w:hint="eastAsia"/>
          <w:b/>
          <w:sz w:val="28"/>
          <w:szCs w:val="28"/>
        </w:rPr>
        <w:t>十二、合同生效</w:t>
      </w:r>
      <w:bookmarkEnd w:id="88"/>
      <w:bookmarkEnd w:id="89"/>
      <w:bookmarkEnd w:id="90"/>
    </w:p>
    <w:p w:rsidR="00542485" w:rsidRDefault="003F415A">
      <w:pPr>
        <w:spacing w:line="360" w:lineRule="auto"/>
        <w:ind w:firstLineChars="200" w:firstLine="480"/>
        <w:rPr>
          <w:rFonts w:ascii="宋体" w:hAnsi="宋体" w:cs="宋体"/>
          <w:sz w:val="24"/>
        </w:rPr>
      </w:pPr>
      <w:r>
        <w:rPr>
          <w:rFonts w:ascii="宋体" w:hAnsi="宋体" w:cs="宋体" w:hint="eastAsia"/>
          <w:sz w:val="24"/>
        </w:rPr>
        <w:t>本合同经买、卖、鉴证三方签字、盖章并在鉴证方收到卖方的履约保证金（现金转账或银行履约保函）后，合同即生效。</w:t>
      </w:r>
    </w:p>
    <w:p w:rsidR="00542485" w:rsidRDefault="003F415A">
      <w:pPr>
        <w:spacing w:line="360" w:lineRule="auto"/>
        <w:ind w:firstLineChars="200" w:firstLine="480"/>
        <w:rPr>
          <w:rFonts w:ascii="宋体" w:hAnsi="宋体" w:cs="宋体"/>
          <w:sz w:val="24"/>
        </w:rPr>
      </w:pPr>
      <w:r>
        <w:rPr>
          <w:rFonts w:ascii="宋体" w:hAnsi="宋体" w:cs="宋体" w:hint="eastAsia"/>
          <w:sz w:val="24"/>
        </w:rPr>
        <w:t>本合同一式陆份，买、卖双方各执贰份，招标机构及财政采购监管部门各执壹份，均具同等效力。</w:t>
      </w:r>
    </w:p>
    <w:p w:rsidR="00542485" w:rsidRDefault="003F415A">
      <w:pPr>
        <w:spacing w:line="360" w:lineRule="auto"/>
        <w:ind w:firstLineChars="200" w:firstLine="562"/>
        <w:outlineLvl w:val="1"/>
        <w:rPr>
          <w:rFonts w:ascii="宋体" w:hAnsi="宋体" w:cs="宋体"/>
          <w:b/>
          <w:sz w:val="28"/>
          <w:szCs w:val="28"/>
        </w:rPr>
      </w:pPr>
      <w:bookmarkStart w:id="91" w:name="_Toc2076"/>
      <w:bookmarkStart w:id="92" w:name="_Toc26670"/>
      <w:bookmarkStart w:id="93" w:name="_Toc6146"/>
      <w:r>
        <w:rPr>
          <w:rFonts w:ascii="宋体" w:hAnsi="宋体" w:cs="宋体" w:hint="eastAsia"/>
          <w:b/>
          <w:sz w:val="28"/>
          <w:szCs w:val="28"/>
        </w:rPr>
        <w:t>十三、其它</w:t>
      </w:r>
      <w:bookmarkEnd w:id="91"/>
      <w:bookmarkEnd w:id="92"/>
      <w:bookmarkEnd w:id="93"/>
    </w:p>
    <w:p w:rsidR="00542485" w:rsidRDefault="003F415A">
      <w:pPr>
        <w:spacing w:line="360" w:lineRule="auto"/>
        <w:ind w:firstLineChars="200" w:firstLine="480"/>
        <w:rPr>
          <w:rFonts w:ascii="宋体" w:hAnsi="宋体" w:cs="宋体"/>
          <w:sz w:val="24"/>
        </w:rPr>
      </w:pPr>
      <w:r>
        <w:rPr>
          <w:rFonts w:ascii="宋体" w:hAnsi="宋体" w:cs="宋体" w:hint="eastAsia"/>
          <w:sz w:val="24"/>
        </w:rPr>
        <w:t>买卖双方应当自中标通知书发出之日起30日内，按照招标文件和中标人投标文件的规定，双方签订书面合同。如超过期限未签合同，应重新招标或顺延下一中标候选人。</w:t>
      </w:r>
    </w:p>
    <w:p w:rsidR="00542485" w:rsidRDefault="00542485" w:rsidP="003F415A">
      <w:pPr>
        <w:spacing w:line="360" w:lineRule="auto"/>
        <w:ind w:firstLineChars="262" w:firstLine="629"/>
        <w:rPr>
          <w:rFonts w:ascii="宋体" w:hAnsi="宋体" w:cs="宋体"/>
          <w:sz w:val="24"/>
        </w:rPr>
      </w:pPr>
    </w:p>
    <w:p w:rsidR="00542485" w:rsidRDefault="003F415A">
      <w:pPr>
        <w:spacing w:line="420" w:lineRule="exact"/>
        <w:rPr>
          <w:rFonts w:ascii="宋体" w:hAnsi="宋体" w:cs="宋体"/>
          <w:sz w:val="24"/>
        </w:rPr>
      </w:pPr>
      <w:r>
        <w:rPr>
          <w:rFonts w:ascii="宋体" w:hAnsi="宋体" w:cs="宋体" w:hint="eastAsia"/>
          <w:sz w:val="24"/>
        </w:rPr>
        <w:t>附：中标通知书、中标清单</w:t>
      </w:r>
    </w:p>
    <w:p w:rsidR="00542485" w:rsidRDefault="003F415A">
      <w:pPr>
        <w:spacing w:line="420" w:lineRule="exact"/>
        <w:rPr>
          <w:rFonts w:ascii="宋体" w:hAnsi="宋体" w:cs="宋体"/>
        </w:rPr>
      </w:pPr>
      <w:r>
        <w:rPr>
          <w:rFonts w:ascii="宋体" w:hAnsi="宋体" w:cs="宋体" w:hint="eastAsia"/>
          <w:sz w:val="24"/>
        </w:rPr>
        <w:t>（以下无正文为签字页）</w:t>
      </w:r>
    </w:p>
    <w:p w:rsidR="00542485" w:rsidRDefault="00542485">
      <w:pPr>
        <w:spacing w:line="420" w:lineRule="exact"/>
        <w:rPr>
          <w:rFonts w:ascii="宋体" w:hAnsi="宋体" w:cs="宋体"/>
          <w:sz w:val="24"/>
        </w:rPr>
      </w:pPr>
    </w:p>
    <w:p w:rsidR="00542485" w:rsidRDefault="003F415A">
      <w:pPr>
        <w:spacing w:line="420" w:lineRule="exact"/>
        <w:rPr>
          <w:rFonts w:ascii="宋体" w:hAnsi="宋体" w:cs="宋体"/>
          <w:sz w:val="24"/>
        </w:rPr>
      </w:pPr>
      <w:r>
        <w:rPr>
          <w:rFonts w:ascii="宋体" w:hAnsi="宋体" w:cs="宋体" w:hint="eastAsia"/>
          <w:sz w:val="24"/>
        </w:rPr>
        <w:t xml:space="preserve">买方：                              卖方： </w:t>
      </w:r>
    </w:p>
    <w:p w:rsidR="00542485" w:rsidRDefault="003F415A">
      <w:pPr>
        <w:spacing w:line="420" w:lineRule="exact"/>
        <w:rPr>
          <w:rFonts w:ascii="宋体" w:hAnsi="宋体" w:cs="宋体"/>
          <w:sz w:val="24"/>
        </w:rPr>
      </w:pPr>
      <w:r>
        <w:rPr>
          <w:rFonts w:ascii="宋体" w:hAnsi="宋体" w:cs="宋体" w:hint="eastAsia"/>
          <w:sz w:val="24"/>
        </w:rPr>
        <w:t>地址：                              地址：</w:t>
      </w:r>
    </w:p>
    <w:p w:rsidR="00542485" w:rsidRDefault="003F415A">
      <w:pPr>
        <w:spacing w:line="420" w:lineRule="exact"/>
        <w:rPr>
          <w:rFonts w:ascii="宋体" w:hAnsi="宋体" w:cs="宋体"/>
          <w:sz w:val="24"/>
        </w:rPr>
      </w:pPr>
      <w:r>
        <w:rPr>
          <w:rFonts w:ascii="宋体" w:hAnsi="宋体" w:cs="宋体" w:hint="eastAsia"/>
          <w:sz w:val="24"/>
        </w:rPr>
        <w:lastRenderedPageBreak/>
        <w:t>法定代表人：                        法定代表人：</w:t>
      </w:r>
    </w:p>
    <w:p w:rsidR="00542485" w:rsidRDefault="003F415A">
      <w:pPr>
        <w:spacing w:line="420" w:lineRule="exact"/>
        <w:rPr>
          <w:rFonts w:ascii="宋体" w:hAnsi="宋体" w:cs="宋体"/>
          <w:sz w:val="24"/>
        </w:rPr>
      </w:pPr>
      <w:r>
        <w:rPr>
          <w:rFonts w:ascii="宋体" w:hAnsi="宋体" w:cs="宋体" w:hint="eastAsia"/>
          <w:sz w:val="24"/>
        </w:rPr>
        <w:t>委托代理人：                        委托代理人：</w:t>
      </w:r>
    </w:p>
    <w:p w:rsidR="00542485" w:rsidRDefault="003F415A">
      <w:pPr>
        <w:spacing w:line="420" w:lineRule="exact"/>
        <w:rPr>
          <w:rFonts w:ascii="宋体" w:hAnsi="宋体" w:cs="宋体"/>
          <w:sz w:val="24"/>
        </w:rPr>
      </w:pPr>
      <w:r>
        <w:rPr>
          <w:rFonts w:ascii="宋体" w:hAnsi="宋体" w:cs="宋体" w:hint="eastAsia"/>
          <w:sz w:val="24"/>
        </w:rPr>
        <w:t>使用单位确认签名：</w:t>
      </w:r>
    </w:p>
    <w:p w:rsidR="00542485" w:rsidRDefault="003F415A">
      <w:pPr>
        <w:spacing w:line="420" w:lineRule="exact"/>
        <w:rPr>
          <w:rFonts w:ascii="宋体" w:hAnsi="宋体" w:cs="宋体"/>
          <w:sz w:val="24"/>
        </w:rPr>
      </w:pPr>
      <w:r>
        <w:rPr>
          <w:rFonts w:ascii="宋体" w:hAnsi="宋体" w:cs="宋体" w:hint="eastAsia"/>
          <w:sz w:val="24"/>
        </w:rPr>
        <w:t>电话：                              电话：</w:t>
      </w:r>
    </w:p>
    <w:p w:rsidR="00542485" w:rsidRDefault="003F415A">
      <w:pPr>
        <w:spacing w:line="420" w:lineRule="exact"/>
        <w:rPr>
          <w:rFonts w:ascii="宋体" w:hAnsi="宋体" w:cs="宋体"/>
          <w:sz w:val="24"/>
        </w:rPr>
      </w:pPr>
      <w:r>
        <w:rPr>
          <w:rFonts w:ascii="宋体" w:hAnsi="宋体" w:cs="宋体" w:hint="eastAsia"/>
          <w:sz w:val="24"/>
        </w:rPr>
        <w:t xml:space="preserve">开户银行：                          开户银行： </w:t>
      </w:r>
    </w:p>
    <w:p w:rsidR="00542485" w:rsidRDefault="003F415A">
      <w:pPr>
        <w:spacing w:line="420" w:lineRule="exact"/>
        <w:rPr>
          <w:rFonts w:ascii="宋体" w:hAnsi="宋体" w:cs="宋体"/>
          <w:sz w:val="24"/>
        </w:rPr>
      </w:pPr>
      <w:r>
        <w:rPr>
          <w:rFonts w:ascii="宋体" w:hAnsi="宋体" w:cs="宋体" w:hint="eastAsia"/>
          <w:sz w:val="24"/>
        </w:rPr>
        <w:t>银行帐号：                          银行帐号：</w:t>
      </w:r>
    </w:p>
    <w:p w:rsidR="00542485" w:rsidRDefault="003F415A">
      <w:pPr>
        <w:spacing w:line="420" w:lineRule="exact"/>
        <w:rPr>
          <w:rFonts w:ascii="宋体" w:hAnsi="宋体" w:cs="宋体"/>
          <w:sz w:val="24"/>
        </w:rPr>
      </w:pPr>
      <w:r>
        <w:rPr>
          <w:rFonts w:ascii="宋体" w:hAnsi="宋体" w:cs="宋体" w:hint="eastAsia"/>
          <w:sz w:val="24"/>
        </w:rPr>
        <w:t xml:space="preserve">    年    月    日                      年   月    日</w:t>
      </w:r>
    </w:p>
    <w:p w:rsidR="00542485" w:rsidRDefault="00542485">
      <w:pPr>
        <w:spacing w:line="420" w:lineRule="exact"/>
        <w:rPr>
          <w:rFonts w:ascii="宋体" w:hAnsi="宋体" w:cs="宋体"/>
          <w:sz w:val="24"/>
        </w:rPr>
      </w:pPr>
    </w:p>
    <w:p w:rsidR="00542485" w:rsidRDefault="003F415A">
      <w:pPr>
        <w:spacing w:line="420" w:lineRule="exact"/>
        <w:rPr>
          <w:rFonts w:ascii="宋体" w:hAnsi="宋体" w:cs="宋体"/>
          <w:sz w:val="24"/>
        </w:rPr>
      </w:pPr>
      <w:r>
        <w:rPr>
          <w:rFonts w:ascii="宋体" w:hAnsi="宋体" w:cs="宋体" w:hint="eastAsia"/>
          <w:sz w:val="24"/>
        </w:rPr>
        <w:t>招标机构：</w:t>
      </w:r>
    </w:p>
    <w:p w:rsidR="00542485" w:rsidRDefault="003F415A">
      <w:pPr>
        <w:spacing w:line="420" w:lineRule="exact"/>
        <w:rPr>
          <w:rFonts w:ascii="宋体" w:hAnsi="宋体" w:cs="宋体"/>
          <w:sz w:val="24"/>
        </w:rPr>
      </w:pPr>
      <w:r>
        <w:rPr>
          <w:rFonts w:ascii="宋体" w:hAnsi="宋体" w:cs="宋体" w:hint="eastAsia"/>
          <w:sz w:val="24"/>
        </w:rPr>
        <w:t>地  址：</w:t>
      </w:r>
    </w:p>
    <w:p w:rsidR="00542485" w:rsidRDefault="003F415A">
      <w:pPr>
        <w:spacing w:line="420" w:lineRule="exact"/>
        <w:rPr>
          <w:rFonts w:ascii="宋体" w:hAnsi="宋体" w:cs="宋体"/>
          <w:sz w:val="24"/>
        </w:rPr>
      </w:pPr>
      <w:r>
        <w:rPr>
          <w:rFonts w:ascii="宋体" w:hAnsi="宋体" w:cs="宋体" w:hint="eastAsia"/>
          <w:sz w:val="24"/>
        </w:rPr>
        <w:t>电  话：</w:t>
      </w:r>
    </w:p>
    <w:p w:rsidR="00542485" w:rsidRDefault="003F415A">
      <w:pPr>
        <w:spacing w:line="420" w:lineRule="exact"/>
        <w:rPr>
          <w:rFonts w:ascii="宋体" w:hAnsi="宋体" w:cs="宋体"/>
          <w:sz w:val="24"/>
        </w:rPr>
      </w:pPr>
      <w:r>
        <w:rPr>
          <w:rFonts w:ascii="宋体" w:hAnsi="宋体" w:cs="宋体" w:hint="eastAsia"/>
          <w:sz w:val="24"/>
        </w:rPr>
        <w:t xml:space="preserve">法定或授权代表：                           </w:t>
      </w:r>
    </w:p>
    <w:p w:rsidR="00542485" w:rsidRDefault="003F415A">
      <w:pPr>
        <w:spacing w:line="420" w:lineRule="exact"/>
        <w:rPr>
          <w:rFonts w:ascii="宋体" w:hAnsi="宋体" w:cs="宋体"/>
          <w:b/>
          <w:kern w:val="0"/>
          <w:sz w:val="32"/>
        </w:rPr>
      </w:pPr>
      <w:r>
        <w:rPr>
          <w:rFonts w:ascii="宋体" w:hAnsi="宋体" w:cs="宋体" w:hint="eastAsia"/>
          <w:sz w:val="24"/>
        </w:rPr>
        <w:t>日期：  年  月  日</w:t>
      </w:r>
    </w:p>
    <w:p w:rsidR="00542485" w:rsidRDefault="003F415A" w:rsidP="000D7BC6">
      <w:pPr>
        <w:spacing w:beforeLines="100" w:afterLines="100"/>
        <w:jc w:val="center"/>
        <w:rPr>
          <w:rFonts w:ascii="宋体" w:hAnsi="宋体" w:cs="宋体"/>
          <w:b/>
          <w:sz w:val="32"/>
          <w:szCs w:val="32"/>
        </w:rPr>
      </w:pPr>
      <w:r>
        <w:rPr>
          <w:rFonts w:ascii="仿宋" w:eastAsia="仿宋" w:hAnsi="仿宋" w:cs="仿宋" w:hint="eastAsia"/>
          <w:b/>
          <w:sz w:val="32"/>
          <w:szCs w:val="32"/>
        </w:rPr>
        <w:br w:type="column"/>
      </w:r>
      <w:r>
        <w:rPr>
          <w:rFonts w:ascii="宋体" w:hAnsi="宋体" w:cs="宋体" w:hint="eastAsia"/>
          <w:b/>
          <w:sz w:val="32"/>
          <w:szCs w:val="32"/>
        </w:rPr>
        <w:lastRenderedPageBreak/>
        <w:t>合同通用条款</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1．定义</w:t>
      </w:r>
    </w:p>
    <w:p w:rsidR="00542485" w:rsidRDefault="003F415A">
      <w:pPr>
        <w:spacing w:line="360" w:lineRule="auto"/>
        <w:ind w:firstLineChars="200" w:firstLine="480"/>
        <w:rPr>
          <w:rFonts w:ascii="宋体" w:hAnsi="宋体" w:cs="宋体"/>
          <w:sz w:val="24"/>
        </w:rPr>
      </w:pPr>
      <w:r>
        <w:rPr>
          <w:rFonts w:ascii="宋体" w:hAnsi="宋体" w:cs="宋体" w:hint="eastAsia"/>
          <w:sz w:val="24"/>
        </w:rPr>
        <w:t>本合同下列术语应解释为：</w:t>
      </w:r>
    </w:p>
    <w:p w:rsidR="00542485" w:rsidRDefault="003F415A">
      <w:pPr>
        <w:spacing w:line="360" w:lineRule="auto"/>
        <w:ind w:firstLineChars="200" w:firstLine="480"/>
        <w:rPr>
          <w:rFonts w:ascii="宋体" w:hAnsi="宋体" w:cs="宋体"/>
          <w:sz w:val="24"/>
        </w:rPr>
      </w:pPr>
      <w:r>
        <w:rPr>
          <w:rFonts w:ascii="宋体" w:hAnsi="宋体" w:cs="宋体" w:hint="eastAsia"/>
          <w:sz w:val="24"/>
        </w:rPr>
        <w:t>（l）“合同”系指甲方和乙方（以下简称合同双方）签署的、合同格式中列明的合同双方所达成的协议，包括所有的附件、附录和构成合同的所有文件。</w:t>
      </w:r>
    </w:p>
    <w:p w:rsidR="00542485" w:rsidRDefault="003F415A">
      <w:pPr>
        <w:spacing w:line="360" w:lineRule="auto"/>
        <w:rPr>
          <w:rFonts w:ascii="宋体" w:hAnsi="宋体" w:cs="宋体"/>
          <w:sz w:val="24"/>
        </w:rPr>
      </w:pPr>
      <w:r>
        <w:rPr>
          <w:rFonts w:ascii="宋体" w:hAnsi="宋体" w:cs="宋体" w:hint="eastAsia"/>
          <w:sz w:val="24"/>
        </w:rPr>
        <w:t xml:space="preserve">    （2）“合同价”系指根据合同规定，乙方在完全履行合同义务后甲方应付给乙方的价格。</w:t>
      </w:r>
    </w:p>
    <w:p w:rsidR="00542485" w:rsidRDefault="003F415A">
      <w:pPr>
        <w:spacing w:line="360" w:lineRule="auto"/>
        <w:rPr>
          <w:rFonts w:ascii="宋体" w:hAnsi="宋体" w:cs="宋体"/>
          <w:sz w:val="24"/>
        </w:rPr>
      </w:pPr>
      <w:r>
        <w:rPr>
          <w:rFonts w:ascii="宋体" w:hAnsi="宋体" w:cs="宋体" w:hint="eastAsia"/>
          <w:sz w:val="24"/>
        </w:rPr>
        <w:t xml:space="preserve">    （3）“货物（含软件及相关服务）”系指乙方按合同要求，须向甲方提供的一切产品（含设备）、机械、仪器、备件、工具、技术及手册等有关资料。"工程"系指按合同要求进行施工。</w:t>
      </w:r>
    </w:p>
    <w:p w:rsidR="00542485" w:rsidRDefault="003F415A">
      <w:pPr>
        <w:spacing w:line="360" w:lineRule="auto"/>
        <w:rPr>
          <w:rFonts w:ascii="宋体" w:hAnsi="宋体" w:cs="宋体"/>
          <w:sz w:val="24"/>
        </w:rPr>
      </w:pPr>
      <w:r>
        <w:rPr>
          <w:rFonts w:ascii="宋体" w:hAnsi="宋体" w:cs="宋体" w:hint="eastAsia"/>
          <w:sz w:val="24"/>
        </w:rPr>
        <w:t xml:space="preserve">    （4）“服务”系指根据合同规定乙方承担与供货有关的所有辅助服务，如运输、保险以及其它的服务，如安装、调试、提供技术援助、培训及其他类似的义务。</w:t>
      </w:r>
    </w:p>
    <w:p w:rsidR="00542485" w:rsidRDefault="003F415A">
      <w:pPr>
        <w:spacing w:line="360" w:lineRule="auto"/>
        <w:rPr>
          <w:rFonts w:ascii="宋体" w:hAnsi="宋体" w:cs="宋体"/>
          <w:sz w:val="24"/>
        </w:rPr>
      </w:pPr>
      <w:r>
        <w:rPr>
          <w:rFonts w:ascii="宋体" w:hAnsi="宋体" w:cs="宋体" w:hint="eastAsia"/>
          <w:sz w:val="24"/>
        </w:rPr>
        <w:t xml:space="preserve">    （5）“甲方”系指购买货物（含软件及相关服务）的单位。</w:t>
      </w:r>
    </w:p>
    <w:p w:rsidR="00542485" w:rsidRDefault="003F415A">
      <w:pPr>
        <w:spacing w:line="360" w:lineRule="auto"/>
        <w:rPr>
          <w:rFonts w:ascii="宋体" w:hAnsi="宋体" w:cs="宋体"/>
          <w:sz w:val="24"/>
        </w:rPr>
      </w:pPr>
      <w:r>
        <w:rPr>
          <w:rFonts w:ascii="宋体" w:hAnsi="宋体" w:cs="宋体" w:hint="eastAsia"/>
          <w:sz w:val="24"/>
        </w:rPr>
        <w:t xml:space="preserve">    （6）“乙方”系指根据合同规定提供货物（含软件及相关服务）和服务的制造商或代理商。</w:t>
      </w:r>
    </w:p>
    <w:p w:rsidR="00542485" w:rsidRDefault="003F415A">
      <w:pPr>
        <w:spacing w:line="360" w:lineRule="auto"/>
        <w:rPr>
          <w:rFonts w:ascii="宋体" w:hAnsi="宋体" w:cs="宋体"/>
          <w:sz w:val="24"/>
        </w:rPr>
      </w:pPr>
      <w:r>
        <w:rPr>
          <w:rFonts w:ascii="宋体" w:hAnsi="宋体" w:cs="宋体" w:hint="eastAsia"/>
          <w:sz w:val="24"/>
        </w:rPr>
        <w:t xml:space="preserve">    （7）“现场”系指将要进行货物（含软件及相关服务）安装和调试的地点。</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2．技术规范</w:t>
      </w:r>
    </w:p>
    <w:p w:rsidR="00542485" w:rsidRDefault="003F415A">
      <w:pPr>
        <w:spacing w:line="360" w:lineRule="auto"/>
        <w:ind w:firstLineChars="200" w:firstLine="480"/>
        <w:rPr>
          <w:rFonts w:ascii="宋体" w:hAnsi="宋体" w:cs="宋体"/>
          <w:sz w:val="24"/>
        </w:rPr>
      </w:pPr>
      <w:r>
        <w:rPr>
          <w:rFonts w:ascii="宋体" w:hAnsi="宋体" w:cs="宋体" w:hint="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3．专利权</w:t>
      </w:r>
    </w:p>
    <w:p w:rsidR="00542485" w:rsidRDefault="003F415A">
      <w:pPr>
        <w:spacing w:line="360" w:lineRule="auto"/>
        <w:ind w:firstLineChars="200" w:firstLine="480"/>
        <w:rPr>
          <w:rFonts w:ascii="宋体" w:hAnsi="宋体" w:cs="宋体"/>
          <w:sz w:val="24"/>
        </w:rPr>
      </w:pPr>
      <w:r>
        <w:rPr>
          <w:rFonts w:ascii="宋体" w:hAnsi="宋体" w:cs="宋体" w:hint="eastAsia"/>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4．包装要求</w:t>
      </w:r>
    </w:p>
    <w:p w:rsidR="00542485" w:rsidRDefault="003F415A">
      <w:pPr>
        <w:spacing w:line="360" w:lineRule="auto"/>
        <w:ind w:firstLineChars="150" w:firstLine="360"/>
        <w:rPr>
          <w:rFonts w:ascii="宋体" w:hAnsi="宋体" w:cs="宋体"/>
          <w:sz w:val="24"/>
        </w:rPr>
      </w:pPr>
      <w:r>
        <w:rPr>
          <w:rFonts w:ascii="宋体" w:hAnsi="宋体" w:cs="宋体" w:hint="eastAsia"/>
          <w:sz w:val="24"/>
        </w:rPr>
        <w:t>4.l 除合同另有规定外，乙方提供的全部货物（含软件及相关服务），均应采用相应的标准保护措施进行包装，使包装适应于远距离运输、防潮、防震、防锈和防粗暴</w:t>
      </w:r>
      <w:r>
        <w:rPr>
          <w:rFonts w:ascii="宋体" w:hAnsi="宋体" w:cs="宋体" w:hint="eastAsia"/>
          <w:sz w:val="24"/>
        </w:rPr>
        <w:lastRenderedPageBreak/>
        <w:t>装卸，确保货物（含软件及相关服务）安全无损运抵现场。由于包装不善所引起的货物（含软件及相关服务）锈蚀、损坏和损失均由乙方承担。</w:t>
      </w:r>
    </w:p>
    <w:p w:rsidR="00542485" w:rsidRDefault="003F415A">
      <w:pPr>
        <w:spacing w:line="360" w:lineRule="auto"/>
        <w:ind w:firstLineChars="150" w:firstLine="360"/>
        <w:rPr>
          <w:rFonts w:ascii="宋体" w:hAnsi="宋体" w:cs="宋体"/>
          <w:sz w:val="24"/>
        </w:rPr>
      </w:pPr>
      <w:r>
        <w:rPr>
          <w:rFonts w:ascii="宋体" w:hAnsi="宋体" w:cs="宋体" w:hint="eastAsia"/>
          <w:sz w:val="24"/>
        </w:rPr>
        <w:t>4.2 每件包装箱内应附一份详细装箱单和质量合格证。</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5．装运标志</w:t>
      </w:r>
    </w:p>
    <w:p w:rsidR="00542485" w:rsidRDefault="003F415A">
      <w:pPr>
        <w:spacing w:line="360" w:lineRule="auto"/>
        <w:ind w:firstLineChars="150" w:firstLine="360"/>
        <w:rPr>
          <w:rFonts w:ascii="宋体" w:hAnsi="宋体" w:cs="宋体"/>
          <w:sz w:val="24"/>
        </w:rPr>
      </w:pPr>
      <w:r>
        <w:rPr>
          <w:rFonts w:ascii="宋体" w:hAnsi="宋体" w:cs="宋体" w:hint="eastAsia"/>
          <w:sz w:val="24"/>
        </w:rPr>
        <w:t>5.1 乙方应在每一包装箱邻接的四侧用不褪色的油漆以醒目的中文字样做出下列标记：</w:t>
      </w:r>
    </w:p>
    <w:p w:rsidR="00542485" w:rsidRDefault="003F415A">
      <w:pPr>
        <w:spacing w:line="360" w:lineRule="auto"/>
        <w:ind w:firstLineChars="100" w:firstLine="240"/>
        <w:rPr>
          <w:rFonts w:ascii="宋体" w:hAnsi="宋体" w:cs="宋体"/>
          <w:sz w:val="24"/>
        </w:rPr>
      </w:pPr>
      <w:r>
        <w:rPr>
          <w:rFonts w:ascii="宋体" w:hAnsi="宋体" w:cs="宋体" w:hint="eastAsia"/>
          <w:sz w:val="24"/>
        </w:rPr>
        <w:t>（l）收货人</w:t>
      </w:r>
    </w:p>
    <w:p w:rsidR="00542485" w:rsidRDefault="003F415A">
      <w:pPr>
        <w:spacing w:line="360" w:lineRule="auto"/>
        <w:ind w:firstLineChars="100" w:firstLine="240"/>
        <w:rPr>
          <w:rFonts w:ascii="宋体" w:hAnsi="宋体" w:cs="宋体"/>
          <w:sz w:val="24"/>
        </w:rPr>
      </w:pPr>
      <w:r>
        <w:rPr>
          <w:rFonts w:ascii="宋体" w:hAnsi="宋体" w:cs="宋体" w:hint="eastAsia"/>
          <w:sz w:val="24"/>
        </w:rPr>
        <w:t>（2）合同号</w:t>
      </w:r>
    </w:p>
    <w:p w:rsidR="00542485" w:rsidRDefault="003F415A">
      <w:pPr>
        <w:spacing w:line="360" w:lineRule="auto"/>
        <w:ind w:firstLineChars="100" w:firstLine="240"/>
        <w:rPr>
          <w:rFonts w:ascii="宋体" w:hAnsi="宋体" w:cs="宋体"/>
          <w:sz w:val="24"/>
        </w:rPr>
      </w:pPr>
      <w:r>
        <w:rPr>
          <w:rFonts w:ascii="宋体" w:hAnsi="宋体" w:cs="宋体" w:hint="eastAsia"/>
          <w:sz w:val="24"/>
        </w:rPr>
        <w:t>（3）装运标志</w:t>
      </w:r>
    </w:p>
    <w:p w:rsidR="00542485" w:rsidRDefault="003F415A">
      <w:pPr>
        <w:spacing w:line="360" w:lineRule="auto"/>
        <w:ind w:firstLineChars="100" w:firstLine="240"/>
        <w:rPr>
          <w:rFonts w:ascii="宋体" w:hAnsi="宋体" w:cs="宋体"/>
          <w:sz w:val="24"/>
        </w:rPr>
      </w:pPr>
      <w:r>
        <w:rPr>
          <w:rFonts w:ascii="宋体" w:hAnsi="宋体" w:cs="宋体" w:hint="eastAsia"/>
          <w:sz w:val="24"/>
        </w:rPr>
        <w:t>（4）收货人代号</w:t>
      </w:r>
    </w:p>
    <w:p w:rsidR="00542485" w:rsidRDefault="003F415A">
      <w:pPr>
        <w:spacing w:line="360" w:lineRule="auto"/>
        <w:ind w:firstLineChars="100" w:firstLine="240"/>
        <w:rPr>
          <w:rFonts w:ascii="宋体" w:hAnsi="宋体" w:cs="宋体"/>
          <w:sz w:val="24"/>
        </w:rPr>
      </w:pPr>
      <w:r>
        <w:rPr>
          <w:rFonts w:ascii="宋体" w:hAnsi="宋体" w:cs="宋体" w:hint="eastAsia"/>
          <w:sz w:val="24"/>
        </w:rPr>
        <w:t>（5）目的地</w:t>
      </w:r>
    </w:p>
    <w:p w:rsidR="00542485" w:rsidRDefault="003F415A">
      <w:pPr>
        <w:spacing w:line="360" w:lineRule="auto"/>
        <w:ind w:firstLineChars="100" w:firstLine="240"/>
        <w:rPr>
          <w:rFonts w:ascii="宋体" w:hAnsi="宋体" w:cs="宋体"/>
          <w:sz w:val="24"/>
        </w:rPr>
      </w:pPr>
      <w:r>
        <w:rPr>
          <w:rFonts w:ascii="宋体" w:hAnsi="宋体" w:cs="宋体" w:hint="eastAsia"/>
          <w:sz w:val="24"/>
        </w:rPr>
        <w:t>（6）货物（含软件及相关服务）名称、品目号和箱号</w:t>
      </w:r>
    </w:p>
    <w:p w:rsidR="00542485" w:rsidRDefault="003F415A">
      <w:pPr>
        <w:spacing w:line="360" w:lineRule="auto"/>
        <w:ind w:firstLineChars="100" w:firstLine="240"/>
        <w:rPr>
          <w:rFonts w:ascii="宋体" w:hAnsi="宋体" w:cs="宋体"/>
          <w:sz w:val="24"/>
        </w:rPr>
      </w:pPr>
      <w:r>
        <w:rPr>
          <w:rFonts w:ascii="宋体" w:hAnsi="宋体" w:cs="宋体" w:hint="eastAsia"/>
          <w:sz w:val="24"/>
        </w:rPr>
        <w:t>（7）毛重／净重</w:t>
      </w:r>
    </w:p>
    <w:p w:rsidR="00542485" w:rsidRDefault="003F415A">
      <w:pPr>
        <w:spacing w:line="360" w:lineRule="auto"/>
        <w:ind w:firstLineChars="100" w:firstLine="240"/>
        <w:rPr>
          <w:rFonts w:ascii="宋体" w:hAnsi="宋体" w:cs="宋体"/>
          <w:sz w:val="24"/>
        </w:rPr>
      </w:pPr>
      <w:r>
        <w:rPr>
          <w:rFonts w:ascii="宋体" w:hAnsi="宋体" w:cs="宋体" w:hint="eastAsia"/>
          <w:sz w:val="24"/>
        </w:rPr>
        <w:t>（8）尺寸（长X宽X高，以厘米计）</w:t>
      </w:r>
    </w:p>
    <w:p w:rsidR="00542485" w:rsidRDefault="003F415A">
      <w:pPr>
        <w:spacing w:line="360" w:lineRule="auto"/>
        <w:ind w:firstLineChars="200" w:firstLine="480"/>
        <w:rPr>
          <w:rFonts w:ascii="宋体" w:hAnsi="宋体" w:cs="宋体"/>
          <w:sz w:val="24"/>
        </w:rPr>
      </w:pPr>
      <w:r>
        <w:rPr>
          <w:rFonts w:ascii="宋体" w:hAnsi="宋体" w:cs="宋体" w:hint="eastAsia"/>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542485" w:rsidRDefault="003F415A">
      <w:pPr>
        <w:spacing w:line="360" w:lineRule="auto"/>
        <w:ind w:firstLineChars="200" w:firstLine="480"/>
        <w:rPr>
          <w:rFonts w:ascii="宋体" w:hAnsi="宋体" w:cs="宋体"/>
          <w:sz w:val="24"/>
        </w:rPr>
      </w:pPr>
      <w:r>
        <w:rPr>
          <w:rFonts w:ascii="宋体" w:hAnsi="宋体" w:cs="宋体" w:hint="eastAsia"/>
          <w:sz w:val="24"/>
        </w:rPr>
        <w:t>5．3因缺少装运标志或者装运标志不明确导致货物在运输、装卸过程中产生的损失，乙方应承担相应的过错责任。</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6．交货方式</w:t>
      </w:r>
    </w:p>
    <w:p w:rsidR="00542485" w:rsidRDefault="003F415A">
      <w:pPr>
        <w:spacing w:line="360" w:lineRule="auto"/>
        <w:ind w:firstLineChars="200" w:firstLine="480"/>
        <w:rPr>
          <w:rFonts w:ascii="宋体" w:hAnsi="宋体" w:cs="宋体"/>
          <w:sz w:val="24"/>
        </w:rPr>
      </w:pPr>
      <w:r>
        <w:rPr>
          <w:rFonts w:ascii="宋体" w:hAnsi="宋体" w:cs="宋体" w:hint="eastAsia"/>
          <w:sz w:val="24"/>
        </w:rPr>
        <w:t>6.l 交货方式一般为下列其中一种，具体在合同专用条款中规定。</w:t>
      </w:r>
    </w:p>
    <w:p w:rsidR="00542485" w:rsidRDefault="003F415A">
      <w:pPr>
        <w:spacing w:line="360" w:lineRule="auto"/>
        <w:ind w:firstLineChars="200" w:firstLine="480"/>
        <w:rPr>
          <w:rFonts w:ascii="宋体" w:hAnsi="宋体" w:cs="宋体"/>
          <w:sz w:val="24"/>
        </w:rPr>
      </w:pPr>
      <w:r>
        <w:rPr>
          <w:rFonts w:ascii="宋体" w:hAnsi="宋体" w:cs="宋体" w:hint="eastAsia"/>
          <w:sz w:val="24"/>
        </w:rPr>
        <w:t>6.1.l 现场交货：乙方负责办理运输和保险，将货物（含软件及相关服务）运抵现场。有关运输和保险的一切费用由乙方承担。所有货物（含软件及相关服务）运抵现扬的日期为交货日期。</w:t>
      </w:r>
    </w:p>
    <w:p w:rsidR="00542485" w:rsidRDefault="003F415A">
      <w:pPr>
        <w:spacing w:line="360" w:lineRule="auto"/>
        <w:ind w:firstLineChars="200" w:firstLine="480"/>
        <w:rPr>
          <w:rFonts w:ascii="宋体" w:hAnsi="宋体" w:cs="宋体"/>
          <w:sz w:val="24"/>
        </w:rPr>
      </w:pPr>
      <w:r>
        <w:rPr>
          <w:rFonts w:ascii="宋体" w:hAnsi="宋体" w:cs="宋体" w:hint="eastAsia"/>
          <w:sz w:val="24"/>
        </w:rPr>
        <w:t>6.1.2 工厂交货：由乙方负责办理运输和保险事宜。运输费和保险费由甲方承担。运输部门出具收据的日期为交货日期。</w:t>
      </w:r>
    </w:p>
    <w:p w:rsidR="00542485" w:rsidRDefault="003F415A">
      <w:pPr>
        <w:spacing w:line="360" w:lineRule="auto"/>
        <w:ind w:firstLineChars="200" w:firstLine="480"/>
        <w:rPr>
          <w:rFonts w:ascii="宋体" w:hAnsi="宋体" w:cs="宋体"/>
          <w:sz w:val="24"/>
        </w:rPr>
      </w:pPr>
      <w:r>
        <w:rPr>
          <w:rFonts w:ascii="宋体" w:hAnsi="宋体" w:cs="宋体" w:hint="eastAsia"/>
          <w:sz w:val="24"/>
        </w:rPr>
        <w:t>6.1.3 甲方自提货物（含软件及相关服务）：由甲方在合同规定地点自行办理提货。提单日期为交货日期。</w:t>
      </w:r>
    </w:p>
    <w:p w:rsidR="00542485" w:rsidRDefault="003F415A">
      <w:pPr>
        <w:spacing w:line="360" w:lineRule="auto"/>
        <w:ind w:firstLineChars="200" w:firstLine="480"/>
        <w:rPr>
          <w:rFonts w:ascii="宋体" w:hAnsi="宋体" w:cs="宋体"/>
          <w:sz w:val="24"/>
        </w:rPr>
      </w:pPr>
      <w:r>
        <w:rPr>
          <w:rFonts w:ascii="宋体" w:hAnsi="宋体" w:cs="宋体" w:hint="eastAsia"/>
          <w:sz w:val="24"/>
        </w:rPr>
        <w:t>6.2 乙方应在合同规定的交货期前30天以电报、传真或电传形式将合同号、货物</w:t>
      </w:r>
      <w:r>
        <w:rPr>
          <w:rFonts w:ascii="宋体" w:hAnsi="宋体" w:cs="宋体" w:hint="eastAsia"/>
          <w:sz w:val="24"/>
        </w:rPr>
        <w:lastRenderedPageBreak/>
        <w:t>（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rsidR="00542485" w:rsidRDefault="003F415A">
      <w:pPr>
        <w:spacing w:line="360" w:lineRule="auto"/>
        <w:ind w:firstLineChars="200" w:firstLine="480"/>
        <w:rPr>
          <w:rFonts w:ascii="宋体" w:hAnsi="宋体" w:cs="宋体"/>
          <w:sz w:val="24"/>
        </w:rPr>
      </w:pPr>
      <w:r>
        <w:rPr>
          <w:rFonts w:ascii="宋体" w:hAnsi="宋体" w:cs="宋体" w:hint="eastAsia"/>
          <w:sz w:val="24"/>
        </w:rPr>
        <w:t>6.3 在现场交货和工厂交货条件下，乙方装运的货物（含软件及相关服务）不应超过合同规定的数量或重量。否则，乙方应对超运部分的数量或重量而引起的一切后果负责。</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7．装运通知</w:t>
      </w:r>
    </w:p>
    <w:p w:rsidR="00542485" w:rsidRDefault="003F415A">
      <w:pPr>
        <w:spacing w:line="360" w:lineRule="auto"/>
        <w:ind w:firstLineChars="200" w:firstLine="480"/>
        <w:rPr>
          <w:rFonts w:ascii="宋体" w:hAnsi="宋体" w:cs="宋体"/>
          <w:sz w:val="24"/>
        </w:rPr>
      </w:pPr>
      <w:r>
        <w:rPr>
          <w:rFonts w:ascii="宋体" w:hAnsi="宋体" w:cs="宋体" w:hint="eastAsia"/>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8．保险</w:t>
      </w:r>
    </w:p>
    <w:p w:rsidR="00542485" w:rsidRDefault="003F415A">
      <w:pPr>
        <w:spacing w:line="360" w:lineRule="auto"/>
        <w:ind w:firstLineChars="200" w:firstLine="480"/>
        <w:rPr>
          <w:rFonts w:ascii="宋体" w:hAnsi="宋体" w:cs="宋体"/>
          <w:sz w:val="24"/>
        </w:rPr>
      </w:pPr>
      <w:r>
        <w:rPr>
          <w:rFonts w:ascii="宋体" w:hAnsi="宋体" w:cs="宋体" w:hint="eastAsia"/>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9．支付</w:t>
      </w:r>
    </w:p>
    <w:p w:rsidR="00542485" w:rsidRDefault="003F415A">
      <w:pPr>
        <w:spacing w:line="360" w:lineRule="auto"/>
        <w:ind w:firstLineChars="200" w:firstLine="480"/>
        <w:rPr>
          <w:rFonts w:ascii="宋体" w:hAnsi="宋体" w:cs="宋体"/>
          <w:sz w:val="24"/>
        </w:rPr>
      </w:pPr>
      <w:r>
        <w:rPr>
          <w:rFonts w:ascii="宋体" w:hAnsi="宋体" w:cs="宋体" w:hint="eastAsia"/>
          <w:sz w:val="24"/>
        </w:rPr>
        <w:t>合同生效后，｛免税自用进口产品（含设备）由供货商自行办妥免税购汇批文， （买方提供有关证明文件），仪器产品（含设备）到达目的地，经安装、调试、技术培训后，投标人向业主提请仪器产品（含设备）验收。采购人在接到投标人通知的5天内派人到现场负责组织验收，货物验收合格后，卖方应按买方提供的“要求一览表”中给用户供货的中标清单，分别填写发票，并注明合同号码，填写“货物验收单”（注明发票呈码），国产产品（含设备）、不免税自用进口产品（含设备）：买方只接受由当地国家、地方税务机关监制，并套印当地国家、地方税务机关印章的相关人民币正式发票（国内人民币发票）；免税自用进口产品（含设备）：买方接受境外发票，</w:t>
      </w:r>
      <w:r>
        <w:rPr>
          <w:rFonts w:ascii="宋体" w:hAnsi="宋体" w:cs="宋体" w:hint="eastAsia"/>
          <w:sz w:val="24"/>
        </w:rPr>
        <w:lastRenderedPageBreak/>
        <w:t>连同购汇水单、报关单作报销凭证和验收单据。</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10．技术资料</w:t>
      </w:r>
    </w:p>
    <w:p w:rsidR="00542485" w:rsidRDefault="003F415A">
      <w:pPr>
        <w:spacing w:line="360" w:lineRule="auto"/>
        <w:ind w:firstLineChars="200" w:firstLine="480"/>
        <w:rPr>
          <w:rFonts w:ascii="宋体" w:hAnsi="宋体" w:cs="宋体"/>
          <w:sz w:val="24"/>
        </w:rPr>
      </w:pPr>
      <w:r>
        <w:rPr>
          <w:rFonts w:ascii="宋体" w:hAnsi="宋体" w:cs="宋体" w:hint="eastAsia"/>
          <w:sz w:val="24"/>
        </w:rPr>
        <w:t>合同项下技术资料（除合同专用条款规定外）将以下列方式交付：</w:t>
      </w:r>
    </w:p>
    <w:p w:rsidR="00542485" w:rsidRDefault="003F415A">
      <w:pPr>
        <w:spacing w:line="360" w:lineRule="auto"/>
        <w:ind w:firstLineChars="200" w:firstLine="480"/>
        <w:rPr>
          <w:rFonts w:ascii="宋体" w:hAnsi="宋体" w:cs="宋体"/>
          <w:sz w:val="24"/>
        </w:rPr>
      </w:pPr>
      <w:r>
        <w:rPr>
          <w:rFonts w:ascii="宋体" w:hAnsi="宋体" w:cs="宋体" w:hint="eastAsia"/>
          <w:sz w:val="24"/>
        </w:rPr>
        <w:t>10.l 合同生效后60天之内，乙方应将每台产品（含设备）和仪器的中文技术资料一套，如目录索引、图纸、操作手册、使用指南、维修指南和服务手册等交给甲方。</w:t>
      </w:r>
    </w:p>
    <w:p w:rsidR="00542485" w:rsidRDefault="003F415A">
      <w:pPr>
        <w:spacing w:line="360" w:lineRule="auto"/>
        <w:ind w:firstLineChars="200" w:firstLine="480"/>
        <w:rPr>
          <w:rFonts w:ascii="宋体" w:hAnsi="宋体" w:cs="宋体"/>
          <w:sz w:val="24"/>
        </w:rPr>
      </w:pPr>
      <w:r>
        <w:rPr>
          <w:rFonts w:ascii="宋体" w:hAnsi="宋体" w:cs="宋体" w:hint="eastAsia"/>
          <w:sz w:val="24"/>
        </w:rPr>
        <w:t>10.2 另外一套完整的上述资料应包装好随每批货物（含软件及相关服务）一起发运。</w:t>
      </w:r>
    </w:p>
    <w:p w:rsidR="00542485" w:rsidRDefault="003F415A">
      <w:pPr>
        <w:spacing w:line="360" w:lineRule="auto"/>
        <w:ind w:firstLineChars="200" w:firstLine="480"/>
        <w:rPr>
          <w:rFonts w:ascii="宋体" w:hAnsi="宋体" w:cs="宋体"/>
          <w:sz w:val="24"/>
        </w:rPr>
      </w:pPr>
      <w:r>
        <w:rPr>
          <w:rFonts w:ascii="宋体" w:hAnsi="宋体" w:cs="宋体" w:hint="eastAsia"/>
          <w:sz w:val="24"/>
        </w:rPr>
        <w:t>10.3 如果甲方确认乙方提供的技术资料不完整或在运输过程中丢失，乙方将在收到甲方通知后3天内将这些资料免费交给甲方。</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11．质量保证</w:t>
      </w:r>
    </w:p>
    <w:p w:rsidR="00542485" w:rsidRDefault="003F415A">
      <w:pPr>
        <w:spacing w:line="360" w:lineRule="auto"/>
        <w:ind w:firstLineChars="200" w:firstLine="480"/>
        <w:rPr>
          <w:rFonts w:ascii="宋体" w:hAnsi="宋体" w:cs="宋体"/>
          <w:sz w:val="24"/>
        </w:rPr>
      </w:pPr>
      <w:r>
        <w:rPr>
          <w:rFonts w:ascii="宋体" w:hAnsi="宋体" w:cs="宋体" w:hint="eastAsia"/>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542485" w:rsidRDefault="003F415A">
      <w:pPr>
        <w:spacing w:line="360" w:lineRule="auto"/>
        <w:ind w:firstLineChars="200" w:firstLine="480"/>
        <w:rPr>
          <w:rFonts w:ascii="宋体" w:hAnsi="宋体" w:cs="宋体"/>
          <w:sz w:val="24"/>
        </w:rPr>
      </w:pPr>
      <w:r>
        <w:rPr>
          <w:rFonts w:ascii="宋体" w:hAnsi="宋体" w:cs="宋体" w:hint="eastAsia"/>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542485" w:rsidRDefault="003F415A">
      <w:pPr>
        <w:spacing w:line="360" w:lineRule="auto"/>
        <w:ind w:firstLineChars="200" w:firstLine="480"/>
        <w:rPr>
          <w:rFonts w:ascii="宋体" w:hAnsi="宋体" w:cs="宋体"/>
          <w:sz w:val="24"/>
        </w:rPr>
      </w:pPr>
      <w:r>
        <w:rPr>
          <w:rFonts w:ascii="宋体" w:hAnsi="宋体" w:cs="宋体" w:hint="eastAsia"/>
          <w:sz w:val="24"/>
        </w:rPr>
        <w:t>11.3 乙方在收到通知后三十天内应免费维修或更换有缺陷的货物（含软件及相关服务）或部件。</w:t>
      </w:r>
    </w:p>
    <w:p w:rsidR="00542485" w:rsidRDefault="003F415A">
      <w:pPr>
        <w:spacing w:line="360" w:lineRule="auto"/>
        <w:ind w:firstLineChars="200" w:firstLine="480"/>
        <w:rPr>
          <w:rFonts w:ascii="宋体" w:hAnsi="宋体" w:cs="宋体"/>
          <w:sz w:val="24"/>
        </w:rPr>
      </w:pPr>
      <w:r>
        <w:rPr>
          <w:rFonts w:ascii="宋体" w:hAnsi="宋体" w:cs="宋体" w:hint="eastAsia"/>
          <w:sz w:val="24"/>
        </w:rPr>
        <w:t>11.4 如果乙方在收到通知后三十天内没有弥补缺陷，甲方可采取必要的补救措施，但风险和费用将由乙方承担。</w:t>
      </w:r>
    </w:p>
    <w:p w:rsidR="00542485" w:rsidRDefault="003F415A">
      <w:pPr>
        <w:spacing w:line="360" w:lineRule="auto"/>
        <w:ind w:firstLineChars="200" w:firstLine="480"/>
        <w:rPr>
          <w:rFonts w:ascii="宋体" w:hAnsi="宋体" w:cs="宋体"/>
          <w:sz w:val="24"/>
        </w:rPr>
      </w:pPr>
      <w:r>
        <w:rPr>
          <w:rFonts w:ascii="宋体" w:hAnsi="宋体" w:cs="宋体" w:hint="eastAsia"/>
          <w:sz w:val="24"/>
        </w:rPr>
        <w:t xml:space="preserve">11.5 除合同专用条款规定外，合同项下货物（含软件及相关服务）的质量保证期为自货物（含软件及相关服务）通过最终验收起 </w:t>
      </w:r>
      <w:r>
        <w:rPr>
          <w:rFonts w:ascii="宋体" w:hAnsi="宋体" w:cs="宋体" w:hint="eastAsia"/>
          <w:sz w:val="24"/>
          <w:u w:val="single"/>
          <w:shd w:val="clear" w:color="auto" w:fill="FFFF00"/>
        </w:rPr>
        <w:t>36</w:t>
      </w:r>
      <w:r>
        <w:rPr>
          <w:rFonts w:ascii="宋体" w:hAnsi="宋体" w:cs="宋体" w:hint="eastAsia"/>
          <w:sz w:val="24"/>
        </w:rPr>
        <w:t>个月。</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12.检验及安装</w:t>
      </w:r>
    </w:p>
    <w:p w:rsidR="00542485" w:rsidRDefault="003F415A">
      <w:pPr>
        <w:spacing w:line="360" w:lineRule="auto"/>
        <w:ind w:firstLineChars="200" w:firstLine="480"/>
        <w:rPr>
          <w:rFonts w:ascii="宋体" w:hAnsi="宋体" w:cs="宋体"/>
          <w:sz w:val="24"/>
        </w:rPr>
      </w:pPr>
      <w:r>
        <w:rPr>
          <w:rFonts w:ascii="宋体" w:hAnsi="宋体" w:cs="宋体" w:hint="eastAsia"/>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w:t>
      </w:r>
      <w:r>
        <w:rPr>
          <w:rFonts w:ascii="宋体" w:hAnsi="宋体" w:cs="宋体" w:hint="eastAsia"/>
          <w:sz w:val="24"/>
        </w:rPr>
        <w:lastRenderedPageBreak/>
        <w:t>数量或重量的检验不应视为最终检验。制造商检验的结果和细节应在证书中加以说明。</w:t>
      </w:r>
    </w:p>
    <w:p w:rsidR="00542485" w:rsidRDefault="003F415A">
      <w:pPr>
        <w:spacing w:line="360" w:lineRule="auto"/>
        <w:ind w:firstLineChars="200" w:firstLine="480"/>
        <w:rPr>
          <w:rFonts w:ascii="宋体" w:hAnsi="宋体" w:cs="宋体"/>
          <w:sz w:val="24"/>
        </w:rPr>
      </w:pPr>
      <w:r>
        <w:rPr>
          <w:rFonts w:ascii="宋体" w:hAnsi="宋体" w:cs="宋体" w:hint="eastAsia"/>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rsidR="00542485" w:rsidRDefault="003F415A">
      <w:pPr>
        <w:spacing w:line="360" w:lineRule="auto"/>
        <w:ind w:firstLineChars="200" w:firstLine="480"/>
        <w:rPr>
          <w:rFonts w:ascii="宋体" w:hAnsi="宋体" w:cs="宋体"/>
          <w:sz w:val="24"/>
        </w:rPr>
      </w:pPr>
      <w:r>
        <w:rPr>
          <w:rFonts w:ascii="宋体" w:hAnsi="宋体" w:cs="宋体" w:hint="eastAsia"/>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rsidR="00542485" w:rsidRDefault="003F415A">
      <w:pPr>
        <w:spacing w:line="360" w:lineRule="auto"/>
        <w:ind w:firstLineChars="200" w:firstLine="480"/>
        <w:rPr>
          <w:rFonts w:ascii="宋体" w:hAnsi="宋体" w:cs="宋体"/>
          <w:sz w:val="24"/>
        </w:rPr>
      </w:pPr>
      <w:r>
        <w:rPr>
          <w:rFonts w:ascii="宋体" w:hAnsi="宋体" w:cs="宋体" w:hint="eastAsia"/>
          <w:sz w:val="24"/>
        </w:rPr>
        <w:t>12.4 甲方有权提出在货物（含软件及相关服务）制造过程中派人到制造厂进行监造，乙方有义务为甲方监造人员提供方便。</w:t>
      </w:r>
    </w:p>
    <w:p w:rsidR="00542485" w:rsidRDefault="003F415A">
      <w:pPr>
        <w:spacing w:line="360" w:lineRule="auto"/>
        <w:ind w:firstLineChars="200" w:firstLine="480"/>
        <w:rPr>
          <w:rFonts w:ascii="宋体" w:hAnsi="宋体" w:cs="宋体"/>
          <w:sz w:val="24"/>
        </w:rPr>
      </w:pPr>
      <w:r>
        <w:rPr>
          <w:rFonts w:ascii="宋体" w:hAnsi="宋体" w:cs="宋体" w:hint="eastAsia"/>
          <w:sz w:val="24"/>
        </w:rPr>
        <w:t>12.5 制造厂对所供货物（含软件及相关服务）进行机械运转试验和性能试验时，必须提前通知甲方。</w:t>
      </w:r>
    </w:p>
    <w:p w:rsidR="00542485" w:rsidRDefault="003F415A">
      <w:pPr>
        <w:spacing w:line="360" w:lineRule="auto"/>
        <w:ind w:firstLineChars="200" w:firstLine="480"/>
        <w:rPr>
          <w:rFonts w:ascii="宋体" w:hAnsi="宋体" w:cs="宋体"/>
          <w:sz w:val="24"/>
        </w:rPr>
      </w:pPr>
      <w:r>
        <w:rPr>
          <w:rFonts w:ascii="宋体" w:hAnsi="宋体" w:cs="宋体" w:hint="eastAsia"/>
          <w:sz w:val="24"/>
        </w:rPr>
        <w:t>12.6 货物（含软件及相关服务）的安装按招标文件第五部分要求进行。</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13．索赔</w:t>
      </w:r>
    </w:p>
    <w:p w:rsidR="00542485" w:rsidRDefault="003F415A">
      <w:pPr>
        <w:spacing w:line="360" w:lineRule="auto"/>
        <w:ind w:firstLineChars="200" w:firstLine="480"/>
        <w:rPr>
          <w:rFonts w:ascii="宋体" w:hAnsi="宋体" w:cs="宋体"/>
          <w:sz w:val="24"/>
        </w:rPr>
      </w:pPr>
      <w:r>
        <w:rPr>
          <w:rFonts w:ascii="宋体" w:hAnsi="宋体" w:cs="宋体" w:hint="eastAsia"/>
          <w:sz w:val="24"/>
        </w:rPr>
        <w:t>13.1 除责任应由保险公司或运输部门承担的之外，甲方有权根据甲方按检验标准自己检验的结果或当地商检部门出具的商检证书向乙方提出索赔。</w:t>
      </w:r>
    </w:p>
    <w:p w:rsidR="00542485" w:rsidRDefault="003F415A">
      <w:pPr>
        <w:spacing w:line="360" w:lineRule="auto"/>
        <w:ind w:firstLineChars="200" w:firstLine="480"/>
        <w:rPr>
          <w:rFonts w:ascii="宋体" w:hAnsi="宋体" w:cs="宋体"/>
          <w:sz w:val="24"/>
        </w:rPr>
      </w:pPr>
      <w:r>
        <w:rPr>
          <w:rFonts w:ascii="宋体" w:hAnsi="宋体" w:cs="宋体" w:hint="eastAsia"/>
          <w:sz w:val="24"/>
        </w:rPr>
        <w:t>13.2 在第 11条和第 12条规定的检验期和质量保证期内，如果乙方对甲方提出的索赔和差异负有责任，乙方应按照甲方同意的下列一种或多种方式解决索赔事宜：</w:t>
      </w:r>
    </w:p>
    <w:p w:rsidR="00542485" w:rsidRDefault="003F415A">
      <w:pPr>
        <w:spacing w:line="360" w:lineRule="auto"/>
        <w:ind w:firstLineChars="200" w:firstLine="480"/>
        <w:rPr>
          <w:rFonts w:ascii="宋体" w:hAnsi="宋体" w:cs="宋体"/>
          <w:sz w:val="24"/>
        </w:rPr>
      </w:pPr>
      <w:r>
        <w:rPr>
          <w:rFonts w:ascii="宋体" w:hAnsi="宋体" w:cs="宋体" w:hint="eastAsia"/>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542485" w:rsidRDefault="003F415A">
      <w:pPr>
        <w:spacing w:line="360" w:lineRule="auto"/>
        <w:ind w:firstLineChars="200" w:firstLine="480"/>
        <w:rPr>
          <w:rFonts w:ascii="宋体" w:hAnsi="宋体" w:cs="宋体"/>
          <w:sz w:val="24"/>
        </w:rPr>
      </w:pPr>
      <w:r>
        <w:rPr>
          <w:rFonts w:ascii="宋体" w:hAnsi="宋体" w:cs="宋体" w:hint="eastAsia"/>
          <w:sz w:val="24"/>
        </w:rPr>
        <w:t>（2）根据货物（含软件及相关服务）的低劣程度、损坏程度以及甲方遭受损失的数额，经买卖双方商定降低货物（含软件及相关服务）的价格。</w:t>
      </w:r>
    </w:p>
    <w:p w:rsidR="00542485" w:rsidRDefault="003F415A">
      <w:pPr>
        <w:spacing w:line="360" w:lineRule="auto"/>
        <w:ind w:firstLineChars="200" w:firstLine="480"/>
        <w:rPr>
          <w:rFonts w:ascii="宋体" w:hAnsi="宋体" w:cs="宋体"/>
          <w:sz w:val="24"/>
        </w:rPr>
      </w:pPr>
      <w:r>
        <w:rPr>
          <w:rFonts w:ascii="宋体" w:hAnsi="宋体" w:cs="宋体" w:hint="eastAsia"/>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rsidR="00542485" w:rsidRDefault="003F415A">
      <w:pPr>
        <w:spacing w:line="360" w:lineRule="auto"/>
        <w:ind w:firstLineChars="200" w:firstLine="480"/>
        <w:rPr>
          <w:rFonts w:ascii="宋体" w:hAnsi="宋体" w:cs="宋体"/>
          <w:sz w:val="24"/>
        </w:rPr>
      </w:pPr>
      <w:r>
        <w:rPr>
          <w:rFonts w:ascii="宋体" w:hAnsi="宋体" w:cs="宋体" w:hint="eastAsia"/>
          <w:sz w:val="24"/>
        </w:rPr>
        <w:t>13.3 如果在甲方发出索赔通知后 30天内，乙方未能答复，上达索赔应视为已被乙方接受。若乙方未能在甲方提出索赔通知后30天内或甲方同意的更长时间内，按照</w:t>
      </w:r>
      <w:r>
        <w:rPr>
          <w:rFonts w:ascii="宋体" w:hAnsi="宋体" w:cs="宋体" w:hint="eastAsia"/>
          <w:sz w:val="24"/>
        </w:rPr>
        <w:lastRenderedPageBreak/>
        <w:t>第13．2条规定的任何一种方法解决索赔事宜，甲方将从已付款或从乙方开具的履约保证金中扣回索赔金颔。如果这些金额不足以补偿索赔金额，甲方有权向乙方提出不足部分的补偿。</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14．拖延交货</w:t>
      </w:r>
    </w:p>
    <w:p w:rsidR="00542485" w:rsidRDefault="003F415A">
      <w:pPr>
        <w:spacing w:line="360" w:lineRule="auto"/>
        <w:ind w:firstLineChars="200" w:firstLine="480"/>
        <w:rPr>
          <w:rFonts w:ascii="宋体" w:hAnsi="宋体" w:cs="宋体"/>
          <w:sz w:val="24"/>
        </w:rPr>
      </w:pPr>
      <w:r>
        <w:rPr>
          <w:rFonts w:ascii="宋体" w:hAnsi="宋体" w:cs="宋体" w:hint="eastAsia"/>
          <w:sz w:val="24"/>
        </w:rPr>
        <w:t>14.l 乙方应按照合同专用条款中规定的交货期交货和提供服务。</w:t>
      </w:r>
    </w:p>
    <w:p w:rsidR="00542485" w:rsidRDefault="003F415A">
      <w:pPr>
        <w:spacing w:line="360" w:lineRule="auto"/>
        <w:ind w:firstLineChars="200" w:firstLine="480"/>
        <w:rPr>
          <w:rFonts w:ascii="宋体" w:hAnsi="宋体" w:cs="宋体"/>
          <w:sz w:val="24"/>
        </w:rPr>
      </w:pPr>
      <w:r>
        <w:rPr>
          <w:rFonts w:ascii="宋体" w:hAnsi="宋体" w:cs="宋体" w:hint="eastAsia"/>
          <w:sz w:val="24"/>
        </w:rPr>
        <w:t>14.2 如果乙方毫无理由地拖延交货，将受到以下制裁：没收履约保证金，加收违约损失赔偿和／或终止合同。</w:t>
      </w:r>
    </w:p>
    <w:p w:rsidR="00542485" w:rsidRDefault="003F415A">
      <w:pPr>
        <w:spacing w:line="360" w:lineRule="auto"/>
        <w:ind w:firstLineChars="200" w:firstLine="480"/>
        <w:rPr>
          <w:rFonts w:ascii="宋体" w:hAnsi="宋体" w:cs="宋体"/>
          <w:sz w:val="24"/>
        </w:rPr>
      </w:pPr>
      <w:r>
        <w:rPr>
          <w:rFonts w:ascii="宋体" w:hAnsi="宋体" w:cs="宋体" w:hint="eastAsia"/>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15．违约赔偿</w:t>
      </w:r>
    </w:p>
    <w:p w:rsidR="00542485" w:rsidRDefault="003F415A">
      <w:pPr>
        <w:spacing w:line="360" w:lineRule="auto"/>
        <w:ind w:firstLineChars="200" w:firstLine="480"/>
        <w:rPr>
          <w:rFonts w:ascii="宋体" w:hAnsi="宋体" w:cs="宋体"/>
          <w:sz w:val="24"/>
        </w:rPr>
      </w:pPr>
      <w:r>
        <w:rPr>
          <w:rFonts w:ascii="宋体" w:hAnsi="宋体" w:cs="宋体" w:hint="eastAsia"/>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16．不可抗力</w:t>
      </w:r>
    </w:p>
    <w:p w:rsidR="00542485" w:rsidRDefault="003F415A">
      <w:pPr>
        <w:spacing w:line="360" w:lineRule="auto"/>
        <w:ind w:firstLineChars="200" w:firstLine="480"/>
        <w:rPr>
          <w:rFonts w:ascii="宋体" w:hAnsi="宋体" w:cs="宋体"/>
          <w:sz w:val="24"/>
        </w:rPr>
      </w:pPr>
      <w:r>
        <w:rPr>
          <w:rFonts w:ascii="宋体" w:hAnsi="宋体" w:cs="宋体" w:hint="eastAsia"/>
          <w:sz w:val="24"/>
        </w:rPr>
        <w:t>16.l 如果双方中任何一方由于战争、严重火灾、水灾、台风和地震以及其它经双方同意属于不可抗力的事故，致使合同履行受阻时，履行合同的期限应予以延长，延长的期限应相当于事故所影响的时间。</w:t>
      </w:r>
    </w:p>
    <w:p w:rsidR="00542485" w:rsidRDefault="003F415A">
      <w:pPr>
        <w:spacing w:line="360" w:lineRule="auto"/>
        <w:ind w:firstLineChars="200" w:firstLine="480"/>
        <w:rPr>
          <w:rFonts w:ascii="宋体" w:hAnsi="宋体" w:cs="宋体"/>
          <w:sz w:val="24"/>
        </w:rPr>
      </w:pPr>
      <w:r>
        <w:rPr>
          <w:rFonts w:ascii="宋体" w:hAnsi="宋体" w:cs="宋体" w:hint="eastAsia"/>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17．税费</w:t>
      </w:r>
    </w:p>
    <w:p w:rsidR="00542485" w:rsidRDefault="003F415A">
      <w:pPr>
        <w:spacing w:line="360" w:lineRule="auto"/>
        <w:ind w:firstLineChars="200" w:firstLine="480"/>
        <w:rPr>
          <w:rFonts w:ascii="宋体" w:hAnsi="宋体" w:cs="宋体"/>
          <w:sz w:val="24"/>
        </w:rPr>
      </w:pPr>
      <w:r>
        <w:rPr>
          <w:rFonts w:ascii="宋体" w:hAnsi="宋体" w:cs="宋体" w:hint="eastAsia"/>
          <w:sz w:val="24"/>
        </w:rPr>
        <w:t>17.l 中国政府根据现行税法对甲方征收的与本合同有关的一切税费均由甲方承担。</w:t>
      </w:r>
    </w:p>
    <w:p w:rsidR="00542485" w:rsidRDefault="003F415A">
      <w:pPr>
        <w:spacing w:line="360" w:lineRule="auto"/>
        <w:ind w:firstLineChars="200" w:firstLine="480"/>
        <w:rPr>
          <w:rFonts w:ascii="宋体" w:hAnsi="宋体" w:cs="宋体"/>
          <w:sz w:val="24"/>
        </w:rPr>
      </w:pPr>
      <w:r>
        <w:rPr>
          <w:rFonts w:ascii="宋体" w:hAnsi="宋体" w:cs="宋体" w:hint="eastAsia"/>
          <w:sz w:val="24"/>
        </w:rPr>
        <w:t>17.2 中国政府根据现行税法对乙方征收的与本合同有关的一切税费均由乙方承</w:t>
      </w:r>
      <w:r>
        <w:rPr>
          <w:rFonts w:ascii="宋体" w:hAnsi="宋体" w:cs="宋体" w:hint="eastAsia"/>
          <w:sz w:val="24"/>
        </w:rPr>
        <w:lastRenderedPageBreak/>
        <w:t>担。</w:t>
      </w:r>
    </w:p>
    <w:p w:rsidR="00542485" w:rsidRDefault="003F415A">
      <w:pPr>
        <w:spacing w:line="360" w:lineRule="auto"/>
        <w:ind w:firstLineChars="200" w:firstLine="480"/>
        <w:rPr>
          <w:rFonts w:ascii="宋体" w:hAnsi="宋体" w:cs="宋体"/>
          <w:sz w:val="24"/>
        </w:rPr>
      </w:pPr>
      <w:r>
        <w:rPr>
          <w:rFonts w:ascii="宋体" w:hAnsi="宋体" w:cs="宋体" w:hint="eastAsia"/>
          <w:sz w:val="24"/>
        </w:rPr>
        <w:t>17.3 在中国境外发生的与执行本合同有关的一切税费均由乙方承担。</w:t>
      </w:r>
    </w:p>
    <w:p w:rsidR="00542485" w:rsidRDefault="003F415A" w:rsidP="000D7BC6">
      <w:pPr>
        <w:spacing w:beforeLines="50" w:afterLines="50" w:line="360" w:lineRule="auto"/>
        <w:ind w:firstLineChars="200" w:firstLine="482"/>
        <w:rPr>
          <w:rFonts w:ascii="宋体" w:hAnsi="宋体" w:cs="宋体"/>
          <w:b/>
          <w:sz w:val="24"/>
        </w:rPr>
      </w:pPr>
      <w:r>
        <w:rPr>
          <w:rFonts w:ascii="宋体" w:hAnsi="宋体" w:cs="宋体" w:hint="eastAsia"/>
          <w:b/>
          <w:sz w:val="24"/>
        </w:rPr>
        <w:t>18．争议解决</w:t>
      </w:r>
    </w:p>
    <w:p w:rsidR="00542485" w:rsidRDefault="003F415A">
      <w:pPr>
        <w:adjustRightInd w:val="0"/>
        <w:snapToGrid w:val="0"/>
        <w:spacing w:line="360" w:lineRule="auto"/>
        <w:ind w:firstLineChars="200" w:firstLine="480"/>
        <w:rPr>
          <w:rFonts w:ascii="宋体" w:hAnsi="宋体" w:cs="宋体"/>
          <w:sz w:val="24"/>
        </w:rPr>
      </w:pPr>
      <w:r>
        <w:rPr>
          <w:rFonts w:ascii="宋体" w:hAnsi="宋体" w:cs="宋体" w:hint="eastAsia"/>
          <w:sz w:val="24"/>
        </w:rPr>
        <w:t>18.l 买卖双方应通过友好协商，解决在执行本合同中所发生的或与本合同有关的一切争端，如果协商仍得不到解决，任何一方均可向甲方所在地人民法院起诉。</w:t>
      </w:r>
    </w:p>
    <w:p w:rsidR="00542485" w:rsidRDefault="003F415A">
      <w:pPr>
        <w:adjustRightInd w:val="0"/>
        <w:snapToGrid w:val="0"/>
        <w:spacing w:line="360" w:lineRule="auto"/>
        <w:ind w:firstLineChars="200" w:firstLine="480"/>
        <w:rPr>
          <w:rFonts w:ascii="宋体" w:hAnsi="宋体" w:cs="宋体"/>
          <w:sz w:val="24"/>
        </w:rPr>
      </w:pPr>
      <w:r>
        <w:rPr>
          <w:rFonts w:ascii="宋体" w:hAnsi="宋体" w:cs="宋体" w:hint="eastAsia"/>
          <w:sz w:val="24"/>
        </w:rPr>
        <w:t>18.2 在诉讼期间，除正在进行诉讼的部分外，合同其它部分可继续执行。</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19．违约终止合同</w:t>
      </w:r>
    </w:p>
    <w:p w:rsidR="00542485" w:rsidRDefault="003F415A">
      <w:pPr>
        <w:spacing w:line="360" w:lineRule="auto"/>
        <w:ind w:firstLineChars="200" w:firstLine="480"/>
        <w:rPr>
          <w:rFonts w:ascii="宋体" w:hAnsi="宋体" w:cs="宋体"/>
          <w:sz w:val="24"/>
        </w:rPr>
      </w:pPr>
      <w:r>
        <w:rPr>
          <w:rFonts w:ascii="宋体" w:hAnsi="宋体" w:cs="宋体" w:hint="eastAsia"/>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542485" w:rsidRDefault="003F415A">
      <w:pPr>
        <w:spacing w:line="360" w:lineRule="auto"/>
        <w:ind w:firstLineChars="200" w:firstLine="480"/>
        <w:rPr>
          <w:rFonts w:ascii="宋体" w:hAnsi="宋体" w:cs="宋体"/>
          <w:sz w:val="24"/>
        </w:rPr>
      </w:pPr>
      <w:r>
        <w:rPr>
          <w:rFonts w:ascii="宋体" w:hAnsi="宋体" w:cs="宋体" w:hint="eastAsia"/>
          <w:sz w:val="24"/>
        </w:rPr>
        <w:t>（l）如果乙方未能在合同规定的期限或甲方同意延期的限期内提供全部或部分货物（含软件及相关服务）；</w:t>
      </w:r>
    </w:p>
    <w:p w:rsidR="00542485" w:rsidRDefault="003F415A">
      <w:pPr>
        <w:spacing w:line="360" w:lineRule="auto"/>
        <w:ind w:firstLineChars="200" w:firstLine="480"/>
        <w:rPr>
          <w:rFonts w:ascii="宋体" w:hAnsi="宋体" w:cs="宋体"/>
          <w:sz w:val="24"/>
        </w:rPr>
      </w:pPr>
      <w:r>
        <w:rPr>
          <w:rFonts w:ascii="宋体" w:hAnsi="宋体" w:cs="宋体" w:hint="eastAsia"/>
          <w:sz w:val="24"/>
        </w:rPr>
        <w:t>（2）如果乙方未能履行合同规定的其它义务。</w:t>
      </w:r>
    </w:p>
    <w:p w:rsidR="00542485" w:rsidRDefault="003F415A">
      <w:pPr>
        <w:spacing w:line="360" w:lineRule="auto"/>
        <w:ind w:firstLineChars="200" w:firstLine="480"/>
        <w:rPr>
          <w:rFonts w:ascii="宋体" w:hAnsi="宋体" w:cs="宋体"/>
          <w:sz w:val="24"/>
        </w:rPr>
      </w:pPr>
      <w:r>
        <w:rPr>
          <w:rFonts w:ascii="宋体" w:hAnsi="宋体" w:cs="宋体" w:hint="eastAsia"/>
          <w:sz w:val="24"/>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20．破产终止合同</w:t>
      </w:r>
    </w:p>
    <w:p w:rsidR="00542485" w:rsidRDefault="003F415A">
      <w:pPr>
        <w:spacing w:line="360" w:lineRule="auto"/>
        <w:ind w:firstLineChars="200" w:firstLine="480"/>
        <w:rPr>
          <w:rFonts w:ascii="宋体" w:hAnsi="宋体" w:cs="宋体"/>
          <w:sz w:val="24"/>
        </w:rPr>
      </w:pPr>
      <w:r>
        <w:rPr>
          <w:rFonts w:ascii="宋体" w:hAnsi="宋体" w:cs="宋体" w:hint="eastAsia"/>
          <w:sz w:val="24"/>
        </w:rPr>
        <w:t>如果乙方破产或无清偿能力，甲方可在任何时候以书面通知乙方终止合同，该终止合同以不损害或影响甲方已经采取或将采取补救措施的权利。</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21．转让与分包</w:t>
      </w:r>
    </w:p>
    <w:p w:rsidR="00542485" w:rsidRDefault="003F415A">
      <w:pPr>
        <w:spacing w:line="360" w:lineRule="auto"/>
        <w:ind w:firstLineChars="200" w:firstLine="480"/>
        <w:rPr>
          <w:rFonts w:ascii="宋体" w:hAnsi="宋体" w:cs="宋体"/>
          <w:sz w:val="24"/>
        </w:rPr>
      </w:pPr>
      <w:r>
        <w:rPr>
          <w:rFonts w:ascii="宋体" w:hAnsi="宋体" w:cs="宋体" w:hint="eastAsia"/>
          <w:sz w:val="24"/>
        </w:rPr>
        <w:t>21.l 未经甲方事先书面同意，乙方不得部分转让或全部转让其应履行的合同义务。</w:t>
      </w:r>
    </w:p>
    <w:p w:rsidR="00542485" w:rsidRDefault="003F415A">
      <w:pPr>
        <w:spacing w:line="360" w:lineRule="auto"/>
        <w:ind w:firstLineChars="200" w:firstLine="480"/>
        <w:rPr>
          <w:rFonts w:ascii="宋体" w:hAnsi="宋体" w:cs="宋体"/>
          <w:sz w:val="24"/>
        </w:rPr>
      </w:pPr>
      <w:r>
        <w:rPr>
          <w:rFonts w:ascii="宋体" w:hAnsi="宋体" w:cs="宋体" w:hint="eastAsia"/>
          <w:sz w:val="24"/>
        </w:rPr>
        <w:t>21.2 对投标中没有明确分包的合同，乙方应书面通知甲方本合同中将分包的全部分包合同，在原投标文件中或后来发出的分包通知均不能解除乙方履行本合同的义务。</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22．适用法律</w:t>
      </w:r>
    </w:p>
    <w:p w:rsidR="00542485" w:rsidRDefault="003F415A">
      <w:pPr>
        <w:spacing w:line="360" w:lineRule="auto"/>
        <w:ind w:firstLineChars="200" w:firstLine="480"/>
        <w:rPr>
          <w:rFonts w:ascii="宋体" w:hAnsi="宋体" w:cs="宋体"/>
          <w:sz w:val="24"/>
        </w:rPr>
      </w:pPr>
      <w:r>
        <w:rPr>
          <w:rFonts w:ascii="宋体" w:hAnsi="宋体" w:cs="宋体" w:hint="eastAsia"/>
          <w:sz w:val="24"/>
        </w:rPr>
        <w:t>本合同应按中华人民共和国的法律进行解释。</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23．合同生效及其它</w:t>
      </w:r>
    </w:p>
    <w:p w:rsidR="00542485" w:rsidRDefault="003F415A">
      <w:pPr>
        <w:spacing w:line="360" w:lineRule="auto"/>
        <w:ind w:firstLineChars="200" w:firstLine="480"/>
        <w:rPr>
          <w:rFonts w:ascii="宋体" w:hAnsi="宋体" w:cs="宋体"/>
          <w:sz w:val="24"/>
        </w:rPr>
      </w:pPr>
      <w:r>
        <w:rPr>
          <w:rFonts w:ascii="宋体" w:hAnsi="宋体" w:cs="宋体" w:hint="eastAsia"/>
          <w:sz w:val="24"/>
        </w:rPr>
        <w:lastRenderedPageBreak/>
        <w:t>23.1 合同在双方签字盖章后生效。</w:t>
      </w:r>
    </w:p>
    <w:p w:rsidR="00542485" w:rsidRDefault="003F415A">
      <w:pPr>
        <w:spacing w:line="360" w:lineRule="auto"/>
        <w:ind w:firstLineChars="200" w:firstLine="480"/>
        <w:rPr>
          <w:rFonts w:ascii="宋体" w:hAnsi="宋体" w:cs="宋体"/>
          <w:sz w:val="24"/>
        </w:rPr>
      </w:pPr>
      <w:r>
        <w:rPr>
          <w:rFonts w:ascii="宋体" w:hAnsi="宋体" w:cs="宋体" w:hint="eastAsia"/>
          <w:sz w:val="24"/>
        </w:rPr>
        <w:t>23.2 如需修改或补充合同内容，经协商，双方应签署书面修改或补充协议并经采购代理机构鉴证，该协议将作为本合同的一个组成部分。</w:t>
      </w:r>
    </w:p>
    <w:p w:rsidR="00542485" w:rsidRDefault="003F415A" w:rsidP="000D7BC6">
      <w:pPr>
        <w:spacing w:beforeLines="50" w:afterLines="50" w:line="360" w:lineRule="auto"/>
        <w:ind w:firstLineChars="200" w:firstLine="482"/>
        <w:rPr>
          <w:rFonts w:ascii="宋体" w:hAnsi="宋体" w:cs="宋体"/>
          <w:b/>
          <w:bCs/>
          <w:sz w:val="24"/>
        </w:rPr>
      </w:pPr>
      <w:r>
        <w:rPr>
          <w:rFonts w:ascii="宋体" w:hAnsi="宋体" w:cs="宋体" w:hint="eastAsia"/>
          <w:b/>
          <w:bCs/>
          <w:sz w:val="24"/>
        </w:rPr>
        <w:t>24. 合同适用</w:t>
      </w:r>
    </w:p>
    <w:p w:rsidR="00542485" w:rsidRDefault="003F415A">
      <w:pPr>
        <w:spacing w:line="360" w:lineRule="auto"/>
        <w:ind w:firstLineChars="200" w:firstLine="480"/>
        <w:rPr>
          <w:rFonts w:ascii="宋体" w:hAnsi="宋体" w:cs="宋体"/>
          <w:sz w:val="24"/>
        </w:rPr>
      </w:pPr>
      <w:r>
        <w:rPr>
          <w:rFonts w:ascii="宋体" w:hAnsi="宋体" w:cs="宋体" w:hint="eastAsia"/>
          <w:sz w:val="24"/>
        </w:rPr>
        <w:t>本合同通用条款适用货物和服务类采购项目，工程类项目的合同通用条款按建设部门颁发的有关标准通用合同执行。</w:t>
      </w:r>
    </w:p>
    <w:p w:rsidR="00542485" w:rsidRDefault="00542485"/>
    <w:p w:rsidR="00542485" w:rsidRDefault="005424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542485" w:rsidRDefault="003F415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Pr>
          <w:rFonts w:ascii="宋体" w:hint="eastAsia"/>
          <w:b/>
          <w:bCs/>
          <w:kern w:val="0"/>
          <w:sz w:val="32"/>
          <w:szCs w:val="32"/>
        </w:rPr>
        <w:t>第六部分  响应文件格式</w:t>
      </w:r>
    </w:p>
    <w:p w:rsidR="00542485" w:rsidRDefault="005424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542485" w:rsidRDefault="005424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542485" w:rsidRDefault="003F415A">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项目名称：</w:t>
      </w:r>
    </w:p>
    <w:p w:rsidR="00542485" w:rsidRDefault="00542485">
      <w:pPr>
        <w:snapToGrid w:val="0"/>
        <w:spacing w:line="240" w:lineRule="atLeast"/>
        <w:rPr>
          <w:rStyle w:val="NormalCharacter"/>
          <w:rFonts w:hAnsi="宋体"/>
          <w:b/>
          <w:kern w:val="0"/>
          <w:sz w:val="32"/>
          <w:szCs w:val="32"/>
        </w:rPr>
      </w:pPr>
    </w:p>
    <w:p w:rsidR="00542485" w:rsidRDefault="003F415A">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项目编号</w:t>
      </w:r>
      <w:r>
        <w:rPr>
          <w:rStyle w:val="NormalCharacter"/>
          <w:rFonts w:hAnsi="宋体"/>
          <w:b/>
          <w:kern w:val="0"/>
          <w:sz w:val="32"/>
          <w:szCs w:val="32"/>
        </w:rPr>
        <w:t>: HNJY202</w:t>
      </w:r>
      <w:r>
        <w:rPr>
          <w:rStyle w:val="NormalCharacter"/>
          <w:rFonts w:hAnsi="宋体" w:hint="eastAsia"/>
          <w:b/>
          <w:kern w:val="0"/>
          <w:sz w:val="32"/>
          <w:szCs w:val="32"/>
        </w:rPr>
        <w:t>3</w:t>
      </w:r>
      <w:r>
        <w:rPr>
          <w:rStyle w:val="NormalCharacter"/>
          <w:rFonts w:hAnsi="宋体"/>
          <w:b/>
          <w:kern w:val="0"/>
          <w:sz w:val="32"/>
          <w:szCs w:val="32"/>
        </w:rPr>
        <w:t>-</w:t>
      </w:r>
    </w:p>
    <w:p w:rsidR="00542485" w:rsidRDefault="00542485">
      <w:pPr>
        <w:pStyle w:val="BodyText"/>
        <w:snapToGrid w:val="0"/>
        <w:rPr>
          <w:rStyle w:val="NormalCharacter"/>
          <w:rFonts w:hAnsi="宋体"/>
          <w:b/>
          <w:kern w:val="0"/>
          <w:sz w:val="32"/>
          <w:szCs w:val="32"/>
        </w:rPr>
      </w:pPr>
    </w:p>
    <w:p w:rsidR="00542485" w:rsidRDefault="00542485">
      <w:pPr>
        <w:snapToGrid w:val="0"/>
        <w:spacing w:line="320" w:lineRule="exact"/>
        <w:ind w:right="2278"/>
        <w:rPr>
          <w:rStyle w:val="NormalCharacter"/>
          <w:rFonts w:hAnsi="宋体"/>
          <w:b/>
          <w:kern w:val="0"/>
          <w:sz w:val="32"/>
          <w:szCs w:val="32"/>
        </w:rPr>
      </w:pPr>
    </w:p>
    <w:p w:rsidR="00542485" w:rsidRDefault="00542485">
      <w:pPr>
        <w:snapToGrid w:val="0"/>
        <w:ind w:right="2279"/>
        <w:rPr>
          <w:rStyle w:val="NormalCharacter"/>
          <w:rFonts w:hAnsi="宋体"/>
          <w:b/>
          <w:kern w:val="0"/>
          <w:sz w:val="32"/>
          <w:szCs w:val="32"/>
        </w:rPr>
      </w:pPr>
    </w:p>
    <w:p w:rsidR="00542485" w:rsidRDefault="003F415A">
      <w:pPr>
        <w:snapToGrid w:val="0"/>
        <w:ind w:right="2279"/>
        <w:jc w:val="center"/>
        <w:rPr>
          <w:rStyle w:val="NormalCharacter"/>
          <w:rFonts w:hAnsi="宋体"/>
          <w:b/>
          <w:kern w:val="0"/>
          <w:sz w:val="32"/>
          <w:szCs w:val="32"/>
        </w:rPr>
      </w:pPr>
      <w:r>
        <w:rPr>
          <w:rStyle w:val="NormalCharacter"/>
          <w:rFonts w:hAnsi="宋体"/>
          <w:b/>
          <w:kern w:val="0"/>
          <w:sz w:val="32"/>
          <w:szCs w:val="32"/>
        </w:rPr>
        <w:t>竞争性磋商响应文件</w:t>
      </w:r>
    </w:p>
    <w:p w:rsidR="00542485" w:rsidRDefault="00542485">
      <w:pPr>
        <w:snapToGrid w:val="0"/>
        <w:spacing w:line="320" w:lineRule="exact"/>
        <w:ind w:right="2278"/>
        <w:rPr>
          <w:rStyle w:val="NormalCharacter"/>
          <w:rFonts w:hAnsi="宋体"/>
          <w:b/>
          <w:sz w:val="30"/>
          <w:szCs w:val="30"/>
        </w:rPr>
      </w:pPr>
    </w:p>
    <w:p w:rsidR="00542485" w:rsidRDefault="00542485">
      <w:pPr>
        <w:snapToGrid w:val="0"/>
        <w:spacing w:line="320" w:lineRule="exact"/>
        <w:ind w:right="2278"/>
        <w:rPr>
          <w:rStyle w:val="NormalCharacter"/>
          <w:rFonts w:hAnsi="宋体"/>
          <w:b/>
          <w:sz w:val="30"/>
          <w:szCs w:val="30"/>
        </w:rPr>
      </w:pPr>
    </w:p>
    <w:p w:rsidR="00542485" w:rsidRDefault="00542485">
      <w:pPr>
        <w:snapToGrid w:val="0"/>
        <w:spacing w:line="320" w:lineRule="exact"/>
        <w:ind w:right="2278"/>
        <w:rPr>
          <w:rStyle w:val="NormalCharacter"/>
          <w:rFonts w:hAnsi="宋体"/>
          <w:b/>
          <w:sz w:val="30"/>
          <w:szCs w:val="30"/>
        </w:rPr>
      </w:pPr>
    </w:p>
    <w:p w:rsidR="00542485" w:rsidRDefault="00542485">
      <w:pPr>
        <w:pStyle w:val="BodyText"/>
      </w:pPr>
    </w:p>
    <w:p w:rsidR="00542485" w:rsidRDefault="00542485">
      <w:pPr>
        <w:pStyle w:val="BodyText"/>
      </w:pPr>
    </w:p>
    <w:p w:rsidR="00542485" w:rsidRDefault="00542485">
      <w:pPr>
        <w:snapToGrid w:val="0"/>
        <w:spacing w:line="320" w:lineRule="exact"/>
        <w:ind w:right="2278"/>
        <w:rPr>
          <w:rStyle w:val="NormalCharacter"/>
          <w:rFonts w:hAnsi="宋体"/>
          <w:b/>
          <w:sz w:val="30"/>
          <w:szCs w:val="30"/>
        </w:rPr>
      </w:pPr>
    </w:p>
    <w:p w:rsidR="00542485" w:rsidRDefault="00542485">
      <w:pPr>
        <w:snapToGrid w:val="0"/>
        <w:spacing w:line="320" w:lineRule="exact"/>
        <w:ind w:right="2278"/>
        <w:rPr>
          <w:rStyle w:val="NormalCharacter"/>
          <w:rFonts w:hAnsi="宋体"/>
          <w:b/>
          <w:sz w:val="30"/>
          <w:szCs w:val="30"/>
        </w:rPr>
      </w:pPr>
    </w:p>
    <w:p w:rsidR="00542485" w:rsidRDefault="00542485">
      <w:pPr>
        <w:snapToGrid w:val="0"/>
        <w:spacing w:line="320" w:lineRule="exact"/>
        <w:ind w:right="2278"/>
        <w:rPr>
          <w:rStyle w:val="NormalCharacter"/>
          <w:rFonts w:hAnsi="宋体"/>
          <w:b/>
          <w:sz w:val="30"/>
          <w:szCs w:val="30"/>
        </w:rPr>
      </w:pPr>
    </w:p>
    <w:p w:rsidR="00542485" w:rsidRDefault="00542485">
      <w:pPr>
        <w:snapToGrid w:val="0"/>
        <w:spacing w:line="320" w:lineRule="exact"/>
        <w:ind w:right="2278"/>
        <w:rPr>
          <w:rStyle w:val="NormalCharacter"/>
          <w:rFonts w:hAnsi="宋体"/>
          <w:b/>
          <w:sz w:val="30"/>
          <w:szCs w:val="30"/>
        </w:rPr>
      </w:pPr>
    </w:p>
    <w:p w:rsidR="00542485" w:rsidRDefault="003F415A">
      <w:pPr>
        <w:snapToGrid w:val="0"/>
        <w:ind w:right="2279"/>
        <w:rPr>
          <w:rStyle w:val="NormalCharacter"/>
          <w:rFonts w:hAnsi="宋体"/>
          <w:b/>
          <w:sz w:val="30"/>
          <w:szCs w:val="30"/>
        </w:rPr>
      </w:pPr>
      <w:r>
        <w:rPr>
          <w:rStyle w:val="NormalCharacter"/>
          <w:rFonts w:hAnsi="宋体"/>
          <w:b/>
          <w:sz w:val="30"/>
          <w:szCs w:val="30"/>
        </w:rPr>
        <w:t>供应商名称：（盖章）</w:t>
      </w:r>
    </w:p>
    <w:p w:rsidR="00542485" w:rsidRDefault="003F415A">
      <w:pPr>
        <w:snapToGrid w:val="0"/>
        <w:ind w:right="2279"/>
        <w:rPr>
          <w:rStyle w:val="NormalCharacter"/>
          <w:rFonts w:hAnsi="宋体"/>
          <w:b/>
          <w:sz w:val="30"/>
          <w:szCs w:val="30"/>
        </w:rPr>
      </w:pPr>
      <w:r>
        <w:rPr>
          <w:rStyle w:val="NormalCharacter"/>
          <w:rFonts w:hAnsi="宋体"/>
          <w:b/>
          <w:sz w:val="30"/>
          <w:szCs w:val="30"/>
        </w:rPr>
        <w:t>公司地址：</w:t>
      </w:r>
    </w:p>
    <w:p w:rsidR="00542485" w:rsidRDefault="003F415A">
      <w:pPr>
        <w:snapToGrid w:val="0"/>
        <w:ind w:right="2279"/>
        <w:rPr>
          <w:rStyle w:val="NormalCharacter"/>
          <w:rFonts w:hAnsi="宋体"/>
          <w:b/>
          <w:sz w:val="30"/>
          <w:szCs w:val="30"/>
        </w:rPr>
      </w:pPr>
      <w:r>
        <w:rPr>
          <w:rStyle w:val="NormalCharacter"/>
          <w:rFonts w:hAnsi="宋体"/>
          <w:b/>
          <w:sz w:val="30"/>
          <w:szCs w:val="30"/>
        </w:rPr>
        <w:t>联系人：</w:t>
      </w:r>
    </w:p>
    <w:p w:rsidR="00542485" w:rsidRDefault="003F415A">
      <w:pPr>
        <w:snapToGrid w:val="0"/>
        <w:ind w:right="2279"/>
        <w:rPr>
          <w:rStyle w:val="NormalCharacter"/>
          <w:rFonts w:hAnsi="宋体"/>
          <w:b/>
          <w:sz w:val="30"/>
          <w:szCs w:val="30"/>
        </w:rPr>
      </w:pPr>
      <w:r>
        <w:rPr>
          <w:rStyle w:val="NormalCharacter"/>
          <w:rFonts w:hAnsi="宋体"/>
          <w:b/>
          <w:sz w:val="30"/>
          <w:szCs w:val="30"/>
        </w:rPr>
        <w:t>联系电话：</w:t>
      </w:r>
    </w:p>
    <w:p w:rsidR="00542485" w:rsidRDefault="003F415A">
      <w:pPr>
        <w:snapToGrid w:val="0"/>
        <w:spacing w:line="320" w:lineRule="exact"/>
        <w:ind w:right="2278"/>
        <w:rPr>
          <w:rStyle w:val="NormalCharacter"/>
          <w:rFonts w:hAnsi="宋体"/>
          <w:b/>
          <w:sz w:val="30"/>
          <w:szCs w:val="30"/>
        </w:rPr>
      </w:pPr>
      <w:r>
        <w:rPr>
          <w:rStyle w:val="NormalCharacter"/>
          <w:rFonts w:hAnsi="宋体"/>
          <w:b/>
          <w:sz w:val="30"/>
          <w:szCs w:val="30"/>
        </w:rPr>
        <w:t>日期：</w:t>
      </w:r>
    </w:p>
    <w:p w:rsidR="00542485" w:rsidRDefault="00542485">
      <w:pPr>
        <w:snapToGrid w:val="0"/>
        <w:spacing w:line="320" w:lineRule="exact"/>
        <w:ind w:right="2278"/>
        <w:rPr>
          <w:rStyle w:val="NormalCharacter"/>
          <w:rFonts w:hAnsi="宋体"/>
          <w:b/>
          <w:sz w:val="30"/>
          <w:szCs w:val="30"/>
        </w:rPr>
      </w:pPr>
    </w:p>
    <w:p w:rsidR="00542485" w:rsidRDefault="00542485">
      <w:pPr>
        <w:pStyle w:val="BodyText"/>
      </w:pPr>
    </w:p>
    <w:p w:rsidR="00542485" w:rsidRDefault="00542485">
      <w:pPr>
        <w:pStyle w:val="BodyText"/>
      </w:pPr>
    </w:p>
    <w:p w:rsidR="00542485" w:rsidRDefault="005424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542485" w:rsidRDefault="003F415A">
      <w:pPr>
        <w:spacing w:line="320" w:lineRule="exact"/>
        <w:ind w:right="2278"/>
        <w:outlineLvl w:val="0"/>
        <w:rPr>
          <w:rFonts w:ascii="宋体" w:hAnsi="宋体"/>
          <w:b/>
          <w:sz w:val="24"/>
        </w:rPr>
      </w:pPr>
      <w:r>
        <w:rPr>
          <w:rFonts w:ascii="宋体" w:hAnsi="宋体" w:hint="eastAsia"/>
          <w:b/>
          <w:sz w:val="24"/>
        </w:rPr>
        <w:t>附件1</w:t>
      </w:r>
    </w:p>
    <w:p w:rsidR="00542485" w:rsidRDefault="003F415A">
      <w:pPr>
        <w:spacing w:line="360" w:lineRule="exact"/>
        <w:jc w:val="center"/>
        <w:outlineLvl w:val="0"/>
        <w:rPr>
          <w:rFonts w:ascii="宋体" w:hAnsi="宋体"/>
          <w:b/>
          <w:sz w:val="24"/>
        </w:rPr>
      </w:pPr>
      <w:r>
        <w:rPr>
          <w:rFonts w:ascii="宋体" w:hAnsi="宋体" w:hint="eastAsia"/>
          <w:b/>
          <w:sz w:val="24"/>
        </w:rPr>
        <w:t>响应函</w:t>
      </w:r>
    </w:p>
    <w:p w:rsidR="00542485" w:rsidRDefault="00542485">
      <w:pPr>
        <w:spacing w:line="360" w:lineRule="exact"/>
        <w:ind w:firstLine="3510"/>
        <w:outlineLvl w:val="0"/>
        <w:rPr>
          <w:rFonts w:ascii="宋体" w:hAnsi="宋体"/>
          <w:b/>
          <w:sz w:val="24"/>
        </w:rPr>
      </w:pPr>
    </w:p>
    <w:p w:rsidR="00542485" w:rsidRDefault="003F415A">
      <w:pPr>
        <w:spacing w:line="360" w:lineRule="exact"/>
        <w:outlineLvl w:val="0"/>
        <w:rPr>
          <w:rFonts w:ascii="宋体" w:hAnsi="宋体"/>
          <w:sz w:val="24"/>
        </w:rPr>
      </w:pPr>
      <w:r>
        <w:rPr>
          <w:rFonts w:ascii="宋体" w:hAnsi="宋体" w:hint="eastAsia"/>
          <w:sz w:val="24"/>
        </w:rPr>
        <w:t>致：海南省教学仪器设备招标中心有限公司：</w:t>
      </w:r>
    </w:p>
    <w:p w:rsidR="00542485" w:rsidRDefault="00542485">
      <w:pPr>
        <w:spacing w:line="360" w:lineRule="exact"/>
        <w:outlineLvl w:val="0"/>
        <w:rPr>
          <w:rFonts w:ascii="宋体" w:hAnsi="宋体"/>
          <w:sz w:val="24"/>
        </w:rPr>
      </w:pPr>
    </w:p>
    <w:p w:rsidR="00542485" w:rsidRDefault="000639D5">
      <w:pPr>
        <w:spacing w:line="360" w:lineRule="exact"/>
        <w:ind w:firstLine="480"/>
        <w:rPr>
          <w:rFonts w:ascii="宋体" w:hAnsi="宋体"/>
          <w:sz w:val="24"/>
        </w:rPr>
      </w:pPr>
      <w:r>
        <w:rPr>
          <w:rFonts w:ascii="宋体" w:hAnsi="宋体"/>
          <w:noProof/>
          <w:sz w:val="24"/>
        </w:rPr>
        <w:pict>
          <v:line id="Line 2" o:spid="_x0000_s1026" style="position:absolute;left:0;text-align:left;z-index:251659264" from="369pt,16.85pt" to="369.05pt,16.85pt"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o:allowincell="f"/>
        </w:pict>
      </w:r>
      <w:r w:rsidR="003F415A">
        <w:rPr>
          <w:rFonts w:ascii="宋体" w:hAnsi="宋体" w:hint="eastAsia"/>
          <w:sz w:val="24"/>
        </w:rPr>
        <w:t>根据贵方为“”项目的邀请（项目编号：HNJY2023- - ），正式授权下签字代表（全名、职务）代表响应供应商（供应商名称、地址）提交下述文件正本壹份和副本叁份。</w:t>
      </w:r>
    </w:p>
    <w:p w:rsidR="00542485" w:rsidRDefault="003F415A">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542485" w:rsidRDefault="003F415A">
      <w:pPr>
        <w:snapToGrid w:val="0"/>
        <w:spacing w:line="480" w:lineRule="exact"/>
        <w:rPr>
          <w:rFonts w:ascii="宋体" w:hAnsi="宋体"/>
          <w:sz w:val="24"/>
        </w:rPr>
      </w:pPr>
      <w:r>
        <w:rPr>
          <w:rFonts w:ascii="宋体" w:hAnsi="宋体" w:hint="eastAsia"/>
          <w:sz w:val="24"/>
        </w:rPr>
        <w:t xml:space="preserve">    1、我方接受采购文件包括修改文件（如有的话）以及全部参考资料和有关附件的所有的条款和规定。我们完全理解并同意放弃对这方面有不明及误解的权利。</w:t>
      </w:r>
    </w:p>
    <w:p w:rsidR="00542485" w:rsidRDefault="003F415A">
      <w:pPr>
        <w:snapToGrid w:val="0"/>
        <w:spacing w:line="480" w:lineRule="exact"/>
        <w:ind w:firstLineChars="200" w:firstLine="480"/>
        <w:rPr>
          <w:rFonts w:ascii="宋体" w:hAnsi="宋体"/>
          <w:sz w:val="24"/>
        </w:rPr>
      </w:pPr>
      <w:r>
        <w:rPr>
          <w:rFonts w:ascii="宋体" w:hAnsi="宋体" w:hint="eastAsia"/>
          <w:sz w:val="24"/>
        </w:rPr>
        <w:t>2、我方同意按照磋商文件第三部分 “供应商须知”的规定，本响应文件的有效期为自递交响应文件截止日期起计算的</w:t>
      </w:r>
      <w:r>
        <w:rPr>
          <w:rFonts w:ascii="宋体" w:hAnsi="宋体" w:hint="eastAsia"/>
          <w:sz w:val="24"/>
          <w:u w:val="single"/>
        </w:rPr>
        <w:t>90天</w:t>
      </w:r>
      <w:r>
        <w:rPr>
          <w:rFonts w:ascii="宋体" w:hAnsi="宋体" w:hint="eastAsia"/>
          <w:sz w:val="24"/>
        </w:rPr>
        <w:t>，在此期间，本响应文件将始终对我方具有约束力，并可随时被接受。</w:t>
      </w:r>
    </w:p>
    <w:p w:rsidR="00542485" w:rsidRDefault="003F415A">
      <w:pPr>
        <w:snapToGrid w:val="0"/>
        <w:spacing w:line="480" w:lineRule="exact"/>
        <w:ind w:firstLine="480"/>
        <w:rPr>
          <w:rFonts w:ascii="宋体" w:hAnsi="宋体"/>
          <w:sz w:val="24"/>
        </w:rPr>
      </w:pPr>
      <w:r>
        <w:rPr>
          <w:rFonts w:ascii="宋体" w:hAnsi="宋体" w:hint="eastAsia"/>
          <w:sz w:val="24"/>
        </w:rPr>
        <w:t xml:space="preserve">3、我们同意提供贵单位要求的有关本次响应的所有资料或证据，并保证资料、证据的真实有效性。    </w:t>
      </w:r>
    </w:p>
    <w:p w:rsidR="00542485" w:rsidRDefault="003F415A">
      <w:pPr>
        <w:snapToGrid w:val="0"/>
        <w:spacing w:line="480" w:lineRule="exact"/>
        <w:ind w:firstLine="480"/>
        <w:rPr>
          <w:rFonts w:ascii="宋体" w:hAnsi="宋体"/>
          <w:sz w:val="24"/>
        </w:rPr>
      </w:pPr>
      <w:r>
        <w:rPr>
          <w:rFonts w:ascii="宋体" w:hAnsi="宋体" w:hint="eastAsia"/>
          <w:sz w:val="24"/>
        </w:rPr>
        <w:t>4、如果我方成交，我们将根据采购文件的规定严格履行自己的责任和义务。</w:t>
      </w:r>
    </w:p>
    <w:p w:rsidR="00542485" w:rsidRDefault="003F415A">
      <w:pPr>
        <w:snapToGrid w:val="0"/>
        <w:spacing w:line="480" w:lineRule="exact"/>
        <w:ind w:firstLineChars="200" w:firstLine="480"/>
        <w:rPr>
          <w:rFonts w:ascii="宋体" w:hAnsi="宋体"/>
          <w:sz w:val="24"/>
        </w:rPr>
      </w:pPr>
      <w:r>
        <w:rPr>
          <w:rFonts w:ascii="宋体" w:hAnsi="宋体" w:hint="eastAsia"/>
          <w:sz w:val="24"/>
        </w:rPr>
        <w:t>5、如果我方成交，我方将支付本次采购活动的代理服务费。</w:t>
      </w:r>
    </w:p>
    <w:p w:rsidR="00542485" w:rsidRDefault="00542485">
      <w:pPr>
        <w:snapToGrid w:val="0"/>
        <w:spacing w:line="480" w:lineRule="exact"/>
        <w:ind w:firstLine="570"/>
        <w:rPr>
          <w:rFonts w:ascii="宋体" w:hAnsi="宋体"/>
          <w:sz w:val="24"/>
        </w:rPr>
      </w:pPr>
    </w:p>
    <w:p w:rsidR="00542485" w:rsidRDefault="003F415A">
      <w:pPr>
        <w:snapToGrid w:val="0"/>
        <w:spacing w:line="480" w:lineRule="exact"/>
        <w:rPr>
          <w:rFonts w:ascii="宋体" w:hAnsi="宋体"/>
          <w:sz w:val="24"/>
        </w:rPr>
      </w:pPr>
      <w:r>
        <w:rPr>
          <w:rFonts w:ascii="宋体" w:hAnsi="宋体" w:hint="eastAsia"/>
          <w:sz w:val="24"/>
        </w:rPr>
        <w:t xml:space="preserve">        供应商名称：</w:t>
      </w:r>
      <w:r>
        <w:rPr>
          <w:rFonts w:ascii="宋体" w:hAnsi="宋体" w:hint="eastAsia"/>
          <w:sz w:val="24"/>
          <w:u w:val="single"/>
        </w:rPr>
        <w:t xml:space="preserve">              （公章）</w:t>
      </w:r>
    </w:p>
    <w:p w:rsidR="00542485" w:rsidRDefault="003F415A">
      <w:pPr>
        <w:snapToGrid w:val="0"/>
        <w:spacing w:line="480" w:lineRule="exact"/>
        <w:rPr>
          <w:rFonts w:ascii="宋体" w:hAnsi="宋体"/>
          <w:sz w:val="24"/>
          <w:u w:val="single"/>
        </w:rPr>
      </w:pPr>
      <w:r>
        <w:rPr>
          <w:rFonts w:ascii="宋体" w:hAnsi="宋体" w:hint="eastAsia"/>
          <w:sz w:val="24"/>
        </w:rPr>
        <w:t xml:space="preserve">        地址：邮编：</w:t>
      </w:r>
    </w:p>
    <w:p w:rsidR="00542485" w:rsidRDefault="003F415A">
      <w:pPr>
        <w:snapToGrid w:val="0"/>
        <w:spacing w:line="480" w:lineRule="exact"/>
        <w:rPr>
          <w:rFonts w:ascii="宋体" w:hAnsi="宋体"/>
          <w:sz w:val="24"/>
          <w:u w:val="single"/>
        </w:rPr>
      </w:pPr>
      <w:r>
        <w:rPr>
          <w:rFonts w:ascii="宋体" w:hAnsi="宋体" w:hint="eastAsia"/>
          <w:sz w:val="24"/>
        </w:rPr>
        <w:t xml:space="preserve">        电话：传真：</w:t>
      </w:r>
    </w:p>
    <w:p w:rsidR="00542485" w:rsidRDefault="003F415A">
      <w:pPr>
        <w:snapToGrid w:val="0"/>
        <w:spacing w:line="480" w:lineRule="exact"/>
        <w:rPr>
          <w:rFonts w:ascii="宋体" w:hAnsi="宋体"/>
          <w:sz w:val="24"/>
          <w:u w:val="single"/>
        </w:rPr>
      </w:pPr>
      <w:r>
        <w:rPr>
          <w:rFonts w:ascii="宋体" w:hAnsi="宋体" w:hint="eastAsia"/>
          <w:sz w:val="24"/>
        </w:rPr>
        <w:t xml:space="preserve">        授权代表签字：   职务：</w:t>
      </w:r>
    </w:p>
    <w:p w:rsidR="00542485" w:rsidRDefault="003F415A">
      <w:pPr>
        <w:snapToGrid w:val="0"/>
        <w:spacing w:line="480" w:lineRule="exact"/>
        <w:rPr>
          <w:rFonts w:ascii="宋体" w:hAnsi="宋体"/>
          <w:sz w:val="24"/>
          <w:u w:val="single"/>
        </w:rPr>
      </w:pPr>
      <w:r>
        <w:rPr>
          <w:rFonts w:ascii="宋体" w:hAnsi="宋体" w:hint="eastAsia"/>
          <w:sz w:val="24"/>
        </w:rPr>
        <w:t xml:space="preserve">        日期：</w:t>
      </w:r>
    </w:p>
    <w:p w:rsidR="00542485" w:rsidRDefault="00542485">
      <w:pPr>
        <w:spacing w:line="360" w:lineRule="exact"/>
        <w:rPr>
          <w:rFonts w:ascii="宋体" w:hAnsi="宋体"/>
          <w:sz w:val="24"/>
        </w:rPr>
      </w:pPr>
    </w:p>
    <w:p w:rsidR="00542485" w:rsidRDefault="00542485">
      <w:pPr>
        <w:spacing w:line="360" w:lineRule="exact"/>
        <w:rPr>
          <w:rFonts w:ascii="宋体" w:hAnsi="宋体"/>
          <w:sz w:val="24"/>
        </w:rPr>
      </w:pPr>
    </w:p>
    <w:p w:rsidR="00542485" w:rsidRDefault="00542485">
      <w:pPr>
        <w:spacing w:line="360" w:lineRule="exact"/>
        <w:rPr>
          <w:rFonts w:ascii="宋体" w:hAnsi="宋体"/>
          <w:sz w:val="24"/>
        </w:rPr>
      </w:pPr>
    </w:p>
    <w:p w:rsidR="00542485" w:rsidRDefault="00542485">
      <w:pPr>
        <w:pStyle w:val="ac"/>
        <w:spacing w:line="360" w:lineRule="exact"/>
        <w:outlineLvl w:val="0"/>
        <w:rPr>
          <w:kern w:val="2"/>
          <w:szCs w:val="24"/>
        </w:rPr>
      </w:pPr>
    </w:p>
    <w:p w:rsidR="00542485" w:rsidRDefault="00542485"/>
    <w:p w:rsidR="00542485" w:rsidRDefault="00542485"/>
    <w:p w:rsidR="00542485" w:rsidRDefault="00542485"/>
    <w:p w:rsidR="00542485" w:rsidRDefault="00542485"/>
    <w:p w:rsidR="00542485" w:rsidRDefault="00542485"/>
    <w:p w:rsidR="00542485" w:rsidRDefault="00542485">
      <w:pPr>
        <w:pStyle w:val="2"/>
      </w:pPr>
    </w:p>
    <w:p w:rsidR="00542485" w:rsidRDefault="00542485"/>
    <w:p w:rsidR="00542485" w:rsidRDefault="00542485"/>
    <w:p w:rsidR="00542485" w:rsidRDefault="003F415A">
      <w:pPr>
        <w:pStyle w:val="ac"/>
        <w:spacing w:line="360" w:lineRule="exact"/>
        <w:ind w:left="480" w:right="508" w:hanging="480"/>
        <w:jc w:val="both"/>
        <w:outlineLvl w:val="0"/>
        <w:rPr>
          <w:b/>
          <w:kern w:val="2"/>
          <w:szCs w:val="24"/>
        </w:rPr>
      </w:pPr>
      <w:r>
        <w:rPr>
          <w:rFonts w:hint="eastAsia"/>
          <w:b/>
          <w:kern w:val="2"/>
          <w:szCs w:val="24"/>
        </w:rPr>
        <w:t>附件2</w:t>
      </w:r>
    </w:p>
    <w:p w:rsidR="00542485" w:rsidRDefault="003F415A">
      <w:pPr>
        <w:spacing w:line="360" w:lineRule="exact"/>
        <w:ind w:right="2278"/>
        <w:jc w:val="center"/>
        <w:outlineLvl w:val="0"/>
        <w:rPr>
          <w:rFonts w:ascii="宋体" w:hAnsi="宋体"/>
          <w:sz w:val="28"/>
          <w:szCs w:val="28"/>
        </w:rPr>
      </w:pPr>
      <w:bookmarkStart w:id="94" w:name="_Toc373100990"/>
      <w:r>
        <w:rPr>
          <w:rFonts w:ascii="宋体" w:hAnsi="宋体" w:hint="eastAsia"/>
          <w:b/>
          <w:sz w:val="28"/>
          <w:szCs w:val="28"/>
        </w:rPr>
        <w:t>报价一览表</w:t>
      </w:r>
      <w:bookmarkEnd w:id="94"/>
    </w:p>
    <w:p w:rsidR="00542485" w:rsidRDefault="003F415A">
      <w:pPr>
        <w:spacing w:line="360" w:lineRule="exact"/>
        <w:outlineLvl w:val="0"/>
        <w:rPr>
          <w:rFonts w:ascii="宋体" w:hAnsi="宋体"/>
          <w:sz w:val="24"/>
        </w:rPr>
      </w:pPr>
      <w:r>
        <w:rPr>
          <w:rFonts w:ascii="宋体" w:hAnsi="宋体" w:hint="eastAsia"/>
          <w:sz w:val="24"/>
        </w:rPr>
        <w:t>项目名称：</w:t>
      </w:r>
    </w:p>
    <w:p w:rsidR="00542485" w:rsidRDefault="003F415A">
      <w:pPr>
        <w:spacing w:line="360" w:lineRule="exact"/>
        <w:rPr>
          <w:rFonts w:ascii="宋体" w:hAnsi="宋体"/>
          <w:sz w:val="24"/>
        </w:rPr>
      </w:pPr>
      <w:r>
        <w:rPr>
          <w:rFonts w:ascii="宋体" w:hAnsi="宋体" w:hint="eastAsia"/>
          <w:sz w:val="24"/>
        </w:rPr>
        <w:t xml:space="preserve">供应商名称： （盖章）                           </w:t>
      </w:r>
    </w:p>
    <w:p w:rsidR="00542485" w:rsidRDefault="00542485">
      <w:pPr>
        <w:spacing w:line="360" w:lineRule="exact"/>
        <w:rPr>
          <w:rFonts w:ascii="宋体" w:hAnsi="宋体"/>
          <w:sz w:val="24"/>
        </w:rPr>
      </w:pPr>
    </w:p>
    <w:tbl>
      <w:tblPr>
        <w:tblW w:w="10252" w:type="dxa"/>
        <w:jc w:val="center"/>
        <w:tblLayout w:type="fixed"/>
        <w:tblCellMar>
          <w:left w:w="54" w:type="dxa"/>
          <w:right w:w="54" w:type="dxa"/>
        </w:tblCellMar>
        <w:tblLook w:val="04A0"/>
      </w:tblPr>
      <w:tblGrid>
        <w:gridCol w:w="597"/>
        <w:gridCol w:w="1224"/>
        <w:gridCol w:w="2396"/>
        <w:gridCol w:w="724"/>
        <w:gridCol w:w="724"/>
        <w:gridCol w:w="905"/>
        <w:gridCol w:w="905"/>
        <w:gridCol w:w="1075"/>
        <w:gridCol w:w="851"/>
        <w:gridCol w:w="851"/>
      </w:tblGrid>
      <w:tr w:rsidR="00542485">
        <w:trPr>
          <w:cantSplit/>
          <w:trHeight w:val="499"/>
          <w:jc w:val="center"/>
        </w:trPr>
        <w:tc>
          <w:tcPr>
            <w:tcW w:w="597" w:type="dxa"/>
            <w:tcBorders>
              <w:top w:val="single" w:sz="6" w:space="0" w:color="auto"/>
              <w:left w:val="single" w:sz="6" w:space="0" w:color="auto"/>
              <w:bottom w:val="single" w:sz="6" w:space="0" w:color="auto"/>
              <w:right w:val="single" w:sz="6"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1</w:t>
            </w:r>
          </w:p>
        </w:tc>
        <w:tc>
          <w:tcPr>
            <w:tcW w:w="1224" w:type="dxa"/>
            <w:tcBorders>
              <w:top w:val="single" w:sz="6" w:space="0" w:color="auto"/>
              <w:left w:val="single" w:sz="6" w:space="0" w:color="auto"/>
              <w:bottom w:val="single" w:sz="6" w:space="0" w:color="auto"/>
              <w:right w:val="single" w:sz="6"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2</w:t>
            </w:r>
          </w:p>
        </w:tc>
        <w:tc>
          <w:tcPr>
            <w:tcW w:w="2396" w:type="dxa"/>
            <w:tcBorders>
              <w:top w:val="single" w:sz="6" w:space="0" w:color="auto"/>
              <w:left w:val="single" w:sz="6" w:space="0" w:color="auto"/>
              <w:bottom w:val="single" w:sz="6" w:space="0" w:color="auto"/>
              <w:right w:val="single" w:sz="6"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3</w:t>
            </w:r>
          </w:p>
        </w:tc>
        <w:tc>
          <w:tcPr>
            <w:tcW w:w="724" w:type="dxa"/>
            <w:tcBorders>
              <w:top w:val="single" w:sz="6" w:space="0" w:color="auto"/>
              <w:left w:val="single" w:sz="6" w:space="0" w:color="auto"/>
              <w:bottom w:val="single" w:sz="6"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4</w:t>
            </w:r>
          </w:p>
        </w:tc>
        <w:tc>
          <w:tcPr>
            <w:tcW w:w="724" w:type="dxa"/>
            <w:tcBorders>
              <w:top w:val="single" w:sz="6" w:space="0" w:color="auto"/>
              <w:left w:val="single" w:sz="4" w:space="0" w:color="auto"/>
              <w:bottom w:val="single" w:sz="6"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5</w:t>
            </w:r>
          </w:p>
        </w:tc>
        <w:tc>
          <w:tcPr>
            <w:tcW w:w="905" w:type="dxa"/>
            <w:tcBorders>
              <w:top w:val="single" w:sz="6" w:space="0" w:color="auto"/>
              <w:left w:val="single" w:sz="4" w:space="0" w:color="auto"/>
              <w:bottom w:val="single" w:sz="6" w:space="0" w:color="auto"/>
              <w:right w:val="single" w:sz="6"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6</w:t>
            </w:r>
          </w:p>
        </w:tc>
        <w:tc>
          <w:tcPr>
            <w:tcW w:w="905" w:type="dxa"/>
            <w:tcBorders>
              <w:top w:val="single" w:sz="6" w:space="0" w:color="auto"/>
              <w:left w:val="single" w:sz="6" w:space="0" w:color="auto"/>
              <w:bottom w:val="single" w:sz="6"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7</w:t>
            </w:r>
          </w:p>
        </w:tc>
        <w:tc>
          <w:tcPr>
            <w:tcW w:w="1075" w:type="dxa"/>
            <w:tcBorders>
              <w:top w:val="single" w:sz="6" w:space="0" w:color="auto"/>
              <w:left w:val="single" w:sz="4" w:space="0" w:color="auto"/>
              <w:bottom w:val="single" w:sz="6" w:space="0" w:color="auto"/>
              <w:right w:val="single" w:sz="4" w:space="0" w:color="auto"/>
            </w:tcBorders>
            <w:noWrap/>
          </w:tcPr>
          <w:p w:rsidR="00542485" w:rsidRDefault="003F415A">
            <w:pPr>
              <w:spacing w:line="360" w:lineRule="exact"/>
              <w:jc w:val="center"/>
              <w:rPr>
                <w:rFonts w:ascii="宋体" w:hAnsi="宋体"/>
                <w:sz w:val="24"/>
              </w:rPr>
            </w:pPr>
            <w:r>
              <w:rPr>
                <w:rFonts w:ascii="宋体" w:hAnsi="宋体" w:hint="eastAsia"/>
                <w:sz w:val="24"/>
              </w:rPr>
              <w:t>8</w:t>
            </w:r>
          </w:p>
        </w:tc>
        <w:tc>
          <w:tcPr>
            <w:tcW w:w="851" w:type="dxa"/>
            <w:tcBorders>
              <w:top w:val="single" w:sz="6" w:space="0" w:color="auto"/>
              <w:left w:val="single" w:sz="4" w:space="0" w:color="auto"/>
              <w:bottom w:val="single" w:sz="6"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9</w:t>
            </w:r>
          </w:p>
        </w:tc>
        <w:tc>
          <w:tcPr>
            <w:tcW w:w="851" w:type="dxa"/>
            <w:tcBorders>
              <w:top w:val="single" w:sz="6" w:space="0" w:color="auto"/>
              <w:left w:val="single" w:sz="4" w:space="0" w:color="auto"/>
              <w:bottom w:val="single" w:sz="6" w:space="0" w:color="auto"/>
              <w:right w:val="single" w:sz="4" w:space="0" w:color="auto"/>
            </w:tcBorders>
            <w:noWrap/>
          </w:tcPr>
          <w:p w:rsidR="00542485" w:rsidRDefault="003F415A">
            <w:pPr>
              <w:spacing w:line="360" w:lineRule="exact"/>
              <w:jc w:val="center"/>
              <w:rPr>
                <w:rFonts w:ascii="宋体" w:hAnsi="宋体"/>
                <w:sz w:val="24"/>
              </w:rPr>
            </w:pPr>
            <w:r>
              <w:rPr>
                <w:rFonts w:ascii="宋体" w:hAnsi="宋体" w:hint="eastAsia"/>
                <w:sz w:val="24"/>
              </w:rPr>
              <w:t>10</w:t>
            </w:r>
          </w:p>
        </w:tc>
      </w:tr>
      <w:tr w:rsidR="00542485">
        <w:trPr>
          <w:cantSplit/>
          <w:trHeight w:val="499"/>
          <w:jc w:val="center"/>
        </w:trPr>
        <w:tc>
          <w:tcPr>
            <w:tcW w:w="597" w:type="dxa"/>
            <w:tcBorders>
              <w:top w:val="single" w:sz="6" w:space="0" w:color="auto"/>
              <w:left w:val="single" w:sz="6" w:space="0" w:color="auto"/>
              <w:bottom w:val="single" w:sz="6" w:space="0" w:color="auto"/>
              <w:right w:val="single" w:sz="6"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序号</w:t>
            </w:r>
          </w:p>
        </w:tc>
        <w:tc>
          <w:tcPr>
            <w:tcW w:w="1224" w:type="dxa"/>
            <w:tcBorders>
              <w:top w:val="single" w:sz="6" w:space="0" w:color="auto"/>
              <w:left w:val="single" w:sz="6" w:space="0" w:color="auto"/>
              <w:bottom w:val="single" w:sz="6" w:space="0" w:color="auto"/>
              <w:right w:val="single" w:sz="6"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货物名称</w:t>
            </w:r>
          </w:p>
        </w:tc>
        <w:tc>
          <w:tcPr>
            <w:tcW w:w="2396" w:type="dxa"/>
            <w:tcBorders>
              <w:top w:val="single" w:sz="6" w:space="0" w:color="auto"/>
              <w:left w:val="single" w:sz="6" w:space="0" w:color="auto"/>
              <w:bottom w:val="single" w:sz="6" w:space="0" w:color="auto"/>
              <w:right w:val="single" w:sz="6"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品牌型号、产地及技术参数</w:t>
            </w:r>
          </w:p>
        </w:tc>
        <w:tc>
          <w:tcPr>
            <w:tcW w:w="724" w:type="dxa"/>
            <w:tcBorders>
              <w:top w:val="single" w:sz="6" w:space="0" w:color="auto"/>
              <w:left w:val="single" w:sz="6" w:space="0" w:color="auto"/>
              <w:bottom w:val="single" w:sz="6"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数量</w:t>
            </w:r>
          </w:p>
        </w:tc>
        <w:tc>
          <w:tcPr>
            <w:tcW w:w="724" w:type="dxa"/>
            <w:tcBorders>
              <w:top w:val="single" w:sz="6" w:space="0" w:color="auto"/>
              <w:left w:val="single" w:sz="4" w:space="0" w:color="auto"/>
              <w:bottom w:val="single" w:sz="6"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单位</w:t>
            </w:r>
          </w:p>
        </w:tc>
        <w:tc>
          <w:tcPr>
            <w:tcW w:w="905" w:type="dxa"/>
            <w:tcBorders>
              <w:top w:val="single" w:sz="6" w:space="0" w:color="auto"/>
              <w:left w:val="single" w:sz="4" w:space="0" w:color="auto"/>
              <w:bottom w:val="single" w:sz="6" w:space="0" w:color="auto"/>
              <w:right w:val="single" w:sz="6"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单价</w:t>
            </w:r>
          </w:p>
        </w:tc>
        <w:tc>
          <w:tcPr>
            <w:tcW w:w="905" w:type="dxa"/>
            <w:tcBorders>
              <w:top w:val="single" w:sz="6" w:space="0" w:color="auto"/>
              <w:left w:val="single" w:sz="6" w:space="0" w:color="auto"/>
              <w:bottom w:val="single" w:sz="6"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投标单项总价</w:t>
            </w:r>
          </w:p>
        </w:tc>
        <w:tc>
          <w:tcPr>
            <w:tcW w:w="1075" w:type="dxa"/>
            <w:tcBorders>
              <w:top w:val="single" w:sz="6" w:space="0" w:color="auto"/>
              <w:left w:val="single" w:sz="4" w:space="0" w:color="auto"/>
              <w:bottom w:val="single" w:sz="6" w:space="0" w:color="auto"/>
              <w:right w:val="single" w:sz="4" w:space="0" w:color="auto"/>
            </w:tcBorders>
            <w:noWrap/>
          </w:tcPr>
          <w:p w:rsidR="00542485" w:rsidRDefault="003F415A">
            <w:pPr>
              <w:spacing w:line="360" w:lineRule="exact"/>
              <w:jc w:val="center"/>
              <w:rPr>
                <w:rFonts w:ascii="宋体" w:hAnsi="宋体"/>
                <w:sz w:val="24"/>
              </w:rPr>
            </w:pPr>
            <w:r>
              <w:rPr>
                <w:rFonts w:ascii="宋体" w:hAnsi="宋体" w:hint="eastAsia"/>
                <w:sz w:val="24"/>
              </w:rPr>
              <w:t>优惠政策产品扣除4%后单项总价</w:t>
            </w:r>
          </w:p>
        </w:tc>
        <w:tc>
          <w:tcPr>
            <w:tcW w:w="851" w:type="dxa"/>
            <w:tcBorders>
              <w:top w:val="single" w:sz="6" w:space="0" w:color="auto"/>
              <w:left w:val="single" w:sz="4" w:space="0" w:color="auto"/>
              <w:bottom w:val="single" w:sz="6"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交货期</w:t>
            </w:r>
          </w:p>
        </w:tc>
        <w:tc>
          <w:tcPr>
            <w:tcW w:w="851" w:type="dxa"/>
            <w:tcBorders>
              <w:top w:val="single" w:sz="6" w:space="0" w:color="auto"/>
              <w:left w:val="single" w:sz="4" w:space="0" w:color="auto"/>
              <w:bottom w:val="single" w:sz="6" w:space="0" w:color="auto"/>
              <w:right w:val="single" w:sz="4" w:space="0" w:color="auto"/>
            </w:tcBorders>
            <w:noWrap/>
            <w:vAlign w:val="center"/>
          </w:tcPr>
          <w:p w:rsidR="00542485" w:rsidRDefault="003F415A">
            <w:pPr>
              <w:spacing w:line="360" w:lineRule="exact"/>
              <w:jc w:val="center"/>
              <w:rPr>
                <w:rFonts w:ascii="宋体" w:hAnsi="宋体"/>
                <w:sz w:val="24"/>
              </w:rPr>
            </w:pPr>
            <w:r>
              <w:rPr>
                <w:rFonts w:ascii="宋体" w:hAnsi="宋体" w:hint="eastAsia"/>
                <w:sz w:val="24"/>
              </w:rPr>
              <w:t>免费质保期</w:t>
            </w:r>
          </w:p>
        </w:tc>
      </w:tr>
      <w:tr w:rsidR="00542485">
        <w:trPr>
          <w:cantSplit/>
          <w:trHeight w:val="120"/>
          <w:jc w:val="center"/>
        </w:trPr>
        <w:tc>
          <w:tcPr>
            <w:tcW w:w="597" w:type="dxa"/>
            <w:tcBorders>
              <w:top w:val="single" w:sz="6"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1224" w:type="dxa"/>
            <w:tcBorders>
              <w:top w:val="single" w:sz="6"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2396" w:type="dxa"/>
            <w:tcBorders>
              <w:top w:val="single" w:sz="6"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724" w:type="dxa"/>
            <w:tcBorders>
              <w:top w:val="single" w:sz="6"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724" w:type="dxa"/>
            <w:tcBorders>
              <w:top w:val="single" w:sz="6"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905" w:type="dxa"/>
            <w:tcBorders>
              <w:top w:val="single" w:sz="6" w:space="0" w:color="auto"/>
              <w:left w:val="single" w:sz="4"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905" w:type="dxa"/>
            <w:tcBorders>
              <w:top w:val="single" w:sz="6"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1075" w:type="dxa"/>
            <w:tcBorders>
              <w:top w:val="single" w:sz="6"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r>
      <w:tr w:rsidR="00542485">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r>
      <w:tr w:rsidR="00542485">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r>
      <w:tr w:rsidR="00542485">
        <w:trPr>
          <w:cantSplit/>
          <w:trHeight w:val="195"/>
          <w:jc w:val="center"/>
        </w:trPr>
        <w:tc>
          <w:tcPr>
            <w:tcW w:w="597"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r>
      <w:tr w:rsidR="00542485">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r>
      <w:tr w:rsidR="00542485">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542485" w:rsidRDefault="00542485">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42485" w:rsidRDefault="00542485">
            <w:pPr>
              <w:spacing w:line="360" w:lineRule="exact"/>
              <w:rPr>
                <w:rFonts w:ascii="宋体" w:hAnsi="宋体"/>
                <w:sz w:val="24"/>
              </w:rPr>
            </w:pPr>
          </w:p>
        </w:tc>
      </w:tr>
    </w:tbl>
    <w:p w:rsidR="00542485" w:rsidRDefault="00542485">
      <w:pPr>
        <w:spacing w:line="360" w:lineRule="exact"/>
        <w:rPr>
          <w:rFonts w:ascii="宋体" w:hAnsi="宋体"/>
          <w:sz w:val="24"/>
        </w:rPr>
      </w:pPr>
    </w:p>
    <w:p w:rsidR="00542485" w:rsidRDefault="003F415A">
      <w:pPr>
        <w:spacing w:line="360" w:lineRule="exact"/>
        <w:rPr>
          <w:rFonts w:ascii="宋体" w:hAnsi="宋体"/>
          <w:sz w:val="24"/>
        </w:rPr>
      </w:pPr>
      <w:r>
        <w:rPr>
          <w:rFonts w:ascii="宋体" w:hAnsi="宋体" w:hint="eastAsia"/>
          <w:sz w:val="24"/>
        </w:rPr>
        <w:t>1、供应商是否小微型企业产品:是（   ）；否（   ）。</w:t>
      </w:r>
    </w:p>
    <w:p w:rsidR="00542485" w:rsidRDefault="003F415A">
      <w:pPr>
        <w:spacing w:line="360" w:lineRule="exact"/>
        <w:rPr>
          <w:rFonts w:ascii="宋体" w:hAnsi="宋体"/>
          <w:sz w:val="24"/>
        </w:rPr>
      </w:pPr>
      <w:r>
        <w:rPr>
          <w:rFonts w:ascii="宋体" w:hAnsi="宋体" w:hint="eastAsia"/>
          <w:sz w:val="24"/>
        </w:rPr>
        <w:t>2、供应商是否为监狱企业：是（    ）    否（    ）</w:t>
      </w:r>
    </w:p>
    <w:p w:rsidR="00542485" w:rsidRDefault="003F415A">
      <w:pPr>
        <w:spacing w:line="360" w:lineRule="exact"/>
        <w:rPr>
          <w:rFonts w:ascii="宋体" w:hAnsi="宋体"/>
          <w:sz w:val="24"/>
        </w:rPr>
      </w:pPr>
      <w:r>
        <w:rPr>
          <w:rFonts w:ascii="宋体" w:hAnsi="宋体" w:hint="eastAsia"/>
          <w:sz w:val="24"/>
        </w:rPr>
        <w:t>3、供应商是否为残疾人福利性单位：是（    ）    否（    ）</w:t>
      </w:r>
    </w:p>
    <w:p w:rsidR="00542485" w:rsidRDefault="00542485">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542485" w:rsidRDefault="003F415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总价：                              大写：                         </w:t>
      </w:r>
    </w:p>
    <w:p w:rsidR="00542485" w:rsidRDefault="00542485">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542485" w:rsidRDefault="003F415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优惠政策产品扣除后总价：            大写：</w:t>
      </w:r>
    </w:p>
    <w:p w:rsidR="00542485" w:rsidRDefault="00542485">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542485" w:rsidRDefault="003F415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供应商代表签名：             职务：         联系电话：           日期：</w:t>
      </w:r>
    </w:p>
    <w:p w:rsidR="00542485" w:rsidRDefault="003F415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542485" w:rsidRDefault="003F415A">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ascii="宋体" w:hAnsi="宋体" w:hint="eastAsia"/>
          <w:b/>
          <w:sz w:val="24"/>
        </w:rPr>
        <w:t>注：</w:t>
      </w:r>
      <w:r>
        <w:rPr>
          <w:rFonts w:ascii="宋体" w:hAnsi="宋体" w:hint="eastAsia"/>
          <w:bCs/>
          <w:sz w:val="24"/>
        </w:rPr>
        <w:t>1、设备用人民币报价。</w:t>
      </w:r>
    </w:p>
    <w:p w:rsidR="00542485" w:rsidRDefault="003F415A">
      <w:pPr>
        <w:spacing w:line="360" w:lineRule="exact"/>
        <w:ind w:firstLineChars="200" w:firstLine="480"/>
        <w:rPr>
          <w:rFonts w:ascii="宋体" w:hAnsi="宋体"/>
          <w:bCs/>
          <w:sz w:val="24"/>
        </w:rPr>
      </w:pPr>
      <w:r>
        <w:rPr>
          <w:rFonts w:ascii="宋体" w:hAnsi="宋体" w:hint="eastAsia"/>
          <w:bCs/>
          <w:sz w:val="24"/>
        </w:rPr>
        <w:t>2、第6栏的单价应包括全部安装、调试、培训、技术服务、必不可少的部件、标准备件、专用工具等费用。</w:t>
      </w:r>
    </w:p>
    <w:p w:rsidR="00542485" w:rsidRDefault="003F415A">
      <w:pPr>
        <w:spacing w:line="360" w:lineRule="exact"/>
        <w:ind w:firstLineChars="200" w:firstLine="480"/>
        <w:rPr>
          <w:rFonts w:ascii="宋体" w:hAnsi="宋体"/>
          <w:bCs/>
          <w:sz w:val="24"/>
        </w:rPr>
      </w:pPr>
      <w:r>
        <w:rPr>
          <w:rFonts w:ascii="宋体" w:hAnsi="宋体" w:hint="eastAsia"/>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542485" w:rsidRDefault="003F415A">
      <w:pPr>
        <w:spacing w:line="360" w:lineRule="exact"/>
        <w:ind w:firstLineChars="200" w:firstLine="480"/>
        <w:rPr>
          <w:rFonts w:ascii="宋体" w:hAnsi="宋体"/>
          <w:bCs/>
          <w:sz w:val="24"/>
        </w:rPr>
      </w:pPr>
      <w:r>
        <w:rPr>
          <w:rFonts w:ascii="宋体" w:hAnsi="宋体" w:hint="eastAsia"/>
          <w:bCs/>
          <w:sz w:val="24"/>
        </w:rPr>
        <w:t>4、第8栏中的优惠政策产品指节能产品、信息安全产品、环境标志产品、绿色产品。</w:t>
      </w:r>
    </w:p>
    <w:p w:rsidR="00542485" w:rsidRDefault="003F415A">
      <w:pPr>
        <w:spacing w:line="360" w:lineRule="exact"/>
        <w:ind w:firstLineChars="200" w:firstLine="480"/>
        <w:rPr>
          <w:rFonts w:ascii="宋体" w:hAnsi="宋体"/>
          <w:bCs/>
          <w:sz w:val="24"/>
        </w:rPr>
      </w:pPr>
      <w:r>
        <w:rPr>
          <w:rFonts w:ascii="宋体" w:hAnsi="宋体" w:hint="eastAsia"/>
          <w:bCs/>
          <w:sz w:val="24"/>
        </w:rPr>
        <w:lastRenderedPageBreak/>
        <w:t>5、供应商企业类型、是否监狱企业栏和是否残疾人福利性单位栏，供应商须在相应的括弧里打勾（√），否则承担不利后果。</w:t>
      </w:r>
    </w:p>
    <w:p w:rsidR="00542485" w:rsidRDefault="00542485">
      <w:pPr>
        <w:snapToGrid w:val="0"/>
        <w:spacing w:line="360" w:lineRule="auto"/>
        <w:ind w:firstLineChars="196" w:firstLine="472"/>
        <w:rPr>
          <w:rFonts w:ascii="宋体" w:hAnsi="宋体"/>
          <w:b/>
          <w:sz w:val="24"/>
        </w:rPr>
      </w:pPr>
    </w:p>
    <w:p w:rsidR="00542485" w:rsidRDefault="00542485">
      <w:pPr>
        <w:spacing w:line="360" w:lineRule="exact"/>
        <w:rPr>
          <w:rFonts w:ascii="宋体" w:hAnsi="宋体"/>
          <w:sz w:val="24"/>
        </w:rPr>
      </w:pPr>
    </w:p>
    <w:p w:rsidR="00542485" w:rsidRDefault="00542485">
      <w:pPr>
        <w:spacing w:line="360" w:lineRule="exact"/>
        <w:rPr>
          <w:rFonts w:ascii="宋体" w:hAnsi="宋体"/>
          <w:sz w:val="24"/>
        </w:rPr>
      </w:pPr>
    </w:p>
    <w:p w:rsidR="00542485" w:rsidRDefault="003F415A">
      <w:pPr>
        <w:spacing w:line="360" w:lineRule="exact"/>
        <w:rPr>
          <w:rFonts w:ascii="宋体" w:hAnsi="宋体"/>
          <w:b/>
          <w:sz w:val="24"/>
        </w:rPr>
      </w:pPr>
      <w:r>
        <w:rPr>
          <w:rFonts w:ascii="宋体" w:hAnsi="宋体" w:hint="eastAsia"/>
          <w:b/>
          <w:sz w:val="24"/>
        </w:rPr>
        <w:t>附件3</w:t>
      </w:r>
    </w:p>
    <w:p w:rsidR="00542485" w:rsidRDefault="003F415A">
      <w:pPr>
        <w:spacing w:line="360" w:lineRule="exact"/>
        <w:jc w:val="center"/>
        <w:rPr>
          <w:rFonts w:ascii="宋体" w:hAnsi="宋体"/>
          <w:b/>
          <w:sz w:val="24"/>
        </w:rPr>
      </w:pPr>
      <w:r>
        <w:rPr>
          <w:rFonts w:ascii="宋体" w:hAnsi="宋体" w:hint="eastAsia"/>
          <w:b/>
          <w:sz w:val="24"/>
        </w:rPr>
        <w:t>规格响应表</w:t>
      </w:r>
    </w:p>
    <w:p w:rsidR="00542485" w:rsidRDefault="003F415A">
      <w:pPr>
        <w:tabs>
          <w:tab w:val="left" w:pos="9654"/>
        </w:tabs>
        <w:spacing w:line="360" w:lineRule="exact"/>
        <w:rPr>
          <w:rFonts w:ascii="宋体" w:hAnsi="宋体"/>
          <w:sz w:val="24"/>
        </w:rPr>
      </w:pPr>
      <w:r>
        <w:rPr>
          <w:rFonts w:ascii="宋体" w:hAnsi="宋体" w:hint="eastAsia"/>
          <w:sz w:val="24"/>
        </w:rPr>
        <w:t>供应商名称</w:t>
      </w:r>
      <w:r>
        <w:rPr>
          <w:rFonts w:ascii="宋体" w:hAnsi="宋体"/>
          <w:sz w:val="24"/>
        </w:rPr>
        <w:t>:</w:t>
      </w:r>
      <w:r>
        <w:rPr>
          <w:rFonts w:ascii="宋体" w:hAnsi="宋体" w:hint="eastAsia"/>
          <w:sz w:val="24"/>
        </w:rPr>
        <w:t xml:space="preserve"> （盖章）</w:t>
      </w:r>
    </w:p>
    <w:p w:rsidR="00542485" w:rsidRDefault="00542485">
      <w:pPr>
        <w:spacing w:line="320" w:lineRule="exact"/>
        <w:jc w:val="center"/>
        <w:rPr>
          <w:rFonts w:ascii="宋体" w:hAnsi="宋体"/>
          <w:b/>
          <w:sz w:val="28"/>
          <w:szCs w:val="28"/>
        </w:rPr>
      </w:pPr>
    </w:p>
    <w:p w:rsidR="00542485" w:rsidRDefault="003F415A">
      <w:pPr>
        <w:spacing w:line="320" w:lineRule="exact"/>
        <w:jc w:val="left"/>
        <w:rPr>
          <w:rFonts w:ascii="宋体" w:hAnsi="宋体"/>
          <w:sz w:val="24"/>
        </w:rPr>
      </w:pPr>
      <w:r>
        <w:rPr>
          <w:rFonts w:ascii="宋体" w:hAnsi="宋体" w:hint="eastAsia"/>
          <w:sz w:val="24"/>
        </w:rPr>
        <w:t>说明：响应供应商必须仔细阅读磋商文件中所有技术规范条款和相关功能要求，并对所有技术规范和功能偏离的条目列入下表，未列入下表的视作响应供应商不响应。响应供应商</w:t>
      </w:r>
      <w:r>
        <w:rPr>
          <w:rFonts w:ascii="宋体" w:hAnsi="宋体" w:hint="eastAsia"/>
          <w:sz w:val="24"/>
          <w:u w:val="single"/>
        </w:rPr>
        <w:t>必须根据所投产品的实际情况如实填写，评委会如发现有虚假描述，</w:t>
      </w:r>
      <w:r>
        <w:rPr>
          <w:rFonts w:ascii="宋体" w:hAnsi="宋体"/>
          <w:sz w:val="24"/>
          <w:u w:val="single"/>
        </w:rPr>
        <w:t>提供虚假材料谋取成交的</w:t>
      </w:r>
      <w:r>
        <w:rPr>
          <w:rFonts w:ascii="宋体" w:hAnsi="宋体" w:hint="eastAsia"/>
          <w:sz w:val="24"/>
          <w:u w:val="single"/>
        </w:rPr>
        <w:t>，属违反政府采购法相关规定，该响应文件作废标处理。</w:t>
      </w:r>
      <w:r>
        <w:rPr>
          <w:rFonts w:ascii="宋体" w:hAnsi="宋体"/>
          <w:sz w:val="24"/>
        </w:rPr>
        <w:tab/>
      </w:r>
    </w:p>
    <w:p w:rsidR="00542485" w:rsidRDefault="00542485">
      <w:pPr>
        <w:tabs>
          <w:tab w:val="left" w:pos="9654"/>
        </w:tabs>
        <w:spacing w:line="320" w:lineRule="exact"/>
        <w:rPr>
          <w:rFonts w:ascii="宋体" w:hAnsi="宋体"/>
          <w:sz w:val="24"/>
        </w:rPr>
      </w:pPr>
    </w:p>
    <w:p w:rsidR="00542485" w:rsidRDefault="00542485">
      <w:pPr>
        <w:tabs>
          <w:tab w:val="left" w:pos="635"/>
          <w:tab w:val="left" w:pos="2852"/>
          <w:tab w:val="left" w:pos="5260"/>
          <w:tab w:val="left" w:pos="9654"/>
        </w:tabs>
        <w:spacing w:line="320" w:lineRule="exact"/>
        <w:rPr>
          <w:rFonts w:ascii="宋体" w:hAnsi="宋体"/>
          <w:sz w:val="24"/>
        </w:rPr>
      </w:pPr>
    </w:p>
    <w:tbl>
      <w:tblPr>
        <w:tblW w:w="0" w:type="auto"/>
        <w:tblInd w:w="-66" w:type="dxa"/>
        <w:tblLayout w:type="fixed"/>
        <w:tblCellMar>
          <w:left w:w="54" w:type="dxa"/>
          <w:right w:w="54" w:type="dxa"/>
        </w:tblCellMar>
        <w:tblLook w:val="04A0"/>
      </w:tblPr>
      <w:tblGrid>
        <w:gridCol w:w="660"/>
        <w:gridCol w:w="3300"/>
        <w:gridCol w:w="3300"/>
        <w:gridCol w:w="2552"/>
      </w:tblGrid>
      <w:tr w:rsidR="00542485">
        <w:trPr>
          <w:trHeight w:val="160"/>
        </w:trPr>
        <w:tc>
          <w:tcPr>
            <w:tcW w:w="660" w:type="dxa"/>
            <w:tcBorders>
              <w:top w:val="single" w:sz="6" w:space="0" w:color="auto"/>
              <w:left w:val="single" w:sz="6" w:space="0" w:color="auto"/>
              <w:bottom w:val="single" w:sz="6" w:space="0" w:color="auto"/>
              <w:right w:val="single" w:sz="4" w:space="0" w:color="auto"/>
            </w:tcBorders>
            <w:noWrap/>
            <w:vAlign w:val="center"/>
          </w:tcPr>
          <w:p w:rsidR="00542485" w:rsidRDefault="003F415A">
            <w:pPr>
              <w:spacing w:line="320" w:lineRule="exact"/>
              <w:jc w:val="center"/>
              <w:rPr>
                <w:rFonts w:ascii="宋体" w:hAnsi="宋体"/>
                <w:sz w:val="24"/>
              </w:rPr>
            </w:pPr>
            <w:r>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noWrap/>
            <w:vAlign w:val="center"/>
          </w:tcPr>
          <w:p w:rsidR="00542485" w:rsidRDefault="003F415A">
            <w:pPr>
              <w:spacing w:line="320" w:lineRule="exact"/>
              <w:jc w:val="center"/>
              <w:rPr>
                <w:rFonts w:ascii="宋体" w:hAnsi="宋体"/>
                <w:sz w:val="24"/>
              </w:rPr>
            </w:pPr>
            <w:r>
              <w:rPr>
                <w:rFonts w:ascii="宋体" w:hAnsi="宋体" w:hint="eastAsia"/>
                <w:sz w:val="24"/>
              </w:rPr>
              <w:t>采购规格</w:t>
            </w:r>
          </w:p>
        </w:tc>
        <w:tc>
          <w:tcPr>
            <w:tcW w:w="3300" w:type="dxa"/>
            <w:tcBorders>
              <w:top w:val="single" w:sz="6" w:space="0" w:color="auto"/>
              <w:left w:val="single" w:sz="6" w:space="0" w:color="auto"/>
              <w:bottom w:val="single" w:sz="6" w:space="0" w:color="auto"/>
              <w:right w:val="single" w:sz="6" w:space="0" w:color="auto"/>
            </w:tcBorders>
            <w:noWrap/>
            <w:vAlign w:val="center"/>
          </w:tcPr>
          <w:p w:rsidR="00542485" w:rsidRDefault="003F415A">
            <w:pPr>
              <w:spacing w:line="320" w:lineRule="exact"/>
              <w:jc w:val="center"/>
              <w:rPr>
                <w:rFonts w:ascii="宋体" w:hAnsi="宋体"/>
                <w:sz w:val="24"/>
              </w:rPr>
            </w:pPr>
            <w:r>
              <w:rPr>
                <w:rFonts w:ascii="宋体" w:hAnsi="宋体" w:hint="eastAsia"/>
                <w:sz w:val="24"/>
              </w:rPr>
              <w:t>响应规格</w:t>
            </w:r>
          </w:p>
        </w:tc>
        <w:tc>
          <w:tcPr>
            <w:tcW w:w="2552" w:type="dxa"/>
            <w:tcBorders>
              <w:top w:val="single" w:sz="6" w:space="0" w:color="auto"/>
              <w:left w:val="single" w:sz="4" w:space="0" w:color="auto"/>
              <w:bottom w:val="single" w:sz="6" w:space="0" w:color="auto"/>
              <w:right w:val="single" w:sz="6" w:space="0" w:color="auto"/>
            </w:tcBorders>
            <w:noWrap/>
            <w:vAlign w:val="center"/>
          </w:tcPr>
          <w:p w:rsidR="00542485" w:rsidRDefault="003F415A">
            <w:pPr>
              <w:spacing w:line="320" w:lineRule="exact"/>
              <w:jc w:val="center"/>
              <w:rPr>
                <w:rFonts w:ascii="宋体" w:hAnsi="宋体"/>
                <w:sz w:val="24"/>
              </w:rPr>
            </w:pPr>
            <w:r>
              <w:rPr>
                <w:rFonts w:ascii="宋体" w:hAnsi="宋体"/>
                <w:sz w:val="24"/>
              </w:rPr>
              <w:t>偏离情况</w:t>
            </w:r>
          </w:p>
          <w:p w:rsidR="00542485" w:rsidRDefault="003F415A">
            <w:pPr>
              <w:spacing w:line="320" w:lineRule="exact"/>
              <w:jc w:val="center"/>
              <w:rPr>
                <w:rFonts w:ascii="宋体" w:hAnsi="宋体"/>
                <w:sz w:val="24"/>
              </w:rPr>
            </w:pPr>
            <w:r>
              <w:rPr>
                <w:rFonts w:ascii="宋体" w:hAnsi="宋体"/>
                <w:sz w:val="24"/>
              </w:rPr>
              <w:t>（无偏离，正/负偏离）</w:t>
            </w:r>
          </w:p>
          <w:p w:rsidR="00542485" w:rsidRDefault="003F415A">
            <w:pPr>
              <w:spacing w:line="320" w:lineRule="exact"/>
              <w:jc w:val="center"/>
              <w:rPr>
                <w:rFonts w:ascii="宋体" w:hAnsi="宋体"/>
                <w:sz w:val="24"/>
              </w:rPr>
            </w:pPr>
            <w:r>
              <w:rPr>
                <w:rFonts w:ascii="宋体" w:hAnsi="宋体" w:hint="eastAsia"/>
                <w:sz w:val="24"/>
              </w:rPr>
              <w:t>证明材料页码</w:t>
            </w:r>
          </w:p>
        </w:tc>
      </w:tr>
      <w:tr w:rsidR="00542485">
        <w:trPr>
          <w:cantSplit/>
          <w:trHeight w:val="160"/>
        </w:trPr>
        <w:tc>
          <w:tcPr>
            <w:tcW w:w="660" w:type="dxa"/>
            <w:tcBorders>
              <w:top w:val="single" w:sz="6" w:space="0" w:color="auto"/>
              <w:left w:val="single" w:sz="6" w:space="0" w:color="auto"/>
              <w:bottom w:val="single" w:sz="4" w:space="0" w:color="auto"/>
              <w:right w:val="single" w:sz="4" w:space="0" w:color="auto"/>
            </w:tcBorders>
            <w:noWrap/>
          </w:tcPr>
          <w:p w:rsidR="00542485" w:rsidRDefault="00542485">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542485" w:rsidRDefault="00542485">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542485" w:rsidRDefault="00542485">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542485" w:rsidRDefault="00542485">
            <w:pPr>
              <w:spacing w:line="320" w:lineRule="exact"/>
              <w:rPr>
                <w:rFonts w:ascii="宋体" w:hAnsi="宋体"/>
                <w:sz w:val="24"/>
              </w:rPr>
            </w:pPr>
          </w:p>
        </w:tc>
      </w:tr>
      <w:tr w:rsidR="00542485">
        <w:trPr>
          <w:cantSplit/>
          <w:trHeight w:val="160"/>
        </w:trPr>
        <w:tc>
          <w:tcPr>
            <w:tcW w:w="660" w:type="dxa"/>
            <w:tcBorders>
              <w:top w:val="single" w:sz="4" w:space="0" w:color="auto"/>
              <w:left w:val="single" w:sz="6" w:space="0" w:color="auto"/>
              <w:bottom w:val="single" w:sz="4" w:space="0" w:color="auto"/>
              <w:right w:val="single" w:sz="4" w:space="0" w:color="auto"/>
            </w:tcBorders>
            <w:noWrap/>
          </w:tcPr>
          <w:p w:rsidR="00542485" w:rsidRDefault="00542485">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542485" w:rsidRDefault="00542485">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542485" w:rsidRDefault="00542485">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542485" w:rsidRDefault="00542485">
            <w:pPr>
              <w:spacing w:line="320" w:lineRule="exact"/>
              <w:rPr>
                <w:rFonts w:ascii="宋体" w:hAnsi="宋体"/>
                <w:sz w:val="24"/>
              </w:rPr>
            </w:pPr>
          </w:p>
        </w:tc>
      </w:tr>
      <w:tr w:rsidR="00542485">
        <w:trPr>
          <w:cantSplit/>
          <w:trHeight w:val="160"/>
        </w:trPr>
        <w:tc>
          <w:tcPr>
            <w:tcW w:w="660" w:type="dxa"/>
            <w:tcBorders>
              <w:top w:val="single" w:sz="4" w:space="0" w:color="auto"/>
              <w:left w:val="single" w:sz="6" w:space="0" w:color="auto"/>
              <w:bottom w:val="single" w:sz="6" w:space="0" w:color="auto"/>
              <w:right w:val="single" w:sz="4" w:space="0" w:color="auto"/>
            </w:tcBorders>
            <w:noWrap/>
          </w:tcPr>
          <w:p w:rsidR="00542485" w:rsidRDefault="00542485">
            <w:pPr>
              <w:spacing w:line="320" w:lineRule="exact"/>
              <w:rPr>
                <w:rFonts w:ascii="宋体" w:hAnsi="宋体"/>
                <w:sz w:val="24"/>
              </w:rPr>
            </w:pPr>
          </w:p>
        </w:tc>
        <w:tc>
          <w:tcPr>
            <w:tcW w:w="3300" w:type="dxa"/>
            <w:tcBorders>
              <w:top w:val="single" w:sz="4" w:space="0" w:color="auto"/>
              <w:left w:val="single" w:sz="4" w:space="0" w:color="auto"/>
              <w:bottom w:val="single" w:sz="6" w:space="0" w:color="auto"/>
              <w:right w:val="single" w:sz="6" w:space="0" w:color="auto"/>
            </w:tcBorders>
            <w:noWrap/>
          </w:tcPr>
          <w:p w:rsidR="00542485" w:rsidRDefault="00542485">
            <w:pPr>
              <w:spacing w:line="320" w:lineRule="exact"/>
              <w:rPr>
                <w:rFonts w:ascii="宋体" w:hAnsi="宋体"/>
                <w:sz w:val="24"/>
              </w:rPr>
            </w:pPr>
          </w:p>
        </w:tc>
        <w:tc>
          <w:tcPr>
            <w:tcW w:w="3300" w:type="dxa"/>
            <w:tcBorders>
              <w:top w:val="single" w:sz="4" w:space="0" w:color="auto"/>
              <w:left w:val="single" w:sz="6" w:space="0" w:color="auto"/>
              <w:bottom w:val="single" w:sz="6" w:space="0" w:color="auto"/>
              <w:right w:val="single" w:sz="6" w:space="0" w:color="auto"/>
            </w:tcBorders>
            <w:noWrap/>
          </w:tcPr>
          <w:p w:rsidR="00542485" w:rsidRDefault="00542485">
            <w:pPr>
              <w:spacing w:line="320" w:lineRule="exact"/>
              <w:rPr>
                <w:rFonts w:ascii="宋体" w:hAnsi="宋体"/>
                <w:sz w:val="24"/>
              </w:rPr>
            </w:pPr>
          </w:p>
        </w:tc>
        <w:tc>
          <w:tcPr>
            <w:tcW w:w="2552" w:type="dxa"/>
            <w:tcBorders>
              <w:top w:val="single" w:sz="4" w:space="0" w:color="auto"/>
              <w:left w:val="single" w:sz="4" w:space="0" w:color="auto"/>
              <w:bottom w:val="single" w:sz="6" w:space="0" w:color="auto"/>
              <w:right w:val="single" w:sz="6" w:space="0" w:color="auto"/>
            </w:tcBorders>
            <w:noWrap/>
          </w:tcPr>
          <w:p w:rsidR="00542485" w:rsidRDefault="00542485">
            <w:pPr>
              <w:spacing w:line="320" w:lineRule="exact"/>
              <w:rPr>
                <w:rFonts w:ascii="宋体" w:hAnsi="宋体"/>
                <w:sz w:val="24"/>
              </w:rPr>
            </w:pPr>
          </w:p>
        </w:tc>
      </w:tr>
      <w:tr w:rsidR="00542485">
        <w:trPr>
          <w:trHeight w:val="160"/>
        </w:trPr>
        <w:tc>
          <w:tcPr>
            <w:tcW w:w="660" w:type="dxa"/>
            <w:tcBorders>
              <w:top w:val="single" w:sz="6" w:space="0" w:color="auto"/>
              <w:left w:val="single" w:sz="6" w:space="0" w:color="auto"/>
              <w:bottom w:val="single" w:sz="4" w:space="0" w:color="auto"/>
              <w:right w:val="single" w:sz="4" w:space="0" w:color="auto"/>
            </w:tcBorders>
            <w:noWrap/>
          </w:tcPr>
          <w:p w:rsidR="00542485" w:rsidRDefault="00542485">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542485" w:rsidRDefault="00542485">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542485" w:rsidRDefault="00542485">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542485" w:rsidRDefault="00542485">
            <w:pPr>
              <w:spacing w:line="320" w:lineRule="exact"/>
              <w:rPr>
                <w:rFonts w:ascii="宋体" w:hAnsi="宋体"/>
                <w:sz w:val="24"/>
              </w:rPr>
            </w:pPr>
          </w:p>
        </w:tc>
      </w:tr>
      <w:tr w:rsidR="00542485">
        <w:trPr>
          <w:trHeight w:val="160"/>
        </w:trPr>
        <w:tc>
          <w:tcPr>
            <w:tcW w:w="660" w:type="dxa"/>
            <w:tcBorders>
              <w:top w:val="single" w:sz="4" w:space="0" w:color="auto"/>
              <w:left w:val="single" w:sz="6" w:space="0" w:color="auto"/>
              <w:bottom w:val="single" w:sz="4" w:space="0" w:color="auto"/>
              <w:right w:val="single" w:sz="4" w:space="0" w:color="auto"/>
            </w:tcBorders>
            <w:noWrap/>
          </w:tcPr>
          <w:p w:rsidR="00542485" w:rsidRDefault="00542485">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542485" w:rsidRDefault="00542485">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542485" w:rsidRDefault="00542485">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542485" w:rsidRDefault="00542485">
            <w:pPr>
              <w:spacing w:line="320" w:lineRule="exact"/>
              <w:rPr>
                <w:rFonts w:ascii="宋体" w:hAnsi="宋体"/>
                <w:sz w:val="24"/>
              </w:rPr>
            </w:pPr>
          </w:p>
        </w:tc>
      </w:tr>
    </w:tbl>
    <w:p w:rsidR="00542485" w:rsidRDefault="00542485">
      <w:pPr>
        <w:spacing w:line="320" w:lineRule="exact"/>
        <w:outlineLvl w:val="0"/>
        <w:rPr>
          <w:rFonts w:ascii="宋体" w:hAnsi="宋体"/>
          <w:b/>
          <w:sz w:val="24"/>
        </w:rPr>
      </w:pPr>
    </w:p>
    <w:p w:rsidR="00542485" w:rsidRDefault="003F415A">
      <w:pPr>
        <w:spacing w:line="320" w:lineRule="exact"/>
        <w:outlineLvl w:val="0"/>
        <w:rPr>
          <w:rFonts w:ascii="宋体" w:hAnsi="宋体"/>
          <w:b/>
          <w:sz w:val="24"/>
        </w:rPr>
      </w:pPr>
      <w:r>
        <w:rPr>
          <w:rFonts w:ascii="宋体" w:hAnsi="宋体" w:hint="eastAsia"/>
          <w:b/>
          <w:sz w:val="24"/>
        </w:rPr>
        <w:t>注：1、采购规格按磋商采购文件要求填写。</w:t>
      </w:r>
    </w:p>
    <w:p w:rsidR="00542485" w:rsidRDefault="003F415A">
      <w:pPr>
        <w:numPr>
          <w:ilvl w:val="0"/>
          <w:numId w:val="1"/>
        </w:numPr>
        <w:spacing w:line="320" w:lineRule="exact"/>
        <w:ind w:firstLineChars="200" w:firstLine="482"/>
        <w:outlineLvl w:val="0"/>
        <w:rPr>
          <w:rFonts w:ascii="宋体" w:hAnsi="宋体"/>
          <w:b/>
          <w:sz w:val="24"/>
        </w:rPr>
      </w:pPr>
      <w:r>
        <w:rPr>
          <w:rFonts w:ascii="宋体" w:hAnsi="宋体" w:hint="eastAsia"/>
          <w:b/>
          <w:bCs/>
          <w:sz w:val="24"/>
        </w:rPr>
        <w:t>响应规格按所投产品规格填写</w:t>
      </w:r>
      <w:r>
        <w:rPr>
          <w:rFonts w:ascii="宋体" w:hAnsi="宋体" w:hint="eastAsia"/>
          <w:b/>
          <w:sz w:val="24"/>
        </w:rPr>
        <w:t>。不接受有选择性的参数。</w:t>
      </w:r>
    </w:p>
    <w:p w:rsidR="00542485" w:rsidRDefault="00542485">
      <w:pPr>
        <w:spacing w:line="320" w:lineRule="exact"/>
        <w:jc w:val="left"/>
        <w:outlineLvl w:val="0"/>
        <w:rPr>
          <w:rFonts w:ascii="宋体" w:hAnsi="宋体"/>
          <w:b/>
          <w:sz w:val="24"/>
        </w:rPr>
      </w:pPr>
    </w:p>
    <w:p w:rsidR="00542485" w:rsidRDefault="003F415A">
      <w:pPr>
        <w:spacing w:line="320" w:lineRule="exact"/>
        <w:ind w:leftChars="200" w:left="420"/>
        <w:jc w:val="left"/>
        <w:outlineLvl w:val="0"/>
        <w:rPr>
          <w:rFonts w:ascii="宋体" w:hAnsi="宋体"/>
          <w:b/>
          <w:sz w:val="24"/>
        </w:rPr>
      </w:pPr>
      <w:r>
        <w:rPr>
          <w:rFonts w:ascii="宋体" w:hAnsi="宋体" w:hint="eastAsia"/>
          <w:b/>
          <w:sz w:val="24"/>
        </w:rPr>
        <w:t xml:space="preserve"> 供应商代表签名：</w:t>
      </w:r>
    </w:p>
    <w:p w:rsidR="00542485" w:rsidRDefault="00542485">
      <w:pPr>
        <w:spacing w:line="360" w:lineRule="exact"/>
        <w:rPr>
          <w:rFonts w:ascii="宋体" w:hAnsi="宋体"/>
          <w:sz w:val="24"/>
        </w:rPr>
      </w:pPr>
    </w:p>
    <w:p w:rsidR="00542485" w:rsidRDefault="00542485">
      <w:pPr>
        <w:spacing w:line="360" w:lineRule="exact"/>
        <w:outlineLvl w:val="0"/>
        <w:rPr>
          <w:rFonts w:ascii="宋体" w:hAnsi="宋体"/>
          <w:b/>
          <w:sz w:val="24"/>
        </w:rPr>
      </w:pPr>
    </w:p>
    <w:p w:rsidR="00542485" w:rsidRDefault="00542485">
      <w:pPr>
        <w:spacing w:line="360" w:lineRule="exact"/>
        <w:outlineLvl w:val="0"/>
        <w:rPr>
          <w:rFonts w:ascii="宋体" w:hAnsi="宋体"/>
          <w:b/>
          <w:sz w:val="24"/>
        </w:rPr>
      </w:pPr>
    </w:p>
    <w:p w:rsidR="00542485" w:rsidRDefault="00542485">
      <w:pPr>
        <w:spacing w:line="360" w:lineRule="exact"/>
        <w:outlineLvl w:val="0"/>
        <w:rPr>
          <w:rFonts w:ascii="宋体" w:hAnsi="宋体"/>
          <w:b/>
          <w:sz w:val="24"/>
        </w:rPr>
      </w:pPr>
    </w:p>
    <w:p w:rsidR="00542485" w:rsidRDefault="00542485">
      <w:pPr>
        <w:spacing w:line="360" w:lineRule="exact"/>
        <w:outlineLvl w:val="0"/>
        <w:rPr>
          <w:rFonts w:ascii="宋体" w:hAnsi="宋体"/>
          <w:b/>
          <w:sz w:val="24"/>
        </w:rPr>
      </w:pPr>
    </w:p>
    <w:p w:rsidR="00542485" w:rsidRDefault="003F415A">
      <w:pPr>
        <w:spacing w:line="360" w:lineRule="exact"/>
        <w:outlineLvl w:val="0"/>
        <w:rPr>
          <w:rFonts w:ascii="宋体" w:hAnsi="宋体"/>
          <w:b/>
          <w:sz w:val="24"/>
        </w:rPr>
      </w:pPr>
      <w:r>
        <w:rPr>
          <w:rFonts w:ascii="宋体" w:hAnsi="宋体" w:hint="eastAsia"/>
          <w:b/>
          <w:sz w:val="24"/>
        </w:rPr>
        <w:t>附件4</w:t>
      </w:r>
    </w:p>
    <w:p w:rsidR="00542485" w:rsidRDefault="00542485">
      <w:pPr>
        <w:spacing w:line="360" w:lineRule="exact"/>
        <w:outlineLvl w:val="0"/>
        <w:rPr>
          <w:rFonts w:ascii="宋体" w:hAnsi="宋体"/>
          <w:b/>
          <w:sz w:val="24"/>
        </w:rPr>
      </w:pPr>
    </w:p>
    <w:p w:rsidR="00542485" w:rsidRDefault="003F415A">
      <w:pPr>
        <w:spacing w:line="360" w:lineRule="exact"/>
        <w:jc w:val="center"/>
        <w:rPr>
          <w:rFonts w:ascii="宋体" w:hAnsi="宋体"/>
          <w:b/>
          <w:sz w:val="24"/>
        </w:rPr>
      </w:pPr>
      <w:r>
        <w:rPr>
          <w:rFonts w:ascii="宋体" w:hAnsi="宋体" w:hint="eastAsia"/>
          <w:b/>
          <w:sz w:val="24"/>
        </w:rPr>
        <w:t>服务计划</w:t>
      </w:r>
    </w:p>
    <w:p w:rsidR="00542485" w:rsidRDefault="00542485">
      <w:pPr>
        <w:spacing w:line="360" w:lineRule="exact"/>
        <w:jc w:val="center"/>
        <w:rPr>
          <w:rFonts w:ascii="宋体" w:hAnsi="宋体"/>
          <w:b/>
          <w:sz w:val="24"/>
        </w:rPr>
      </w:pPr>
    </w:p>
    <w:p w:rsidR="00542485" w:rsidRDefault="003F415A">
      <w:pPr>
        <w:spacing w:before="240" w:line="360" w:lineRule="exact"/>
        <w:ind w:firstLineChars="200" w:firstLine="480"/>
        <w:rPr>
          <w:rFonts w:ascii="宋体" w:hAnsi="宋体"/>
          <w:sz w:val="24"/>
        </w:rPr>
      </w:pPr>
      <w:r>
        <w:rPr>
          <w:rFonts w:ascii="宋体" w:hAnsi="宋体" w:hint="eastAsia"/>
          <w:sz w:val="24"/>
        </w:rPr>
        <w:t xml:space="preserve">                             （自拟）</w:t>
      </w:r>
    </w:p>
    <w:p w:rsidR="00542485" w:rsidRDefault="00542485">
      <w:pPr>
        <w:spacing w:before="240" w:line="360" w:lineRule="exact"/>
        <w:rPr>
          <w:rFonts w:ascii="宋体" w:hAnsi="宋体"/>
          <w:sz w:val="24"/>
        </w:rPr>
      </w:pPr>
    </w:p>
    <w:p w:rsidR="00542485" w:rsidRDefault="00542485">
      <w:pPr>
        <w:spacing w:before="240" w:line="360" w:lineRule="exact"/>
        <w:rPr>
          <w:rFonts w:ascii="宋体" w:hAnsi="宋体"/>
          <w:sz w:val="24"/>
        </w:rPr>
      </w:pPr>
    </w:p>
    <w:p w:rsidR="00542485" w:rsidRDefault="00542485">
      <w:pPr>
        <w:spacing w:before="240" w:line="360" w:lineRule="exact"/>
        <w:rPr>
          <w:rFonts w:ascii="宋体" w:hAnsi="宋体"/>
          <w:sz w:val="24"/>
        </w:rPr>
      </w:pPr>
    </w:p>
    <w:p w:rsidR="00542485" w:rsidRDefault="00542485">
      <w:pPr>
        <w:spacing w:before="240" w:line="360" w:lineRule="exact"/>
        <w:rPr>
          <w:rFonts w:ascii="宋体" w:hAnsi="宋体"/>
          <w:sz w:val="24"/>
        </w:rPr>
      </w:pPr>
    </w:p>
    <w:p w:rsidR="00542485" w:rsidRDefault="00542485">
      <w:pPr>
        <w:spacing w:before="240" w:line="360" w:lineRule="exact"/>
        <w:rPr>
          <w:rFonts w:ascii="宋体" w:hAnsi="宋体"/>
          <w:sz w:val="24"/>
        </w:rPr>
      </w:pPr>
    </w:p>
    <w:p w:rsidR="00542485" w:rsidRDefault="003F415A">
      <w:pPr>
        <w:spacing w:line="360" w:lineRule="exact"/>
        <w:rPr>
          <w:rFonts w:ascii="宋体" w:hAnsi="宋体"/>
          <w:b/>
          <w:sz w:val="24"/>
        </w:rPr>
      </w:pPr>
      <w:r>
        <w:rPr>
          <w:rFonts w:ascii="宋体" w:hAnsi="宋体" w:hint="eastAsia"/>
          <w:b/>
          <w:sz w:val="24"/>
        </w:rPr>
        <w:t>附件5</w:t>
      </w:r>
    </w:p>
    <w:p w:rsidR="00542485" w:rsidRDefault="003F415A">
      <w:pPr>
        <w:spacing w:line="360" w:lineRule="exact"/>
        <w:rPr>
          <w:rFonts w:ascii="宋体" w:hAnsi="宋体"/>
          <w:sz w:val="24"/>
        </w:rPr>
      </w:pPr>
      <w:r>
        <w:rPr>
          <w:rFonts w:ascii="宋体" w:hAnsi="宋体" w:hint="eastAsia"/>
          <w:sz w:val="24"/>
        </w:rPr>
        <w:t>履约保函格式（成交后提供）</w:t>
      </w:r>
    </w:p>
    <w:p w:rsidR="00542485" w:rsidRDefault="003F415A">
      <w:pPr>
        <w:spacing w:line="360" w:lineRule="exact"/>
        <w:jc w:val="center"/>
        <w:rPr>
          <w:rFonts w:ascii="宋体" w:hAnsi="宋体"/>
          <w:b/>
          <w:bCs/>
          <w:sz w:val="24"/>
        </w:rPr>
      </w:pPr>
      <w:r>
        <w:rPr>
          <w:rFonts w:ascii="宋体" w:hAnsi="宋体" w:hint="eastAsia"/>
          <w:b/>
          <w:bCs/>
          <w:sz w:val="24"/>
        </w:rPr>
        <w:t>履约保函</w:t>
      </w:r>
    </w:p>
    <w:p w:rsidR="00542485" w:rsidRDefault="00542485">
      <w:pPr>
        <w:spacing w:line="360" w:lineRule="exact"/>
        <w:jc w:val="center"/>
        <w:rPr>
          <w:rFonts w:ascii="宋体" w:hAnsi="宋体"/>
          <w:b/>
          <w:bCs/>
          <w:sz w:val="24"/>
        </w:rPr>
      </w:pPr>
    </w:p>
    <w:p w:rsidR="00542485" w:rsidRDefault="003F415A">
      <w:pPr>
        <w:spacing w:line="360" w:lineRule="exact"/>
        <w:rPr>
          <w:rFonts w:ascii="宋体" w:hAnsi="宋体"/>
          <w:sz w:val="24"/>
        </w:rPr>
      </w:pPr>
      <w:r>
        <w:rPr>
          <w:rFonts w:ascii="宋体" w:hAnsi="宋体" w:hint="eastAsia"/>
          <w:sz w:val="24"/>
        </w:rPr>
        <w:t>致：                 （采购人）</w:t>
      </w:r>
    </w:p>
    <w:p w:rsidR="00542485" w:rsidRDefault="000639D5">
      <w:pPr>
        <w:spacing w:line="360" w:lineRule="exact"/>
        <w:ind w:firstLineChars="200" w:firstLine="480"/>
        <w:jc w:val="left"/>
        <w:rPr>
          <w:rFonts w:ascii="宋体" w:hAnsi="宋体"/>
          <w:sz w:val="24"/>
        </w:rPr>
      </w:pPr>
      <w:r>
        <w:rPr>
          <w:rFonts w:ascii="宋体" w:hAnsi="宋体"/>
          <w:noProof/>
          <w:sz w:val="24"/>
        </w:rPr>
        <w:pict>
          <v:line id="直线 5" o:spid="_x0000_s1029" style="position:absolute;left:0;text-align:left;z-index:251660288" from="358.1pt,12pt" to="457.65pt,12pt"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O2zYE5AEAAN0DAAAOAAAAZHJzL2Uyb0RvYy54bWytU0tu&#10;2zAQ3RfoHQjua9lCHaSC5SzipJuiNdD2AGOSsgjwBw5j2WfpNbrqpsfJNTqkFDdNN15EC2rIGb6Z&#10;92a4ujlaww4qovau5YvZnDPlhJfa7Vv+/dv9u2vOMIGTYLxTLT8p5Dfrt29WQ2hU7XtvpIqMQBw2&#10;Q2h5n1JoqgpFryzgzAflyNn5aCHRNu4rGWEgdGuqej6/qgYfZYheKEQ63YxOPiHGSwB912mhNl48&#10;WOXSiBqVgUSUsNcB+bpU23VKpC9dhyox03JimspKScje5bVar6DZRwi9FlMJcEkJLzhZ0I6SnqE2&#10;kIA9RP0flNUievRdmglvq5FIUYRYLOYvtPnaQ1CFC0mN4Sw6vh6s+HzYRqZly2vOHFhq+OOPn4+/&#10;frNl1mYI2FDIrdvGaYdhGzPRYxdt/hMFdix6ns56qmNigg4X9dX7+nrJmXjyVX8vhojpo/KWZaPl&#10;RrtMFRo4fMJEySj0KSQfG8eGln9Y1hkOaO466jeZNlDt6PblLnqj5b02Jt/AuN/dmsgOkHtfvkyJ&#10;cP8Jy0k2gP0YV1zjVPQK5J2TLJ0CqeLoMfBcglWSM6Po7WSLAKFJoM0lkZTauHxBlcmceGaNR1Wz&#10;tfPyVMSu8o66XiqeJjSP1fM92c9f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ffDDNcAAAAJ&#10;AQAADwAAAAAAAAABACAAAAAiAAAAZHJzL2Rvd25yZXYueG1sUEsBAhQAFAAAAAgAh07iQE7bNgTk&#10;AQAA3QMAAA4AAAAAAAAAAQAgAAAAJgEAAGRycy9lMm9Eb2MueG1sUEsFBgAAAAAGAAYAWQEAAHwF&#10;AAAAAA==&#10;"/>
        </w:pict>
      </w:r>
      <w:r>
        <w:rPr>
          <w:rFonts w:ascii="宋体" w:hAnsi="宋体"/>
          <w:noProof/>
          <w:sz w:val="24"/>
        </w:rPr>
        <w:pict>
          <v:line id="直线 4" o:spid="_x0000_s1028" style="position:absolute;left:0;text-align:left;z-index:251661312" from="215.25pt,36pt" to="260.5pt,36pt"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D/WMd7kAQAA3AMAAA4AAABkcnMvZTJvRG9jLnhtbK1TzXLT&#10;MBC+M8M7aHQnTkPTgidODw3lwkBmCg+wkWRbM/obrRonz8JrcOLC4/Q1WMluKOWSAz7IK+3q2/2+&#10;Xa1uDtawvYqovWv4xWzOmXLCS+26hn/7evfmHWeYwEkw3qmGHxXym/XrV6sh1Grhe2+kioxAHNZD&#10;aHifUqirCkWvLODMB+XI2fpoIdE2dpWMMBC6NdViPr+qBh9liF4oRDrdjE4+IcZzAH3baqE2XjxY&#10;5dKIGpWBRJSw1wH5ulTbtkqkL22LKjHTcGKaykpJyN7ltVqvoO4ihF6LqQQ4p4QXnCxoR0lPUBtI&#10;wB6i/gfKahE9+jbNhLfVSKQoQiwu5i+0ue8hqMKFpMZwEh3/H6z4vN9GpmXD33LmwFLDH7//ePz5&#10;i11mbYaANYXcum2cdhi2MRM9tNHmP1Fgh6Ln8aSnOiQm6HB5fXl1veRMPLmqP/dCxPRRecuy0XCj&#10;XWYKNew/YaJcFPoUko+NY0PD3y8XGQ5o7FpqN5k2UOnounIXvdHyThuTb2Dsdrcmsj3k1pcvMyLc&#10;v8Jykg1gP8YV1zgUvQL5wUmWjoFEcfQWeC7BKsmZUfR0skWAUCfQ5pxISm1cvqDKYE48s8SjqNna&#10;eXksWld5R00vFU8Dmqfq+Z7s54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zdFT1gAAAAkB&#10;AAAPAAAAAAAAAAEAIAAAACIAAABkcnMvZG93bnJldi54bWxQSwECFAAUAAAACACHTuJAP9Yx3uQB&#10;AADcAwAADgAAAAAAAAABACAAAAAlAQAAZHJzL2Uyb0RvYy54bWxQSwUGAAAAAAYABgBZAQAAewUA&#10;AAAA&#10;"/>
        </w:pict>
      </w:r>
      <w:r w:rsidR="003F415A">
        <w:rPr>
          <w:rFonts w:ascii="宋体" w:hAnsi="宋体" w:hint="eastAsia"/>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元，即相当于合同价格的2%。</w:t>
      </w:r>
    </w:p>
    <w:p w:rsidR="00542485" w:rsidRDefault="000639D5">
      <w:pPr>
        <w:spacing w:line="360" w:lineRule="exact"/>
        <w:ind w:left="1200" w:hangingChars="500" w:hanging="1200"/>
        <w:jc w:val="left"/>
        <w:rPr>
          <w:rFonts w:ascii="宋体" w:hAnsi="宋体"/>
          <w:sz w:val="24"/>
        </w:rPr>
      </w:pPr>
      <w:r>
        <w:rPr>
          <w:rFonts w:ascii="宋体" w:hAnsi="宋体"/>
          <w:noProof/>
          <w:sz w:val="24"/>
        </w:rPr>
        <w:pict>
          <v:line id="直线 6" o:spid="_x0000_s1027" style="position:absolute;left:0;text-align:left;z-index:251662336" from="117.65pt,7.2pt" to="117.7pt,7.2pt"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6cftUAAAAJAQAADwAA&#10;AAAAAAABACAAAAAiAAAAZHJzL2Rvd25yZXYueG1sUEsBAhQAFAAAAAgAh07iQEOwoy3gAQAA2QMA&#10;AA4AAAAAAAAAAQAgAAAAJAEAAGRycy9lMm9Eb2MueG1sUEsFBgAAAAAGAAYAWQEAAHYFAAAAAA==&#10;"/>
        </w:pict>
      </w:r>
      <w:r w:rsidR="003F415A">
        <w:rPr>
          <w:rFonts w:ascii="宋体" w:hAnsi="宋体" w:hint="eastAsia"/>
          <w:sz w:val="24"/>
        </w:rPr>
        <w:t>并以此约定如下：</w:t>
      </w:r>
    </w:p>
    <w:p w:rsidR="00542485" w:rsidRDefault="003F415A">
      <w:pPr>
        <w:pStyle w:val="a9"/>
        <w:spacing w:line="360" w:lineRule="exact"/>
        <w:ind w:leftChars="107" w:left="225" w:firstLineChars="200" w:firstLine="480"/>
        <w:rPr>
          <w:rFonts w:ascii="宋体" w:hAnsi="宋体"/>
        </w:rPr>
      </w:pPr>
      <w:r>
        <w:rPr>
          <w:rFonts w:ascii="宋体" w:hAnsi="宋体" w:hint="eastAsia"/>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rsidR="00542485" w:rsidRDefault="003F415A">
      <w:pPr>
        <w:spacing w:line="360" w:lineRule="exact"/>
        <w:ind w:leftChars="107" w:left="225" w:firstLineChars="200" w:firstLine="480"/>
        <w:rPr>
          <w:rFonts w:ascii="宋体" w:hAnsi="宋体"/>
          <w:sz w:val="24"/>
        </w:rPr>
      </w:pPr>
      <w:r>
        <w:rPr>
          <w:rFonts w:ascii="宋体" w:hAnsi="宋体" w:hint="eastAsia"/>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rsidR="00542485" w:rsidRDefault="003F415A">
      <w:pPr>
        <w:spacing w:line="360" w:lineRule="exact"/>
        <w:ind w:leftChars="107" w:left="225" w:firstLineChars="200" w:firstLine="480"/>
        <w:rPr>
          <w:rFonts w:ascii="宋体" w:hAnsi="宋体"/>
          <w:sz w:val="24"/>
        </w:rPr>
      </w:pPr>
      <w:r>
        <w:rPr>
          <w:rFonts w:ascii="宋体" w:hAnsi="宋体" w:hint="eastAsia"/>
          <w:sz w:val="24"/>
        </w:rPr>
        <w:t>3、保证函在本合同规定的保证期满前完全有效。</w:t>
      </w:r>
    </w:p>
    <w:p w:rsidR="00542485" w:rsidRDefault="00542485">
      <w:pPr>
        <w:spacing w:line="360" w:lineRule="exact"/>
        <w:ind w:left="585"/>
        <w:rPr>
          <w:rFonts w:ascii="宋体" w:hAnsi="宋体"/>
          <w:sz w:val="24"/>
        </w:rPr>
      </w:pPr>
    </w:p>
    <w:p w:rsidR="00542485" w:rsidRDefault="003F415A">
      <w:pPr>
        <w:spacing w:line="360" w:lineRule="exact"/>
        <w:ind w:leftChars="200" w:left="420" w:firstLineChars="2275" w:firstLine="5460"/>
        <w:rPr>
          <w:rFonts w:ascii="宋体" w:hAnsi="宋体"/>
          <w:sz w:val="24"/>
        </w:rPr>
      </w:pPr>
      <w:r>
        <w:rPr>
          <w:rFonts w:ascii="宋体" w:hAnsi="宋体" w:hint="eastAsia"/>
          <w:sz w:val="24"/>
        </w:rPr>
        <w:t>出证行名称：</w:t>
      </w:r>
    </w:p>
    <w:p w:rsidR="00542485" w:rsidRDefault="003F415A">
      <w:pPr>
        <w:spacing w:line="360" w:lineRule="exact"/>
        <w:ind w:leftChars="200" w:left="420" w:firstLineChars="2275" w:firstLine="5460"/>
        <w:rPr>
          <w:rFonts w:ascii="宋体" w:hAnsi="宋体"/>
          <w:sz w:val="24"/>
        </w:rPr>
      </w:pPr>
      <w:r>
        <w:rPr>
          <w:rFonts w:ascii="宋体" w:hAnsi="宋体" w:hint="eastAsia"/>
          <w:sz w:val="24"/>
        </w:rPr>
        <w:t>签字、盖章：</w:t>
      </w:r>
    </w:p>
    <w:p w:rsidR="00542485" w:rsidRDefault="003F415A">
      <w:pPr>
        <w:spacing w:line="360" w:lineRule="exact"/>
        <w:ind w:firstLineChars="2500" w:firstLine="6000"/>
        <w:rPr>
          <w:rFonts w:ascii="宋体" w:hAnsi="宋体"/>
          <w:sz w:val="24"/>
        </w:rPr>
      </w:pPr>
      <w:r>
        <w:rPr>
          <w:rFonts w:ascii="宋体" w:hAnsi="宋体" w:hint="eastAsia"/>
          <w:sz w:val="24"/>
        </w:rPr>
        <w:t>日     期：</w:t>
      </w:r>
    </w:p>
    <w:p w:rsidR="00542485" w:rsidRDefault="003F415A">
      <w:pPr>
        <w:spacing w:line="360" w:lineRule="exact"/>
        <w:rPr>
          <w:rFonts w:ascii="宋体" w:hAnsi="宋体"/>
          <w:sz w:val="24"/>
        </w:rPr>
      </w:pPr>
      <w:r>
        <w:rPr>
          <w:rFonts w:ascii="宋体" w:hAnsi="宋体"/>
          <w:sz w:val="24"/>
        </w:rPr>
        <w:br w:type="page"/>
      </w:r>
    </w:p>
    <w:p w:rsidR="00542485" w:rsidRDefault="003F415A">
      <w:pPr>
        <w:pStyle w:val="2"/>
        <w:rPr>
          <w:rFonts w:ascii="宋体" w:eastAsia="宋体" w:hAnsi="宋体"/>
          <w:b w:val="0"/>
          <w:szCs w:val="24"/>
        </w:rPr>
      </w:pPr>
      <w:bookmarkStart w:id="95" w:name="_Ref467988543"/>
      <w:bookmarkStart w:id="96" w:name="_Toc520356224"/>
      <w:bookmarkStart w:id="97" w:name="_Toc480942355"/>
      <w:bookmarkStart w:id="98" w:name="_Toc183588702"/>
      <w:r>
        <w:rPr>
          <w:rFonts w:ascii="宋体" w:eastAsia="宋体" w:hAnsi="宋体" w:hint="eastAsia"/>
          <w:b w:val="0"/>
          <w:szCs w:val="24"/>
        </w:rPr>
        <w:lastRenderedPageBreak/>
        <w:t>附件6 资格证明文件（格式</w:t>
      </w:r>
      <w:bookmarkEnd w:id="95"/>
      <w:bookmarkEnd w:id="96"/>
      <w:bookmarkEnd w:id="97"/>
      <w:r>
        <w:rPr>
          <w:rFonts w:ascii="宋体" w:eastAsia="宋体" w:hAnsi="宋体" w:hint="eastAsia"/>
          <w:b w:val="0"/>
          <w:szCs w:val="24"/>
        </w:rPr>
        <w:t>）</w:t>
      </w:r>
      <w:bookmarkEnd w:id="98"/>
      <w:r>
        <w:rPr>
          <w:rFonts w:ascii="宋体" w:eastAsia="宋体" w:hAnsi="宋体"/>
          <w:b w:val="0"/>
          <w:szCs w:val="24"/>
        </w:rPr>
        <w:cr/>
      </w:r>
    </w:p>
    <w:p w:rsidR="00542485" w:rsidRDefault="003F415A">
      <w:pPr>
        <w:pStyle w:val="ab"/>
        <w:tabs>
          <w:tab w:val="left" w:pos="5160"/>
        </w:tabs>
        <w:ind w:left="2820" w:firstLine="241"/>
        <w:rPr>
          <w:rFonts w:hAnsi="宋体"/>
          <w:szCs w:val="24"/>
        </w:rPr>
      </w:pPr>
      <w:r>
        <w:rPr>
          <w:rFonts w:hAnsi="宋体" w:hint="eastAsia"/>
          <w:szCs w:val="24"/>
        </w:rPr>
        <w:t>目     录</w:t>
      </w:r>
      <w:r>
        <w:rPr>
          <w:rFonts w:hAnsi="宋体"/>
          <w:szCs w:val="24"/>
        </w:rPr>
        <w:tab/>
      </w:r>
    </w:p>
    <w:p w:rsidR="00542485" w:rsidRDefault="00542485">
      <w:pPr>
        <w:pStyle w:val="ab"/>
        <w:tabs>
          <w:tab w:val="left" w:pos="5160"/>
        </w:tabs>
        <w:ind w:left="2820" w:firstLine="241"/>
        <w:rPr>
          <w:rFonts w:hAnsi="宋体"/>
          <w:szCs w:val="24"/>
        </w:rPr>
      </w:pPr>
    </w:p>
    <w:p w:rsidR="00542485" w:rsidRDefault="003F415A">
      <w:pPr>
        <w:spacing w:line="380" w:lineRule="exact"/>
        <w:rPr>
          <w:rFonts w:ascii="宋体" w:hAnsi="宋体"/>
          <w:bCs/>
          <w:sz w:val="24"/>
        </w:rPr>
      </w:pPr>
      <w:r>
        <w:rPr>
          <w:rFonts w:ascii="宋体" w:hAnsi="宋体" w:hint="eastAsia"/>
          <w:sz w:val="24"/>
        </w:rPr>
        <w:t xml:space="preserve">6.1 </w:t>
      </w:r>
      <w:r>
        <w:rPr>
          <w:rFonts w:ascii="宋体" w:hAnsi="宋体" w:hint="eastAsia"/>
          <w:bCs/>
          <w:sz w:val="24"/>
        </w:rPr>
        <w:t>法人营业执照的复印件（须加盖本单位公章）</w:t>
      </w:r>
    </w:p>
    <w:p w:rsidR="00542485" w:rsidRDefault="003F415A">
      <w:pPr>
        <w:spacing w:line="380" w:lineRule="exact"/>
        <w:rPr>
          <w:rFonts w:ascii="宋体" w:hAnsi="宋体"/>
          <w:bCs/>
          <w:sz w:val="24"/>
        </w:rPr>
      </w:pPr>
      <w:r>
        <w:rPr>
          <w:rFonts w:ascii="宋体" w:hAnsi="宋体" w:hint="eastAsia"/>
          <w:bCs/>
          <w:sz w:val="24"/>
        </w:rPr>
        <w:t>6.2法定代表人授权书（格式）</w:t>
      </w:r>
    </w:p>
    <w:p w:rsidR="00542485" w:rsidRDefault="003F415A">
      <w:pPr>
        <w:spacing w:line="380" w:lineRule="exact"/>
        <w:rPr>
          <w:rFonts w:ascii="宋体" w:hAnsi="宋体"/>
          <w:bCs/>
          <w:sz w:val="24"/>
        </w:rPr>
      </w:pPr>
      <w:r>
        <w:rPr>
          <w:rFonts w:ascii="宋体" w:hAnsi="宋体" w:hint="eastAsia"/>
          <w:bCs/>
          <w:sz w:val="24"/>
        </w:rPr>
        <w:t>6.3供应商的资格声明（格式）</w:t>
      </w:r>
    </w:p>
    <w:p w:rsidR="00542485" w:rsidRDefault="003F415A">
      <w:pPr>
        <w:spacing w:line="380" w:lineRule="exact"/>
        <w:rPr>
          <w:rFonts w:ascii="宋体" w:hAnsi="宋体"/>
          <w:bCs/>
          <w:sz w:val="24"/>
        </w:rPr>
      </w:pPr>
      <w:r>
        <w:rPr>
          <w:rFonts w:ascii="宋体" w:hAnsi="宋体" w:hint="eastAsia"/>
          <w:bCs/>
          <w:sz w:val="24"/>
        </w:rPr>
        <w:t>6.4社会保障资金缴纳证明（须加盖本单位公章）</w:t>
      </w:r>
    </w:p>
    <w:p w:rsidR="00542485" w:rsidRDefault="003F415A">
      <w:pPr>
        <w:spacing w:line="380" w:lineRule="exact"/>
        <w:rPr>
          <w:rFonts w:ascii="宋体" w:hAnsi="宋体"/>
          <w:bCs/>
          <w:sz w:val="24"/>
        </w:rPr>
      </w:pPr>
      <w:r>
        <w:rPr>
          <w:rFonts w:ascii="宋体" w:hAnsi="宋体" w:hint="eastAsia"/>
          <w:bCs/>
          <w:sz w:val="24"/>
        </w:rPr>
        <w:t>6.5依法缴纳税收的完税证明复印件（须加盖本单位公章）</w:t>
      </w:r>
    </w:p>
    <w:p w:rsidR="00542485" w:rsidRDefault="003F415A">
      <w:pPr>
        <w:spacing w:line="380" w:lineRule="exact"/>
        <w:rPr>
          <w:rFonts w:ascii="宋体" w:hAnsi="宋体"/>
          <w:bCs/>
          <w:sz w:val="24"/>
        </w:rPr>
      </w:pPr>
      <w:r>
        <w:rPr>
          <w:rFonts w:ascii="宋体" w:hAnsi="宋体" w:hint="eastAsia"/>
          <w:bCs/>
          <w:sz w:val="24"/>
        </w:rPr>
        <w:t>6.6供应商参加政府采购活动近三年内，在经营活动中没有重大事故、违法记录的声明</w:t>
      </w:r>
    </w:p>
    <w:p w:rsidR="00542485" w:rsidRDefault="003F415A">
      <w:pPr>
        <w:spacing w:line="380" w:lineRule="exact"/>
        <w:rPr>
          <w:rFonts w:ascii="宋体" w:hAnsi="宋体"/>
          <w:bCs/>
          <w:sz w:val="24"/>
        </w:rPr>
      </w:pPr>
      <w:r>
        <w:rPr>
          <w:rFonts w:ascii="宋体" w:hAnsi="宋体" w:hint="eastAsia"/>
          <w:bCs/>
          <w:sz w:val="24"/>
        </w:rPr>
        <w:t>6.7供应商参加政府采购活动前三年内，在经营活动中没有环保类行政处罚记录</w:t>
      </w:r>
    </w:p>
    <w:p w:rsidR="00542485" w:rsidRDefault="003F415A">
      <w:pPr>
        <w:spacing w:line="380" w:lineRule="exact"/>
        <w:rPr>
          <w:rFonts w:ascii="宋体" w:hAnsi="宋体"/>
          <w:bCs/>
          <w:sz w:val="24"/>
        </w:rPr>
      </w:pPr>
      <w:r>
        <w:rPr>
          <w:rFonts w:ascii="宋体" w:hAnsi="宋体" w:hint="eastAsia"/>
          <w:bCs/>
          <w:sz w:val="24"/>
        </w:rPr>
        <w:t>6.8供应商保证金支付证明</w:t>
      </w:r>
    </w:p>
    <w:p w:rsidR="00542485" w:rsidRDefault="003F415A">
      <w:pPr>
        <w:spacing w:line="380" w:lineRule="exact"/>
        <w:rPr>
          <w:rFonts w:ascii="宋体" w:hAnsi="宋体"/>
          <w:b/>
          <w:bCs/>
          <w:sz w:val="24"/>
        </w:rPr>
      </w:pPr>
      <w:r>
        <w:rPr>
          <w:rFonts w:ascii="宋体" w:hAnsi="宋体" w:hint="eastAsia"/>
          <w:b/>
          <w:bCs/>
          <w:sz w:val="24"/>
        </w:rPr>
        <w:t>6.9其他资格证明文件</w:t>
      </w:r>
    </w:p>
    <w:p w:rsidR="00542485" w:rsidRDefault="00542485">
      <w:pPr>
        <w:spacing w:line="380" w:lineRule="exact"/>
        <w:rPr>
          <w:rFonts w:ascii="宋体" w:hAnsi="宋体" w:cs="宋体"/>
          <w:bCs/>
          <w:sz w:val="24"/>
        </w:rPr>
      </w:pPr>
    </w:p>
    <w:p w:rsidR="00542485" w:rsidRDefault="00542485">
      <w:pPr>
        <w:spacing w:line="360" w:lineRule="exact"/>
        <w:rPr>
          <w:rFonts w:ascii="宋体" w:hAnsi="宋体"/>
          <w:sz w:val="24"/>
          <w:u w:val="single"/>
        </w:rPr>
      </w:pPr>
    </w:p>
    <w:p w:rsidR="00542485" w:rsidRDefault="00542485">
      <w:pPr>
        <w:spacing w:line="360" w:lineRule="exact"/>
        <w:ind w:firstLineChars="2350" w:firstLine="5640"/>
        <w:rPr>
          <w:rFonts w:ascii="宋体" w:hAnsi="宋体"/>
          <w:sz w:val="24"/>
          <w:u w:val="single"/>
        </w:rPr>
      </w:pPr>
    </w:p>
    <w:p w:rsidR="00542485" w:rsidRDefault="003F415A">
      <w:pPr>
        <w:pStyle w:val="2"/>
        <w:keepNext w:val="0"/>
        <w:pageBreakBefore/>
        <w:rPr>
          <w:rFonts w:ascii="宋体" w:eastAsia="宋体" w:hAnsi="宋体"/>
          <w:szCs w:val="24"/>
        </w:rPr>
      </w:pPr>
      <w:bookmarkStart w:id="99" w:name="_Toc183588703"/>
      <w:r>
        <w:rPr>
          <w:rFonts w:ascii="宋体" w:eastAsia="宋体" w:hAnsi="宋体" w:hint="eastAsia"/>
          <w:szCs w:val="24"/>
        </w:rPr>
        <w:lastRenderedPageBreak/>
        <w:t>附件6.1</w:t>
      </w:r>
      <w:bookmarkStart w:id="100" w:name="_Hlt520274911"/>
      <w:bookmarkEnd w:id="100"/>
      <w:r>
        <w:rPr>
          <w:rFonts w:ascii="宋体" w:eastAsia="宋体" w:hAnsi="宋体" w:hint="eastAsia"/>
          <w:szCs w:val="24"/>
        </w:rPr>
        <w:t xml:space="preserve">  法人营业执照的复印件</w:t>
      </w:r>
      <w:bookmarkEnd w:id="99"/>
    </w:p>
    <w:p w:rsidR="00542485" w:rsidRDefault="00542485">
      <w:pPr>
        <w:pStyle w:val="ab"/>
        <w:tabs>
          <w:tab w:val="left" w:pos="5580"/>
        </w:tabs>
        <w:jc w:val="center"/>
        <w:rPr>
          <w:rFonts w:hAnsi="宋体"/>
          <w:b/>
          <w:szCs w:val="24"/>
        </w:rPr>
      </w:pPr>
    </w:p>
    <w:p w:rsidR="00542485" w:rsidRDefault="003F415A">
      <w:pPr>
        <w:pStyle w:val="ab"/>
        <w:jc w:val="center"/>
        <w:rPr>
          <w:rFonts w:hAnsi="宋体"/>
          <w:szCs w:val="24"/>
        </w:rPr>
      </w:pPr>
      <w:r>
        <w:rPr>
          <w:rFonts w:hAnsi="宋体" w:hint="eastAsia"/>
          <w:szCs w:val="24"/>
        </w:rPr>
        <w:t>提供工商年检合格的营业执照副本复印件</w:t>
      </w:r>
    </w:p>
    <w:p w:rsidR="00542485" w:rsidRDefault="00542485">
      <w:pPr>
        <w:pStyle w:val="ab"/>
        <w:tabs>
          <w:tab w:val="left" w:pos="5580"/>
        </w:tabs>
        <w:jc w:val="center"/>
        <w:rPr>
          <w:rFonts w:hAnsi="宋体"/>
          <w:b/>
          <w:szCs w:val="24"/>
        </w:rPr>
      </w:pPr>
    </w:p>
    <w:p w:rsidR="00542485" w:rsidRDefault="003F415A">
      <w:pPr>
        <w:pStyle w:val="ab"/>
        <w:tabs>
          <w:tab w:val="left" w:pos="5580"/>
        </w:tabs>
        <w:jc w:val="center"/>
        <w:rPr>
          <w:rFonts w:hAnsi="宋体"/>
          <w:b/>
          <w:szCs w:val="24"/>
        </w:rPr>
      </w:pPr>
      <w:r>
        <w:rPr>
          <w:rFonts w:hAnsi="宋体" w:hint="eastAsia"/>
          <w:b/>
          <w:szCs w:val="24"/>
        </w:rPr>
        <w:t>（须加盖本单位公章）</w:t>
      </w:r>
    </w:p>
    <w:p w:rsidR="00542485" w:rsidRDefault="00542485">
      <w:pPr>
        <w:jc w:val="center"/>
        <w:rPr>
          <w:rFonts w:ascii="宋体" w:hAnsi="宋体"/>
          <w:b/>
          <w:bCs/>
          <w:sz w:val="24"/>
        </w:rPr>
      </w:pPr>
    </w:p>
    <w:p w:rsidR="00542485" w:rsidRDefault="00542485">
      <w:pPr>
        <w:jc w:val="center"/>
        <w:rPr>
          <w:rFonts w:ascii="宋体" w:hAnsi="宋体"/>
          <w:b/>
          <w:bCs/>
          <w:sz w:val="24"/>
        </w:rPr>
      </w:pPr>
    </w:p>
    <w:p w:rsidR="00542485" w:rsidRDefault="00542485">
      <w:pPr>
        <w:rPr>
          <w:rFonts w:ascii="宋体" w:hAnsi="宋体"/>
          <w:b/>
          <w:bCs/>
          <w:sz w:val="24"/>
        </w:rPr>
      </w:pPr>
    </w:p>
    <w:p w:rsidR="00542485" w:rsidRDefault="003F415A">
      <w:pPr>
        <w:pStyle w:val="2"/>
        <w:keepNext w:val="0"/>
        <w:keepLines w:val="0"/>
        <w:spacing w:line="415" w:lineRule="auto"/>
        <w:rPr>
          <w:rFonts w:ascii="宋体" w:eastAsia="宋体" w:hAnsi="宋体"/>
          <w:szCs w:val="24"/>
        </w:rPr>
      </w:pPr>
      <w:bookmarkStart w:id="101" w:name="_Toc183588706"/>
      <w:bookmarkStart w:id="102" w:name="_Ref467988471"/>
      <w:bookmarkStart w:id="103" w:name="_Toc520125061"/>
      <w:bookmarkStart w:id="104" w:name="_Ref467990101"/>
      <w:bookmarkStart w:id="105" w:name="_Ref467990100"/>
      <w:bookmarkStart w:id="106" w:name="_Ref467988485"/>
      <w:bookmarkStart w:id="107" w:name="_Ref467990064"/>
      <w:bookmarkStart w:id="108" w:name="_Toc520125062"/>
      <w:bookmarkStart w:id="109" w:name="_Ref467990058"/>
      <w:bookmarkStart w:id="110" w:name="_Toc480942357"/>
      <w:bookmarkStart w:id="111" w:name="_Ref467988479"/>
      <w:bookmarkStart w:id="112" w:name="_Toc520356228"/>
      <w:bookmarkStart w:id="113" w:name="_Toc520356229"/>
      <w:bookmarkStart w:id="114" w:name="_Toc480942358"/>
      <w:r>
        <w:rPr>
          <w:rFonts w:ascii="宋体" w:eastAsia="宋体" w:hAnsi="宋体" w:hint="eastAsia"/>
          <w:szCs w:val="24"/>
        </w:rPr>
        <w:t>附件6.2          法定代表人授权书</w:t>
      </w:r>
      <w:bookmarkEnd w:id="101"/>
    </w:p>
    <w:p w:rsidR="00542485" w:rsidRDefault="00542485">
      <w:pPr>
        <w:pStyle w:val="a1"/>
        <w:ind w:firstLine="480"/>
        <w:rPr>
          <w:rFonts w:hAnsi="宋体"/>
        </w:rPr>
      </w:pPr>
    </w:p>
    <w:p w:rsidR="00542485" w:rsidRDefault="003F415A">
      <w:pPr>
        <w:pStyle w:val="ab"/>
        <w:rPr>
          <w:rFonts w:hAnsi="宋体"/>
          <w:szCs w:val="24"/>
        </w:rPr>
      </w:pPr>
      <w:r>
        <w:rPr>
          <w:rFonts w:hAnsi="宋体" w:hint="eastAsia"/>
          <w:szCs w:val="24"/>
        </w:rPr>
        <w:t xml:space="preserve">    本授权书声明：注册于</w:t>
      </w:r>
      <w:r>
        <w:rPr>
          <w:rFonts w:hAnsi="宋体" w:hint="eastAsia"/>
          <w:szCs w:val="24"/>
          <w:u w:val="single"/>
        </w:rPr>
        <w:t>（国家或地区的名称）</w:t>
      </w:r>
      <w:r>
        <w:rPr>
          <w:rFonts w:hAnsi="宋体" w:hint="eastAsia"/>
          <w:szCs w:val="24"/>
        </w:rPr>
        <w:t>的（</w:t>
      </w:r>
      <w:r>
        <w:rPr>
          <w:rFonts w:hAnsi="宋体" w:hint="eastAsia"/>
          <w:i/>
          <w:szCs w:val="24"/>
          <w:u w:val="single"/>
        </w:rPr>
        <w:t>公司名称</w:t>
      </w:r>
      <w:r>
        <w:rPr>
          <w:rFonts w:hAnsi="宋体" w:hint="eastAsia"/>
          <w:szCs w:val="24"/>
        </w:rPr>
        <w:t>）的在下面签字的（</w:t>
      </w:r>
      <w:r>
        <w:rPr>
          <w:rFonts w:hAnsi="宋体" w:hint="eastAsia"/>
          <w:i/>
          <w:szCs w:val="24"/>
          <w:u w:val="single"/>
        </w:rPr>
        <w:t>法人代表姓名、职务</w:t>
      </w:r>
      <w:r>
        <w:rPr>
          <w:rFonts w:hAnsi="宋体" w:hint="eastAsia"/>
          <w:szCs w:val="24"/>
        </w:rPr>
        <w:t>）代表本公司授权（</w:t>
      </w:r>
      <w:r>
        <w:rPr>
          <w:rFonts w:hAnsi="宋体" w:hint="eastAsia"/>
          <w:i/>
          <w:szCs w:val="24"/>
          <w:u w:val="single"/>
        </w:rPr>
        <w:t>单位名称</w:t>
      </w:r>
      <w:r>
        <w:rPr>
          <w:rFonts w:hAnsi="宋体" w:hint="eastAsia"/>
          <w:szCs w:val="24"/>
        </w:rPr>
        <w:t>）的在下面签字的（</w:t>
      </w:r>
      <w:r>
        <w:rPr>
          <w:rFonts w:hAnsi="宋体" w:hint="eastAsia"/>
          <w:i/>
          <w:szCs w:val="24"/>
          <w:u w:val="single"/>
        </w:rPr>
        <w:t>被授权人的姓名、职务</w:t>
      </w:r>
      <w:r>
        <w:rPr>
          <w:rFonts w:hAnsi="宋体" w:hint="eastAsia"/>
          <w:szCs w:val="24"/>
        </w:rPr>
        <w:t>）为本公司的合法代理人，就（</w:t>
      </w:r>
      <w:r>
        <w:rPr>
          <w:rFonts w:hAnsi="宋体" w:hint="eastAsia"/>
          <w:i/>
          <w:szCs w:val="24"/>
          <w:u w:val="single"/>
        </w:rPr>
        <w:t>项目名称</w:t>
      </w:r>
      <w:r>
        <w:rPr>
          <w:rFonts w:hAnsi="宋体" w:hint="eastAsia"/>
          <w:szCs w:val="24"/>
        </w:rPr>
        <w:t>）的投标，以本公司名义处理一切与之有关的事务。</w:t>
      </w:r>
      <w:r>
        <w:rPr>
          <w:rFonts w:hAnsi="宋体" w:hint="eastAsia"/>
          <w:szCs w:val="24"/>
        </w:rPr>
        <w:cr/>
        <w:t xml:space="preserve">　　</w:t>
      </w:r>
    </w:p>
    <w:p w:rsidR="00542485" w:rsidRDefault="003F415A">
      <w:pPr>
        <w:pStyle w:val="ab"/>
        <w:tabs>
          <w:tab w:val="left" w:pos="5580"/>
        </w:tabs>
        <w:ind w:firstLine="480"/>
        <w:rPr>
          <w:rFonts w:hAnsi="宋体"/>
          <w:szCs w:val="24"/>
        </w:rPr>
      </w:pPr>
      <w:r>
        <w:rPr>
          <w:rFonts w:hAnsi="宋体" w:hint="eastAsia"/>
          <w:szCs w:val="24"/>
        </w:rPr>
        <w:t>本授权书于__________年_____月______日签字生效,特此声明。</w:t>
      </w:r>
      <w:r>
        <w:rPr>
          <w:rFonts w:hAnsi="宋体" w:hint="eastAsia"/>
          <w:szCs w:val="24"/>
        </w:rPr>
        <w:cr/>
        <w:t>法定代表人签字或盖章_______________________________</w:t>
      </w:r>
    </w:p>
    <w:p w:rsidR="00542485" w:rsidRDefault="003F415A">
      <w:pPr>
        <w:pStyle w:val="ab"/>
        <w:tabs>
          <w:tab w:val="left" w:pos="5580"/>
        </w:tabs>
        <w:rPr>
          <w:rFonts w:hAnsi="宋体"/>
          <w:szCs w:val="24"/>
        </w:rPr>
      </w:pPr>
      <w:r>
        <w:rPr>
          <w:rFonts w:hAnsi="宋体" w:hint="eastAsia"/>
          <w:szCs w:val="24"/>
        </w:rPr>
        <w:cr/>
        <w:t>被授权人签字_______________________________</w:t>
      </w:r>
    </w:p>
    <w:p w:rsidR="00542485" w:rsidRDefault="003F415A">
      <w:pPr>
        <w:pStyle w:val="ab"/>
        <w:tabs>
          <w:tab w:val="left" w:pos="5580"/>
        </w:tabs>
        <w:rPr>
          <w:rFonts w:hAnsi="宋体"/>
          <w:szCs w:val="24"/>
        </w:rPr>
      </w:pPr>
      <w:r>
        <w:rPr>
          <w:rFonts w:hAnsi="宋体" w:hint="eastAsia"/>
          <w:szCs w:val="24"/>
        </w:rPr>
        <w:t xml:space="preserve">公司盖章：                                 </w:t>
      </w:r>
    </w:p>
    <w:p w:rsidR="00542485" w:rsidRDefault="003F415A">
      <w:pPr>
        <w:pStyle w:val="ab"/>
        <w:tabs>
          <w:tab w:val="left" w:pos="5580"/>
        </w:tabs>
        <w:rPr>
          <w:rFonts w:hAnsi="宋体"/>
          <w:szCs w:val="24"/>
        </w:rPr>
      </w:pPr>
      <w:r>
        <w:rPr>
          <w:rFonts w:hAnsi="宋体" w:hint="eastAsia"/>
          <w:szCs w:val="24"/>
        </w:rPr>
        <w:t>附：</w:t>
      </w:r>
    </w:p>
    <w:p w:rsidR="00542485" w:rsidRDefault="003F415A">
      <w:pPr>
        <w:pStyle w:val="ab"/>
        <w:tabs>
          <w:tab w:val="left" w:pos="5580"/>
        </w:tabs>
        <w:rPr>
          <w:rFonts w:hAnsi="宋体"/>
          <w:szCs w:val="24"/>
        </w:rPr>
      </w:pPr>
      <w:r>
        <w:rPr>
          <w:rFonts w:hAnsi="宋体" w:hint="eastAsia"/>
          <w:szCs w:val="24"/>
        </w:rPr>
        <w:t>被授权人姓名：</w:t>
      </w:r>
    </w:p>
    <w:p w:rsidR="00542485" w:rsidRDefault="003F415A">
      <w:pPr>
        <w:pStyle w:val="ab"/>
        <w:tabs>
          <w:tab w:val="left" w:pos="5580"/>
        </w:tabs>
        <w:rPr>
          <w:rFonts w:hAnsi="宋体"/>
          <w:szCs w:val="24"/>
        </w:rPr>
      </w:pPr>
      <w:r>
        <w:rPr>
          <w:rFonts w:hAnsi="宋体" w:hint="eastAsia"/>
          <w:szCs w:val="24"/>
        </w:rPr>
        <w:t>职　　　　务：</w:t>
      </w:r>
    </w:p>
    <w:p w:rsidR="00542485" w:rsidRDefault="003F415A">
      <w:pPr>
        <w:pStyle w:val="ab"/>
        <w:tabs>
          <w:tab w:val="left" w:pos="5580"/>
        </w:tabs>
        <w:rPr>
          <w:rFonts w:hAnsi="宋体"/>
          <w:szCs w:val="24"/>
        </w:rPr>
      </w:pPr>
      <w:r>
        <w:rPr>
          <w:rFonts w:hAnsi="宋体" w:hint="eastAsia"/>
          <w:szCs w:val="24"/>
        </w:rPr>
        <w:t>详细通讯地址：</w:t>
      </w:r>
    </w:p>
    <w:p w:rsidR="00542485" w:rsidRDefault="003F415A">
      <w:pPr>
        <w:pStyle w:val="ab"/>
        <w:tabs>
          <w:tab w:val="left" w:pos="5580"/>
        </w:tabs>
        <w:rPr>
          <w:rFonts w:hAnsi="宋体"/>
          <w:szCs w:val="24"/>
        </w:rPr>
      </w:pPr>
      <w:r>
        <w:rPr>
          <w:rFonts w:hAnsi="宋体" w:hint="eastAsia"/>
          <w:szCs w:val="24"/>
        </w:rPr>
        <w:t>邮政编码　　：</w:t>
      </w:r>
    </w:p>
    <w:p w:rsidR="00542485" w:rsidRDefault="003F415A">
      <w:pPr>
        <w:pStyle w:val="ab"/>
        <w:tabs>
          <w:tab w:val="left" w:pos="5580"/>
        </w:tabs>
        <w:rPr>
          <w:rFonts w:hAnsi="宋体"/>
          <w:szCs w:val="24"/>
        </w:rPr>
      </w:pPr>
      <w:r>
        <w:rPr>
          <w:rFonts w:hAnsi="宋体" w:hint="eastAsia"/>
          <w:szCs w:val="24"/>
        </w:rPr>
        <w:t>传　　　　真：</w:t>
      </w:r>
    </w:p>
    <w:p w:rsidR="00542485" w:rsidRDefault="003F415A">
      <w:pPr>
        <w:pStyle w:val="ab"/>
        <w:tabs>
          <w:tab w:val="left" w:pos="5580"/>
        </w:tabs>
        <w:rPr>
          <w:rFonts w:hAnsi="宋体"/>
          <w:szCs w:val="24"/>
        </w:rPr>
      </w:pPr>
      <w:r>
        <w:rPr>
          <w:rFonts w:hAnsi="宋体" w:hint="eastAsia"/>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542485">
        <w:trPr>
          <w:trHeight w:val="1550"/>
        </w:trPr>
        <w:tc>
          <w:tcPr>
            <w:tcW w:w="3992" w:type="dxa"/>
            <w:noWrap/>
            <w:vAlign w:val="center"/>
          </w:tcPr>
          <w:p w:rsidR="00542485" w:rsidRDefault="003F415A">
            <w:pPr>
              <w:spacing w:line="360" w:lineRule="exact"/>
              <w:jc w:val="center"/>
              <w:rPr>
                <w:rFonts w:ascii="宋体" w:hAnsi="宋体"/>
                <w:sz w:val="24"/>
              </w:rPr>
            </w:pPr>
            <w:r>
              <w:rPr>
                <w:rFonts w:ascii="宋体" w:hAnsi="宋体" w:hint="eastAsia"/>
                <w:sz w:val="24"/>
              </w:rPr>
              <w:t>粘贴</w:t>
            </w:r>
          </w:p>
          <w:p w:rsidR="00542485" w:rsidRDefault="003F415A">
            <w:pPr>
              <w:spacing w:line="360" w:lineRule="exact"/>
              <w:jc w:val="center"/>
              <w:rPr>
                <w:rFonts w:ascii="宋体" w:hAnsi="宋体"/>
                <w:sz w:val="24"/>
              </w:rPr>
            </w:pPr>
            <w:r>
              <w:rPr>
                <w:rFonts w:ascii="宋体" w:hAnsi="宋体" w:hint="eastAsia"/>
                <w:sz w:val="24"/>
              </w:rPr>
              <w:t>法人及投标方代表身份证复印件</w:t>
            </w:r>
          </w:p>
        </w:tc>
      </w:tr>
    </w:tbl>
    <w:p w:rsidR="00542485" w:rsidRDefault="00542485">
      <w:pPr>
        <w:pStyle w:val="ab"/>
        <w:tabs>
          <w:tab w:val="left" w:pos="5580"/>
        </w:tabs>
        <w:rPr>
          <w:rFonts w:hAnsi="宋体"/>
          <w:szCs w:val="24"/>
        </w:rPr>
      </w:pPr>
    </w:p>
    <w:p w:rsidR="00542485" w:rsidRDefault="00542485">
      <w:pPr>
        <w:pStyle w:val="ab"/>
        <w:tabs>
          <w:tab w:val="left" w:pos="5580"/>
        </w:tabs>
        <w:rPr>
          <w:rFonts w:hAnsi="宋体"/>
          <w:szCs w:val="24"/>
        </w:rPr>
      </w:pPr>
    </w:p>
    <w:p w:rsidR="00542485" w:rsidRDefault="00542485">
      <w:pPr>
        <w:pStyle w:val="ab"/>
        <w:tabs>
          <w:tab w:val="left" w:pos="5580"/>
        </w:tabs>
        <w:rPr>
          <w:rFonts w:hAnsi="宋体"/>
          <w:szCs w:val="24"/>
        </w:rPr>
      </w:pPr>
    </w:p>
    <w:p w:rsidR="00542485" w:rsidRDefault="00542485">
      <w:pPr>
        <w:pStyle w:val="2"/>
        <w:rPr>
          <w:rFonts w:ascii="宋体" w:eastAsia="宋体" w:hAnsi="宋体"/>
          <w:bCs/>
          <w:szCs w:val="24"/>
        </w:rPr>
      </w:pPr>
      <w:bookmarkStart w:id="115" w:name="_Toc183588707"/>
    </w:p>
    <w:p w:rsidR="00542485" w:rsidRDefault="00542485">
      <w:pPr>
        <w:pStyle w:val="2"/>
        <w:rPr>
          <w:rFonts w:ascii="宋体" w:eastAsia="宋体" w:hAnsi="宋体"/>
          <w:bCs/>
          <w:szCs w:val="24"/>
        </w:rPr>
      </w:pPr>
    </w:p>
    <w:p w:rsidR="00542485" w:rsidRDefault="003F415A">
      <w:pPr>
        <w:pStyle w:val="2"/>
        <w:rPr>
          <w:rFonts w:ascii="宋体" w:eastAsia="宋体" w:hAnsi="宋体"/>
          <w:bCs/>
          <w:szCs w:val="24"/>
        </w:rPr>
      </w:pPr>
      <w:r>
        <w:rPr>
          <w:rFonts w:ascii="宋体" w:eastAsia="宋体" w:hAnsi="宋体" w:hint="eastAsia"/>
          <w:bCs/>
          <w:szCs w:val="24"/>
        </w:rPr>
        <w:t xml:space="preserve">附件6.3  </w:t>
      </w:r>
      <w:r>
        <w:rPr>
          <w:rFonts w:ascii="宋体" w:eastAsia="宋体" w:hAnsi="宋体" w:hint="eastAsia"/>
          <w:szCs w:val="24"/>
        </w:rPr>
        <w:t>供应商的资格声明</w:t>
      </w:r>
      <w:r>
        <w:rPr>
          <w:rFonts w:ascii="宋体" w:eastAsia="宋体" w:hAnsi="宋体" w:hint="eastAsia"/>
          <w:bCs/>
          <w:szCs w:val="24"/>
        </w:rPr>
        <w:t xml:space="preserve"> （格式）</w:t>
      </w:r>
      <w:bookmarkEnd w:id="115"/>
    </w:p>
    <w:p w:rsidR="00542485" w:rsidRDefault="003F415A">
      <w:pPr>
        <w:tabs>
          <w:tab w:val="left" w:pos="5580"/>
        </w:tabs>
        <w:spacing w:before="120" w:line="360" w:lineRule="auto"/>
        <w:jc w:val="center"/>
        <w:rPr>
          <w:rFonts w:ascii="宋体" w:hAnsi="宋体"/>
          <w:b/>
          <w:sz w:val="24"/>
        </w:rPr>
      </w:pPr>
      <w:r>
        <w:rPr>
          <w:rFonts w:ascii="宋体" w:hAnsi="宋体" w:hint="eastAsia"/>
          <w:b/>
          <w:sz w:val="24"/>
        </w:rPr>
        <w:t>（须加盖本单位公章）</w:t>
      </w:r>
    </w:p>
    <w:p w:rsidR="00542485" w:rsidRDefault="003F415A">
      <w:pPr>
        <w:numPr>
          <w:ilvl w:val="0"/>
          <w:numId w:val="1"/>
        </w:numPr>
        <w:tabs>
          <w:tab w:val="left" w:pos="360"/>
          <w:tab w:val="left" w:pos="5580"/>
        </w:tabs>
        <w:spacing w:before="120" w:line="360" w:lineRule="exact"/>
        <w:rPr>
          <w:rFonts w:ascii="宋体" w:hAnsi="宋体"/>
          <w:sz w:val="24"/>
        </w:rPr>
      </w:pPr>
      <w:r>
        <w:rPr>
          <w:rFonts w:ascii="宋体" w:hAnsi="宋体" w:hint="eastAsia"/>
          <w:sz w:val="24"/>
        </w:rPr>
        <w:t>名称及概况 ：</w:t>
      </w:r>
    </w:p>
    <w:p w:rsidR="00542485" w:rsidRDefault="003F415A">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供应商名称：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960"/>
        <w:rPr>
          <w:rFonts w:ascii="宋体" w:hAnsi="宋体"/>
          <w:sz w:val="24"/>
          <w:u w:val="single"/>
        </w:rPr>
      </w:pPr>
      <w:r>
        <w:rPr>
          <w:rFonts w:ascii="宋体" w:hAnsi="宋体" w:hint="eastAsia"/>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Chars="171" w:left="1079" w:hangingChars="300" w:hanging="72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rsidR="00542485" w:rsidRDefault="003F415A">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rsidR="00542485" w:rsidRDefault="003F415A">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1362" w:firstLine="454"/>
        <w:rPr>
          <w:rFonts w:ascii="宋体" w:hAnsi="宋体"/>
          <w:sz w:val="24"/>
          <w:u w:val="single"/>
        </w:rPr>
      </w:pPr>
      <w:r>
        <w:rPr>
          <w:rFonts w:ascii="宋体" w:hAnsi="宋体" w:hint="eastAsia"/>
          <w:sz w:val="24"/>
        </w:rPr>
        <w:lastRenderedPageBreak/>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42485" w:rsidRDefault="003F415A">
      <w:pPr>
        <w:tabs>
          <w:tab w:val="left" w:pos="5580"/>
        </w:tabs>
        <w:spacing w:before="120" w:line="360" w:lineRule="exact"/>
        <w:rPr>
          <w:rFonts w:ascii="宋体" w:hAnsi="宋体"/>
          <w:sz w:val="24"/>
        </w:rPr>
      </w:pPr>
      <w:r>
        <w:rPr>
          <w:rFonts w:ascii="宋体" w:hAnsi="宋体" w:hint="eastAsia"/>
          <w:sz w:val="24"/>
        </w:rPr>
        <w:t>2、近三年的年营业额：</w:t>
      </w:r>
    </w:p>
    <w:p w:rsidR="00542485" w:rsidRDefault="003F415A">
      <w:pPr>
        <w:tabs>
          <w:tab w:val="left" w:pos="5580"/>
        </w:tabs>
        <w:spacing w:before="120" w:line="360" w:lineRule="exact"/>
        <w:ind w:firstLine="454"/>
        <w:rPr>
          <w:rFonts w:ascii="宋体" w:hAnsi="宋体"/>
          <w:sz w:val="24"/>
        </w:rPr>
      </w:pPr>
      <w:r>
        <w:rPr>
          <w:rFonts w:ascii="宋体" w:hAnsi="宋体" w:hint="eastAsia"/>
          <w:sz w:val="24"/>
        </w:rPr>
        <w:t>年份　　　　　　国内　　　　　　出口　　　　　　总额</w:t>
      </w:r>
    </w:p>
    <w:p w:rsidR="00542485" w:rsidRDefault="003F415A">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542485" w:rsidRDefault="003F415A">
      <w:pPr>
        <w:tabs>
          <w:tab w:val="left" w:pos="5580"/>
        </w:tabs>
        <w:spacing w:before="120" w:line="360" w:lineRule="exact"/>
        <w:rPr>
          <w:rFonts w:ascii="宋体" w:hAnsi="宋体"/>
          <w:sz w:val="24"/>
        </w:rPr>
      </w:pPr>
      <w:r>
        <w:rPr>
          <w:rFonts w:ascii="宋体" w:hAnsi="宋体" w:hint="eastAsia"/>
          <w:sz w:val="24"/>
        </w:rPr>
        <w:t>3、有关开户银行的名称和地址：</w:t>
      </w:r>
      <w:r>
        <w:rPr>
          <w:rFonts w:ascii="宋体" w:hAnsi="宋体"/>
          <w:sz w:val="24"/>
        </w:rPr>
        <w:t>_______________________________</w:t>
      </w:r>
    </w:p>
    <w:p w:rsidR="00542485" w:rsidRDefault="003F415A">
      <w:pPr>
        <w:tabs>
          <w:tab w:val="left" w:pos="5580"/>
        </w:tabs>
        <w:spacing w:before="120" w:line="360" w:lineRule="exact"/>
        <w:rPr>
          <w:rFonts w:ascii="宋体" w:hAnsi="宋体"/>
          <w:sz w:val="24"/>
        </w:rPr>
      </w:pPr>
      <w:r>
        <w:rPr>
          <w:rFonts w:ascii="宋体" w:hAnsi="宋体" w:hint="eastAsia"/>
          <w:sz w:val="24"/>
        </w:rPr>
        <w:t>4、其他情况：</w:t>
      </w:r>
      <w:r>
        <w:rPr>
          <w:rFonts w:ascii="宋体" w:hAnsi="宋体"/>
          <w:sz w:val="24"/>
        </w:rPr>
        <w:t>_______________________________________________</w:t>
      </w:r>
    </w:p>
    <w:p w:rsidR="00542485" w:rsidRDefault="003F415A">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542485" w:rsidRDefault="003F415A">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rsidR="00542485" w:rsidRDefault="003F415A">
      <w:pPr>
        <w:tabs>
          <w:tab w:val="left" w:pos="5580"/>
        </w:tabs>
        <w:spacing w:before="120" w:line="360" w:lineRule="exact"/>
        <w:rPr>
          <w:rFonts w:ascii="宋体" w:hAnsi="宋体"/>
          <w:sz w:val="24"/>
        </w:rPr>
      </w:pPr>
      <w:r>
        <w:rPr>
          <w:rFonts w:ascii="宋体" w:hAnsi="宋体" w:hint="eastAsia"/>
          <w:sz w:val="24"/>
        </w:rPr>
        <w:t>响应供应商授权代表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w:t>
      </w:r>
    </w:p>
    <w:p w:rsidR="00542485" w:rsidRDefault="003F415A">
      <w:pPr>
        <w:tabs>
          <w:tab w:val="left" w:pos="5580"/>
        </w:tabs>
        <w:spacing w:before="120" w:line="360" w:lineRule="exact"/>
        <w:rPr>
          <w:rFonts w:ascii="宋体" w:hAnsi="宋体"/>
          <w:sz w:val="24"/>
        </w:rPr>
      </w:pPr>
      <w:r>
        <w:rPr>
          <w:rFonts w:ascii="宋体" w:hAnsi="宋体" w:hint="eastAsia"/>
          <w:sz w:val="24"/>
        </w:rPr>
        <w:t>响应供应</w:t>
      </w:r>
      <w:r>
        <w:rPr>
          <w:rFonts w:ascii="宋体" w:hAnsi="宋体" w:hint="eastAsia"/>
        </w:rPr>
        <w:t>商</w:t>
      </w:r>
      <w:r>
        <w:rPr>
          <w:rFonts w:ascii="宋体" w:hAnsi="宋体" w:hint="eastAsia"/>
          <w:sz w:val="24"/>
        </w:rPr>
        <w:t>授权代表的职务：</w:t>
      </w:r>
      <w:r>
        <w:rPr>
          <w:rFonts w:ascii="宋体" w:hAnsi="宋体"/>
          <w:sz w:val="24"/>
        </w:rPr>
        <w:t>__________________</w:t>
      </w:r>
    </w:p>
    <w:p w:rsidR="00542485" w:rsidRDefault="003F415A">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w:t>
      </w:r>
    </w:p>
    <w:p w:rsidR="00542485" w:rsidRDefault="003F415A">
      <w:pPr>
        <w:tabs>
          <w:tab w:val="left" w:pos="5580"/>
        </w:tabs>
        <w:spacing w:before="120" w:line="360" w:lineRule="exact"/>
        <w:rPr>
          <w:rFonts w:ascii="宋体" w:hAnsi="宋体"/>
          <w:sz w:val="24"/>
        </w:rPr>
      </w:pPr>
      <w:r>
        <w:rPr>
          <w:rFonts w:ascii="宋体" w:hAnsi="宋体" w:hint="eastAsia"/>
          <w:sz w:val="24"/>
        </w:rPr>
        <w:t>响应供应商盖章：</w:t>
      </w:r>
      <w:r>
        <w:rPr>
          <w:rFonts w:ascii="宋体" w:hAnsi="宋体"/>
          <w:sz w:val="24"/>
        </w:rPr>
        <w:t>____________________________</w:t>
      </w:r>
      <w:r>
        <w:rPr>
          <w:rFonts w:ascii="宋体" w:hAnsi="宋体" w:hint="eastAsia"/>
          <w:sz w:val="24"/>
        </w:rPr>
        <w:t xml:space="preserve">　　</w:t>
      </w:r>
    </w:p>
    <w:p w:rsidR="00542485" w:rsidRDefault="003F415A">
      <w:pPr>
        <w:tabs>
          <w:tab w:val="left" w:pos="5580"/>
        </w:tabs>
        <w:spacing w:before="120" w:line="360" w:lineRule="exact"/>
        <w:rPr>
          <w:sz w:val="24"/>
        </w:rPr>
      </w:pPr>
      <w:r>
        <w:rPr>
          <w:rFonts w:hint="eastAsia"/>
          <w:sz w:val="24"/>
        </w:rPr>
        <w:t>传真号：</w:t>
      </w:r>
      <w:r>
        <w:rPr>
          <w:sz w:val="24"/>
        </w:rPr>
        <w:t>__________________</w:t>
      </w:r>
    </w:p>
    <w:p w:rsidR="00542485" w:rsidRDefault="00542485">
      <w:pPr>
        <w:tabs>
          <w:tab w:val="left" w:pos="5580"/>
        </w:tabs>
        <w:spacing w:before="120" w:line="360" w:lineRule="exact"/>
        <w:rPr>
          <w:rFonts w:ascii="宋体" w:hAnsi="宋体"/>
          <w:sz w:val="24"/>
        </w:rPr>
      </w:pPr>
    </w:p>
    <w:p w:rsidR="00542485" w:rsidRDefault="00542485">
      <w:pPr>
        <w:pStyle w:val="2"/>
        <w:rPr>
          <w:rFonts w:ascii="宋体" w:eastAsia="宋体" w:hAnsi="宋体"/>
          <w:szCs w:val="24"/>
        </w:rPr>
      </w:pPr>
      <w:bookmarkStart w:id="116" w:name="_Toc183588709"/>
      <w:bookmarkEnd w:id="102"/>
      <w:bookmarkEnd w:id="103"/>
      <w:bookmarkEnd w:id="104"/>
      <w:bookmarkEnd w:id="105"/>
      <w:bookmarkEnd w:id="106"/>
      <w:bookmarkEnd w:id="107"/>
      <w:bookmarkEnd w:id="108"/>
      <w:bookmarkEnd w:id="109"/>
      <w:bookmarkEnd w:id="110"/>
      <w:bookmarkEnd w:id="111"/>
      <w:bookmarkEnd w:id="112"/>
      <w:bookmarkEnd w:id="113"/>
      <w:bookmarkEnd w:id="114"/>
    </w:p>
    <w:bookmarkEnd w:id="116"/>
    <w:p w:rsidR="00542485" w:rsidRDefault="003F415A">
      <w:pPr>
        <w:spacing w:line="360" w:lineRule="auto"/>
        <w:ind w:leftChars="417" w:left="876" w:firstLineChars="150" w:firstLine="360"/>
        <w:rPr>
          <w:rFonts w:ascii="宋体" w:hAnsi="宋体"/>
          <w:sz w:val="24"/>
        </w:rPr>
      </w:pPr>
      <w:r>
        <w:rPr>
          <w:rFonts w:ascii="宋体" w:hAnsi="宋体"/>
          <w:sz w:val="24"/>
        </w:rPr>
        <w:br w:type="page"/>
      </w:r>
    </w:p>
    <w:p w:rsidR="00542485" w:rsidRDefault="003F415A">
      <w:pPr>
        <w:pStyle w:val="2"/>
        <w:rPr>
          <w:rFonts w:ascii="宋体" w:eastAsia="宋体" w:hAnsi="宋体"/>
          <w:bCs/>
          <w:szCs w:val="24"/>
        </w:rPr>
      </w:pPr>
      <w:r>
        <w:rPr>
          <w:rFonts w:ascii="宋体" w:eastAsia="宋体" w:hAnsi="宋体" w:hint="eastAsia"/>
          <w:szCs w:val="24"/>
        </w:rPr>
        <w:lastRenderedPageBreak/>
        <w:t xml:space="preserve">附件6.4  </w:t>
      </w:r>
      <w:r>
        <w:rPr>
          <w:rFonts w:ascii="宋体" w:eastAsia="宋体" w:hAnsi="宋体" w:hint="eastAsia"/>
          <w:bCs/>
          <w:szCs w:val="24"/>
        </w:rPr>
        <w:t>社会保障资金缴纳记录</w:t>
      </w:r>
    </w:p>
    <w:p w:rsidR="00542485" w:rsidRDefault="003F415A">
      <w:pPr>
        <w:ind w:leftChars="200" w:left="420" w:firstLineChars="250" w:firstLine="600"/>
        <w:rPr>
          <w:rFonts w:ascii="宋体" w:hAnsi="宋体"/>
          <w:sz w:val="24"/>
        </w:rPr>
      </w:pPr>
      <w:r>
        <w:rPr>
          <w:rStyle w:val="CharChar0"/>
          <w:rFonts w:hAnsi="宋体" w:hint="eastAsia"/>
          <w:sz w:val="24"/>
        </w:rPr>
        <w:t>企业社会保障资金缴纳社保证明（社保缴费单或银行付款单复印件加盖单位公章）</w:t>
      </w:r>
      <w:bookmarkStart w:id="117" w:name="_Toc146206285"/>
      <w:bookmarkStart w:id="118" w:name="_Toc149726780"/>
      <w:bookmarkStart w:id="119" w:name="_Toc183588710"/>
    </w:p>
    <w:p w:rsidR="00542485" w:rsidRDefault="003F415A">
      <w:pPr>
        <w:pStyle w:val="2"/>
        <w:keepNext w:val="0"/>
        <w:keepLines w:val="0"/>
        <w:rPr>
          <w:rFonts w:ascii="宋体" w:eastAsia="宋体" w:hAnsi="宋体"/>
          <w:bCs/>
          <w:szCs w:val="24"/>
        </w:rPr>
      </w:pPr>
      <w:r>
        <w:rPr>
          <w:rFonts w:ascii="宋体" w:eastAsia="宋体" w:hAnsi="宋体" w:hint="eastAsia"/>
          <w:bCs/>
          <w:szCs w:val="24"/>
        </w:rPr>
        <w:t>附件6.5  依法缴纳税收的完税证明</w:t>
      </w:r>
      <w:bookmarkEnd w:id="117"/>
      <w:bookmarkEnd w:id="118"/>
      <w:bookmarkEnd w:id="119"/>
    </w:p>
    <w:p w:rsidR="00542485" w:rsidRDefault="003F415A">
      <w:pPr>
        <w:tabs>
          <w:tab w:val="left" w:pos="5580"/>
        </w:tabs>
        <w:spacing w:line="360" w:lineRule="auto"/>
        <w:jc w:val="center"/>
        <w:rPr>
          <w:rFonts w:ascii="宋体" w:hAnsi="宋体"/>
          <w:sz w:val="24"/>
        </w:rPr>
      </w:pPr>
      <w:r>
        <w:rPr>
          <w:rStyle w:val="CharChar0"/>
          <w:rFonts w:hAnsi="宋体" w:hint="eastAsia"/>
          <w:sz w:val="24"/>
        </w:rPr>
        <w:t>企业依法缴纳税收的完税证明（复印件加盖单位公章）</w:t>
      </w:r>
    </w:p>
    <w:p w:rsidR="00542485" w:rsidRDefault="003F415A">
      <w:pPr>
        <w:pStyle w:val="2"/>
        <w:keepNext w:val="0"/>
        <w:keepLines w:val="0"/>
        <w:rPr>
          <w:rFonts w:ascii="宋体" w:eastAsia="宋体" w:hAnsi="宋体"/>
          <w:bCs/>
          <w:szCs w:val="24"/>
        </w:rPr>
      </w:pPr>
      <w:bookmarkStart w:id="120" w:name="_Toc183588711"/>
      <w:r>
        <w:rPr>
          <w:rFonts w:ascii="宋体" w:eastAsia="宋体" w:hAnsi="宋体" w:hint="eastAsia"/>
          <w:bCs/>
          <w:szCs w:val="24"/>
        </w:rPr>
        <w:t>附件6.6 响应</w:t>
      </w:r>
      <w:r>
        <w:rPr>
          <w:rFonts w:ascii="宋体" w:eastAsia="宋体" w:hAnsi="宋体" w:hint="eastAsia"/>
          <w:szCs w:val="24"/>
        </w:rPr>
        <w:t>供应商</w:t>
      </w:r>
      <w:r>
        <w:rPr>
          <w:rFonts w:ascii="宋体" w:eastAsia="宋体" w:hAnsi="宋体" w:hint="eastAsia"/>
          <w:bCs/>
          <w:szCs w:val="24"/>
        </w:rPr>
        <w:t>参加政府采购活动近三年内，在经营活动中没有重大事故、违法记录的声明</w:t>
      </w:r>
      <w:bookmarkEnd w:id="120"/>
    </w:p>
    <w:p w:rsidR="00542485" w:rsidRDefault="003F415A">
      <w:pPr>
        <w:spacing w:line="360" w:lineRule="auto"/>
        <w:jc w:val="center"/>
        <w:rPr>
          <w:rFonts w:ascii="宋体" w:hAnsi="宋体"/>
          <w:sz w:val="24"/>
        </w:rPr>
      </w:pPr>
      <w:r>
        <w:rPr>
          <w:rFonts w:ascii="宋体" w:hAnsi="宋体" w:hint="eastAsia"/>
          <w:sz w:val="24"/>
        </w:rPr>
        <w:t>（须加盖本单位公章）</w:t>
      </w:r>
    </w:p>
    <w:p w:rsidR="00542485" w:rsidRDefault="003F415A">
      <w:pPr>
        <w:rPr>
          <w:rFonts w:ascii="宋体" w:hAnsi="宋体"/>
          <w:sz w:val="24"/>
        </w:rPr>
      </w:pPr>
      <w:r>
        <w:rPr>
          <w:rFonts w:ascii="宋体" w:hAnsi="宋体" w:hint="eastAsia"/>
          <w:sz w:val="24"/>
        </w:rPr>
        <w:t>海南省教学仪器设备招标中心有限公司：</w:t>
      </w:r>
    </w:p>
    <w:p w:rsidR="00542485" w:rsidRDefault="00542485">
      <w:pPr>
        <w:rPr>
          <w:rFonts w:ascii="宋体" w:hAnsi="宋体"/>
          <w:sz w:val="24"/>
        </w:rPr>
      </w:pPr>
    </w:p>
    <w:p w:rsidR="00542485" w:rsidRDefault="003F415A">
      <w:pPr>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p>
    <w:p w:rsidR="00542485" w:rsidRDefault="00542485">
      <w:pPr>
        <w:rPr>
          <w:rFonts w:ascii="宋体" w:hAnsi="宋体"/>
          <w:sz w:val="24"/>
        </w:rPr>
      </w:pPr>
    </w:p>
    <w:p w:rsidR="00542485" w:rsidRDefault="003F415A">
      <w:pPr>
        <w:ind w:firstLineChars="200" w:firstLine="480"/>
        <w:rPr>
          <w:rFonts w:ascii="宋体" w:hAnsi="宋体"/>
          <w:sz w:val="24"/>
        </w:rPr>
      </w:pPr>
      <w:r>
        <w:rPr>
          <w:rFonts w:ascii="宋体" w:hAnsi="宋体" w:hint="eastAsia"/>
          <w:sz w:val="24"/>
        </w:rPr>
        <w:t>特此声明。</w:t>
      </w:r>
    </w:p>
    <w:p w:rsidR="00542485" w:rsidRDefault="00542485">
      <w:pPr>
        <w:ind w:firstLineChars="200" w:firstLine="480"/>
        <w:rPr>
          <w:rFonts w:ascii="宋体" w:hAnsi="宋体"/>
          <w:sz w:val="24"/>
        </w:rPr>
      </w:pPr>
    </w:p>
    <w:p w:rsidR="00542485" w:rsidRDefault="00542485">
      <w:pPr>
        <w:ind w:firstLineChars="200" w:firstLine="480"/>
        <w:rPr>
          <w:rFonts w:ascii="宋体" w:hAnsi="宋体"/>
          <w:sz w:val="24"/>
        </w:rPr>
      </w:pPr>
    </w:p>
    <w:p w:rsidR="00542485" w:rsidRDefault="00542485">
      <w:pPr>
        <w:ind w:firstLineChars="200" w:firstLine="480"/>
        <w:rPr>
          <w:rFonts w:ascii="宋体" w:hAnsi="宋体"/>
          <w:sz w:val="24"/>
        </w:rPr>
      </w:pPr>
    </w:p>
    <w:p w:rsidR="00542485" w:rsidRDefault="00542485">
      <w:pPr>
        <w:ind w:firstLineChars="200" w:firstLine="480"/>
        <w:rPr>
          <w:rFonts w:ascii="宋体" w:hAnsi="宋体"/>
          <w:sz w:val="24"/>
        </w:rPr>
      </w:pPr>
    </w:p>
    <w:p w:rsidR="00542485" w:rsidRDefault="00542485">
      <w:pPr>
        <w:ind w:firstLineChars="200" w:firstLine="480"/>
        <w:rPr>
          <w:rFonts w:ascii="宋体" w:hAnsi="宋体"/>
          <w:sz w:val="24"/>
        </w:rPr>
      </w:pPr>
    </w:p>
    <w:p w:rsidR="00542485" w:rsidRDefault="00542485">
      <w:pPr>
        <w:ind w:firstLineChars="200" w:firstLine="480"/>
        <w:rPr>
          <w:rFonts w:ascii="宋体" w:hAnsi="宋体"/>
          <w:sz w:val="24"/>
        </w:rPr>
      </w:pPr>
    </w:p>
    <w:p w:rsidR="00542485" w:rsidRDefault="00542485">
      <w:pPr>
        <w:ind w:firstLineChars="200" w:firstLine="480"/>
        <w:rPr>
          <w:rFonts w:ascii="宋体" w:hAnsi="宋体"/>
          <w:sz w:val="24"/>
        </w:rPr>
      </w:pPr>
    </w:p>
    <w:p w:rsidR="00542485" w:rsidRDefault="003F415A">
      <w:pPr>
        <w:ind w:firstLineChars="1500" w:firstLine="3600"/>
        <w:rPr>
          <w:rFonts w:ascii="宋体" w:hAnsi="宋体"/>
          <w:sz w:val="24"/>
        </w:rPr>
      </w:pPr>
      <w:r>
        <w:rPr>
          <w:rFonts w:ascii="宋体" w:hAnsi="宋体" w:hint="eastAsia"/>
          <w:sz w:val="24"/>
        </w:rPr>
        <w:t>法定代表人或被授权人签字：</w:t>
      </w:r>
    </w:p>
    <w:p w:rsidR="00542485" w:rsidRDefault="00542485">
      <w:pPr>
        <w:ind w:firstLineChars="1500" w:firstLine="3600"/>
        <w:rPr>
          <w:rFonts w:ascii="宋体" w:hAnsi="宋体"/>
          <w:sz w:val="24"/>
        </w:rPr>
      </w:pPr>
    </w:p>
    <w:p w:rsidR="00542485" w:rsidRDefault="00542485">
      <w:pPr>
        <w:ind w:firstLineChars="1500" w:firstLine="3600"/>
        <w:rPr>
          <w:rFonts w:ascii="宋体" w:hAnsi="宋体"/>
          <w:sz w:val="24"/>
        </w:rPr>
      </w:pPr>
    </w:p>
    <w:p w:rsidR="00542485" w:rsidRDefault="00542485">
      <w:pPr>
        <w:ind w:firstLineChars="1500" w:firstLine="3600"/>
        <w:rPr>
          <w:rFonts w:ascii="宋体" w:hAnsi="宋体"/>
          <w:sz w:val="24"/>
        </w:rPr>
      </w:pPr>
    </w:p>
    <w:p w:rsidR="00542485" w:rsidRDefault="003F415A">
      <w:pPr>
        <w:ind w:firstLineChars="1600" w:firstLine="3840"/>
        <w:rPr>
          <w:rFonts w:ascii="宋体" w:hAnsi="宋体"/>
          <w:sz w:val="24"/>
        </w:rPr>
      </w:pPr>
      <w:r>
        <w:rPr>
          <w:rFonts w:ascii="宋体" w:hAnsi="宋体" w:hint="eastAsia"/>
          <w:sz w:val="24"/>
        </w:rPr>
        <w:t>供应商名称：（盖公章）：</w:t>
      </w:r>
    </w:p>
    <w:p w:rsidR="00542485" w:rsidRDefault="00542485">
      <w:pPr>
        <w:ind w:firstLineChars="2200" w:firstLine="5280"/>
        <w:rPr>
          <w:rFonts w:ascii="宋体" w:hAnsi="宋体"/>
          <w:sz w:val="24"/>
        </w:rPr>
      </w:pPr>
    </w:p>
    <w:p w:rsidR="00542485" w:rsidRDefault="00542485">
      <w:pPr>
        <w:ind w:firstLineChars="1500" w:firstLine="3600"/>
        <w:rPr>
          <w:rFonts w:ascii="宋体" w:hAnsi="宋体"/>
          <w:sz w:val="24"/>
        </w:rPr>
      </w:pPr>
    </w:p>
    <w:p w:rsidR="00542485" w:rsidRDefault="00542485">
      <w:pPr>
        <w:ind w:firstLineChars="1500" w:firstLine="3600"/>
        <w:rPr>
          <w:rFonts w:ascii="宋体" w:hAnsi="宋体"/>
          <w:sz w:val="24"/>
        </w:rPr>
      </w:pPr>
    </w:p>
    <w:p w:rsidR="00542485" w:rsidRDefault="003F415A">
      <w:pPr>
        <w:ind w:firstLineChars="2650" w:firstLine="6360"/>
        <w:rPr>
          <w:rFonts w:ascii="仿宋_GB2312" w:eastAsia="仿宋_GB2312"/>
          <w:sz w:val="24"/>
        </w:rPr>
      </w:pPr>
      <w:r>
        <w:rPr>
          <w:rFonts w:ascii="宋体" w:hAnsi="宋体" w:hint="eastAsia"/>
          <w:sz w:val="24"/>
        </w:rPr>
        <w:t>年    月    日</w:t>
      </w:r>
    </w:p>
    <w:p w:rsidR="00542485" w:rsidRDefault="00542485">
      <w:pPr>
        <w:tabs>
          <w:tab w:val="left" w:pos="5580"/>
        </w:tabs>
        <w:spacing w:line="360" w:lineRule="auto"/>
        <w:rPr>
          <w:rFonts w:ascii="宋体" w:hAnsi="宋体"/>
          <w:sz w:val="24"/>
        </w:rPr>
      </w:pPr>
    </w:p>
    <w:p w:rsidR="00542485" w:rsidRDefault="00542485">
      <w:pPr>
        <w:pStyle w:val="2"/>
        <w:jc w:val="both"/>
        <w:rPr>
          <w:rFonts w:ascii="宋体" w:hAnsi="宋体"/>
          <w:szCs w:val="24"/>
        </w:rPr>
      </w:pPr>
      <w:bookmarkStart w:id="121" w:name="_Toc183588717"/>
    </w:p>
    <w:p w:rsidR="00542485" w:rsidRDefault="00542485"/>
    <w:p w:rsidR="00542485" w:rsidRDefault="003F415A">
      <w:pPr>
        <w:pStyle w:val="2"/>
        <w:jc w:val="both"/>
        <w:rPr>
          <w:rStyle w:val="CharChar0"/>
          <w:rFonts w:hAnsi="宋体"/>
        </w:rPr>
      </w:pPr>
      <w:r>
        <w:rPr>
          <w:rFonts w:ascii="宋体" w:eastAsia="宋体" w:hAnsi="宋体" w:hint="eastAsia"/>
          <w:szCs w:val="24"/>
        </w:rPr>
        <w:t>附件6.7 参加政府采购活动前三年内，在经营活动中没有环保类行政处罚记录</w:t>
      </w:r>
    </w:p>
    <w:p w:rsidR="00542485" w:rsidRDefault="003F415A">
      <w:pPr>
        <w:pStyle w:val="a1"/>
        <w:overflowPunct w:val="0"/>
        <w:spacing w:line="560" w:lineRule="exact"/>
        <w:ind w:firstLine="0"/>
        <w:jc w:val="center"/>
        <w:rPr>
          <w:b/>
          <w:sz w:val="32"/>
          <w:szCs w:val="32"/>
        </w:rPr>
      </w:pPr>
      <w:r>
        <w:rPr>
          <w:b/>
          <w:sz w:val="32"/>
          <w:szCs w:val="32"/>
        </w:rPr>
        <w:t>环保类行政处罚记录声明函</w:t>
      </w:r>
    </w:p>
    <w:p w:rsidR="00542485" w:rsidRDefault="003F415A">
      <w:pPr>
        <w:spacing w:line="480" w:lineRule="auto"/>
        <w:rPr>
          <w:sz w:val="24"/>
        </w:rPr>
      </w:pPr>
      <w:r>
        <w:rPr>
          <w:rFonts w:hint="eastAsia"/>
          <w:sz w:val="24"/>
        </w:rPr>
        <w:t>致：</w:t>
      </w:r>
      <w:r>
        <w:rPr>
          <w:rFonts w:hint="eastAsia"/>
          <w:sz w:val="24"/>
          <w:u w:val="single"/>
        </w:rPr>
        <w:t>（采购人名称）</w:t>
      </w:r>
    </w:p>
    <w:p w:rsidR="00542485" w:rsidRDefault="003F415A">
      <w:pPr>
        <w:spacing w:line="480" w:lineRule="auto"/>
        <w:ind w:firstLineChars="200" w:firstLine="480"/>
        <w:rPr>
          <w:sz w:val="24"/>
        </w:rPr>
      </w:pPr>
      <w:r>
        <w:rPr>
          <w:rFonts w:hint="eastAsia"/>
          <w:sz w:val="24"/>
        </w:rPr>
        <w:t>我单位（供应商名称）郑重声明：</w:t>
      </w:r>
    </w:p>
    <w:p w:rsidR="00542485" w:rsidRDefault="003F415A">
      <w:pPr>
        <w:spacing w:line="480" w:lineRule="auto"/>
        <w:ind w:firstLineChars="200" w:firstLine="480"/>
        <w:rPr>
          <w:sz w:val="24"/>
        </w:rPr>
      </w:pPr>
      <w:r>
        <w:rPr>
          <w:rFonts w:hint="eastAsia"/>
          <w:sz w:val="24"/>
        </w:rPr>
        <w:lastRenderedPageBreak/>
        <w:t>我单位参加政府采购活动前三年内，在经营活动中</w:t>
      </w:r>
      <w:r>
        <w:rPr>
          <w:rFonts w:hint="eastAsia"/>
          <w:b/>
          <w:bCs/>
          <w:sz w:val="24"/>
          <w:u w:val="single"/>
        </w:rPr>
        <w:t>没有</w:t>
      </w:r>
      <w:r>
        <w:rPr>
          <w:rFonts w:hint="eastAsia"/>
          <w:sz w:val="24"/>
        </w:rPr>
        <w:t>（在下划线上如实填写：有或没有）环保类行政处罚记录，特此声明。</w:t>
      </w:r>
    </w:p>
    <w:p w:rsidR="00542485" w:rsidRDefault="00542485">
      <w:pPr>
        <w:pStyle w:val="af"/>
        <w:jc w:val="both"/>
      </w:pPr>
    </w:p>
    <w:p w:rsidR="00542485" w:rsidRDefault="003F415A">
      <w:pPr>
        <w:adjustRightInd w:val="0"/>
        <w:spacing w:line="360" w:lineRule="auto"/>
        <w:ind w:firstLineChars="1350" w:firstLine="3240"/>
        <w:rPr>
          <w:bCs/>
          <w:sz w:val="24"/>
        </w:rPr>
      </w:pPr>
      <w:r>
        <w:rPr>
          <w:rFonts w:hint="eastAsia"/>
          <w:sz w:val="24"/>
        </w:rPr>
        <w:t>声明人：（填写名称并盖章）</w:t>
      </w:r>
    </w:p>
    <w:p w:rsidR="00542485" w:rsidRDefault="00542485">
      <w:pPr>
        <w:adjustRightInd w:val="0"/>
        <w:spacing w:line="360" w:lineRule="auto"/>
        <w:ind w:firstLineChars="200" w:firstLine="480"/>
        <w:rPr>
          <w:sz w:val="24"/>
        </w:rPr>
      </w:pPr>
    </w:p>
    <w:p w:rsidR="00542485" w:rsidRDefault="003F415A">
      <w:pPr>
        <w:adjustRightInd w:val="0"/>
        <w:spacing w:line="360" w:lineRule="auto"/>
        <w:ind w:firstLineChars="1350" w:firstLine="3240"/>
        <w:rPr>
          <w:bCs/>
          <w:sz w:val="24"/>
        </w:rPr>
      </w:pPr>
      <w:r>
        <w:rPr>
          <w:rFonts w:hint="eastAsia"/>
          <w:sz w:val="24"/>
        </w:rPr>
        <w:t>法定代表人或授权代表</w:t>
      </w:r>
      <w:r>
        <w:rPr>
          <w:rFonts w:hint="eastAsia"/>
          <w:bCs/>
          <w:sz w:val="24"/>
        </w:rPr>
        <w:t>：</w:t>
      </w:r>
      <w:r>
        <w:rPr>
          <w:rFonts w:hint="eastAsia"/>
          <w:iCs/>
          <w:sz w:val="24"/>
          <w:szCs w:val="21"/>
        </w:rPr>
        <w:t>（签字或盖章）</w:t>
      </w:r>
    </w:p>
    <w:p w:rsidR="00542485" w:rsidRDefault="00542485">
      <w:pPr>
        <w:adjustRightInd w:val="0"/>
        <w:spacing w:line="360" w:lineRule="auto"/>
        <w:ind w:firstLineChars="200" w:firstLine="480"/>
        <w:rPr>
          <w:bCs/>
          <w:sz w:val="24"/>
        </w:rPr>
      </w:pPr>
    </w:p>
    <w:p w:rsidR="00542485" w:rsidRDefault="003F415A">
      <w:pPr>
        <w:ind w:firstLineChars="1800" w:firstLine="4320"/>
        <w:rPr>
          <w:rFonts w:ascii="宋体" w:hAnsi="宋体"/>
          <w:b/>
        </w:rPr>
      </w:pPr>
      <w:r>
        <w:rPr>
          <w:rFonts w:hint="eastAsia"/>
          <w:bCs/>
          <w:sz w:val="24"/>
        </w:rPr>
        <w:t>日期：</w:t>
      </w:r>
      <w:r>
        <w:rPr>
          <w:rFonts w:hint="eastAsia"/>
          <w:bCs/>
          <w:sz w:val="24"/>
        </w:rPr>
        <w:t>2023</w:t>
      </w:r>
      <w:r>
        <w:rPr>
          <w:rFonts w:hint="eastAsia"/>
          <w:bCs/>
          <w:sz w:val="24"/>
        </w:rPr>
        <w:t>年月日</w:t>
      </w:r>
    </w:p>
    <w:p w:rsidR="00542485" w:rsidRDefault="00542485">
      <w:pPr>
        <w:ind w:firstLineChars="250" w:firstLine="527"/>
        <w:rPr>
          <w:rFonts w:ascii="宋体" w:hAnsi="宋体"/>
          <w:b/>
        </w:rPr>
      </w:pPr>
    </w:p>
    <w:p w:rsidR="00542485" w:rsidRDefault="003F415A">
      <w:pPr>
        <w:ind w:firstLineChars="250" w:firstLine="722"/>
        <w:jc w:val="left"/>
        <w:rPr>
          <w:rFonts w:ascii="宋体" w:hAnsi="宋体"/>
          <w:b/>
          <w:spacing w:val="24"/>
          <w:kern w:val="0"/>
          <w:sz w:val="24"/>
        </w:rPr>
      </w:pPr>
      <w:r>
        <w:rPr>
          <w:rFonts w:ascii="宋体" w:hAnsi="宋体" w:hint="eastAsia"/>
          <w:b/>
          <w:spacing w:val="24"/>
          <w:kern w:val="0"/>
          <w:sz w:val="24"/>
        </w:rPr>
        <w:t>附件</w:t>
      </w:r>
      <w:bookmarkStart w:id="122" w:name="_Toc183588718"/>
      <w:bookmarkEnd w:id="121"/>
      <w:r>
        <w:rPr>
          <w:rFonts w:ascii="宋体" w:hAnsi="宋体" w:hint="eastAsia"/>
          <w:b/>
          <w:spacing w:val="24"/>
          <w:kern w:val="0"/>
          <w:sz w:val="24"/>
        </w:rPr>
        <w:t>7、 代理服务费承诺书（格式）</w:t>
      </w:r>
      <w:bookmarkEnd w:id="122"/>
    </w:p>
    <w:p w:rsidR="00542485" w:rsidRDefault="003F415A">
      <w:pPr>
        <w:pStyle w:val="ab"/>
        <w:ind w:firstLineChars="200" w:firstLine="448"/>
        <w:rPr>
          <w:rFonts w:hAnsi="宋体"/>
          <w:szCs w:val="24"/>
        </w:rPr>
      </w:pPr>
      <w:r>
        <w:rPr>
          <w:rFonts w:hAnsi="宋体" w:hint="eastAsia"/>
          <w:szCs w:val="24"/>
        </w:rPr>
        <w:t>致：海南省教学仪器设备招标中心有限公司：</w:t>
      </w:r>
    </w:p>
    <w:p w:rsidR="00542485" w:rsidRDefault="003F415A">
      <w:pPr>
        <w:pStyle w:val="ab"/>
        <w:ind w:firstLineChars="200" w:firstLine="448"/>
        <w:rPr>
          <w:rFonts w:hAnsi="宋体"/>
          <w:szCs w:val="24"/>
        </w:rPr>
      </w:pPr>
      <w:r>
        <w:rPr>
          <w:rFonts w:hAnsi="宋体"/>
          <w:szCs w:val="24"/>
        </w:rPr>
        <w:tab/>
      </w:r>
      <w:r>
        <w:rPr>
          <w:rFonts w:hAnsi="宋体" w:hint="eastAsia"/>
          <w:szCs w:val="24"/>
        </w:rPr>
        <w:t>我们在贵公司组织的</w:t>
      </w:r>
      <w:r>
        <w:rPr>
          <w:rFonts w:hAnsi="宋体"/>
          <w:szCs w:val="24"/>
          <w:u w:val="single"/>
        </w:rPr>
        <w:tab/>
      </w:r>
      <w:r>
        <w:rPr>
          <w:rFonts w:hAnsi="宋体"/>
          <w:szCs w:val="24"/>
          <w:u w:val="single"/>
        </w:rPr>
        <w:tab/>
      </w:r>
      <w:r>
        <w:rPr>
          <w:rFonts w:hAnsi="宋体" w:hint="eastAsia"/>
          <w:szCs w:val="24"/>
        </w:rPr>
        <w:t>项目（设备）采购活动中若获成交（项目文件编号：</w:t>
      </w:r>
      <w:r>
        <w:rPr>
          <w:rFonts w:hAnsi="宋体"/>
          <w:szCs w:val="24"/>
          <w:u w:val="single"/>
        </w:rPr>
        <w:tab/>
      </w:r>
      <w:r>
        <w:rPr>
          <w:rFonts w:hAnsi="宋体"/>
          <w:szCs w:val="24"/>
          <w:u w:val="single"/>
        </w:rPr>
        <w:tab/>
      </w:r>
      <w:r>
        <w:rPr>
          <w:rFonts w:hAnsi="宋体" w:hint="eastAsia"/>
          <w:szCs w:val="24"/>
        </w:rPr>
        <w:t>），我们保证在签订合同的同时按采购文件的规定，以支票、汇票或现金方式，向贵公司一次性支付应该交纳的代理服务费用。收费标准按</w:t>
      </w:r>
      <w:r>
        <w:rPr>
          <w:rFonts w:hAnsi="宋体" w:hint="eastAsia"/>
        </w:rPr>
        <w:t>“</w:t>
      </w:r>
      <w:r>
        <w:rPr>
          <w:rFonts w:hAnsi="宋体"/>
          <w:bCs/>
        </w:rPr>
        <w:t>中华人民共和国国家计划委员会</w:t>
      </w:r>
      <w:r>
        <w:rPr>
          <w:rFonts w:hAnsi="宋体"/>
        </w:rPr>
        <w:t>[计价格 ［2002］1980号]</w:t>
      </w:r>
      <w:r>
        <w:rPr>
          <w:rFonts w:hAnsi="宋体" w:hint="eastAsia"/>
        </w:rPr>
        <w:t>”文件规定按</w:t>
      </w:r>
      <w:r>
        <w:rPr>
          <w:rFonts w:hAnsi="Calibri" w:hint="eastAsia"/>
          <w:kern w:val="0"/>
        </w:rPr>
        <w:t>差额定率累进法计算后按标准的</w:t>
      </w:r>
      <w:r>
        <w:rPr>
          <w:rFonts w:hAnsi="宋体" w:hint="eastAsia"/>
        </w:rPr>
        <w:t>70%收取</w:t>
      </w:r>
      <w:r>
        <w:rPr>
          <w:rFonts w:hAnsi="宋体" w:hint="eastAsia"/>
          <w:szCs w:val="24"/>
        </w:rPr>
        <w:t>。</w:t>
      </w:r>
    </w:p>
    <w:p w:rsidR="00542485" w:rsidRDefault="00542485">
      <w:pPr>
        <w:pStyle w:val="ab"/>
        <w:ind w:firstLineChars="200" w:firstLine="448"/>
        <w:rPr>
          <w:rFonts w:hAnsi="宋体"/>
          <w:szCs w:val="24"/>
        </w:rPr>
      </w:pPr>
    </w:p>
    <w:p w:rsidR="00542485" w:rsidRDefault="003F415A">
      <w:pPr>
        <w:pStyle w:val="ab"/>
        <w:ind w:firstLineChars="200" w:firstLine="448"/>
        <w:rPr>
          <w:rFonts w:hAnsi="宋体"/>
          <w:szCs w:val="24"/>
        </w:rPr>
      </w:pPr>
      <w:r>
        <w:rPr>
          <w:rFonts w:hAnsi="宋体"/>
          <w:szCs w:val="24"/>
        </w:rPr>
        <w:tab/>
      </w:r>
      <w:r>
        <w:rPr>
          <w:rFonts w:hAnsi="宋体"/>
          <w:szCs w:val="24"/>
        </w:rPr>
        <w:tab/>
      </w:r>
      <w:r>
        <w:rPr>
          <w:rFonts w:hAnsi="宋体" w:hint="eastAsia"/>
          <w:szCs w:val="24"/>
        </w:rPr>
        <w:t>特此承诺！</w:t>
      </w:r>
    </w:p>
    <w:p w:rsidR="00542485" w:rsidRDefault="00542485">
      <w:pPr>
        <w:pStyle w:val="ab"/>
        <w:ind w:firstLineChars="200" w:firstLine="448"/>
        <w:rPr>
          <w:rFonts w:hAnsi="宋体"/>
          <w:szCs w:val="24"/>
        </w:rPr>
      </w:pPr>
    </w:p>
    <w:p w:rsidR="00542485" w:rsidRDefault="003F415A">
      <w:pPr>
        <w:pStyle w:val="ab"/>
        <w:ind w:firstLineChars="200" w:firstLine="448"/>
        <w:rPr>
          <w:rFonts w:hAnsi="宋体"/>
          <w:szCs w:val="24"/>
        </w:rPr>
      </w:pPr>
      <w:r>
        <w:rPr>
          <w:rFonts w:hAnsi="宋体"/>
          <w:szCs w:val="24"/>
        </w:rPr>
        <w:tab/>
      </w:r>
      <w:r>
        <w:rPr>
          <w:rFonts w:hAnsi="宋体" w:hint="eastAsia"/>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542485" w:rsidRDefault="003F415A">
      <w:pPr>
        <w:pStyle w:val="ab"/>
        <w:ind w:firstLineChars="200" w:firstLine="448"/>
        <w:rPr>
          <w:rFonts w:hAnsi="宋体"/>
          <w:szCs w:val="24"/>
        </w:rPr>
      </w:pPr>
      <w:r>
        <w:rPr>
          <w:rFonts w:hAnsi="宋体"/>
          <w:szCs w:val="24"/>
        </w:rPr>
        <w:tab/>
      </w:r>
      <w:r>
        <w:rPr>
          <w:rFonts w:hAnsi="宋体" w:hint="eastAsia"/>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542485" w:rsidRDefault="003F415A">
      <w:pPr>
        <w:pStyle w:val="ab"/>
        <w:ind w:firstLineChars="200" w:firstLine="448"/>
        <w:rPr>
          <w:rFonts w:hAnsi="宋体"/>
          <w:szCs w:val="24"/>
        </w:rPr>
      </w:pPr>
      <w:r>
        <w:rPr>
          <w:rFonts w:hAnsi="宋体"/>
          <w:szCs w:val="24"/>
        </w:rPr>
        <w:tab/>
      </w:r>
      <w:r>
        <w:rPr>
          <w:rFonts w:hAnsi="宋体" w:hint="eastAsia"/>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542485" w:rsidRDefault="003F415A">
      <w:pPr>
        <w:pStyle w:val="ab"/>
        <w:ind w:firstLineChars="200" w:firstLine="448"/>
        <w:rPr>
          <w:rFonts w:hAnsi="宋体"/>
          <w:szCs w:val="24"/>
        </w:rPr>
      </w:pPr>
      <w:r>
        <w:rPr>
          <w:rFonts w:hAnsi="宋体"/>
          <w:szCs w:val="24"/>
        </w:rPr>
        <w:tab/>
      </w:r>
      <w:r>
        <w:rPr>
          <w:rFonts w:hAnsi="宋体" w:hint="eastAsia"/>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542485" w:rsidRDefault="003F415A">
      <w:pPr>
        <w:pStyle w:val="ab"/>
        <w:ind w:firstLineChars="200" w:firstLine="448"/>
        <w:rPr>
          <w:rFonts w:hAnsi="宋体"/>
          <w:szCs w:val="24"/>
        </w:rPr>
      </w:pPr>
      <w:r>
        <w:rPr>
          <w:rFonts w:hAnsi="宋体"/>
          <w:szCs w:val="24"/>
        </w:rPr>
        <w:tab/>
      </w:r>
      <w:r>
        <w:rPr>
          <w:rFonts w:hAnsi="宋体" w:hint="eastAsia"/>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（承诺方盖章）</w:t>
      </w:r>
    </w:p>
    <w:p w:rsidR="00542485" w:rsidRDefault="003F415A">
      <w:pPr>
        <w:pStyle w:val="ab"/>
        <w:ind w:firstLineChars="200" w:firstLine="448"/>
        <w:rPr>
          <w:rFonts w:hAnsi="宋体"/>
          <w:szCs w:val="24"/>
        </w:rPr>
      </w:pPr>
      <w:r>
        <w:rPr>
          <w:rFonts w:hAnsi="宋体"/>
          <w:szCs w:val="24"/>
        </w:rPr>
        <w:tab/>
      </w:r>
      <w:r>
        <w:rPr>
          <w:rFonts w:hAnsi="宋体" w:hint="eastAsia"/>
          <w:szCs w:val="24"/>
        </w:rPr>
        <w:t>承诺日期：</w:t>
      </w:r>
      <w:r>
        <w:rPr>
          <w:rFonts w:hAnsi="宋体"/>
          <w:szCs w:val="24"/>
        </w:rPr>
        <w:tab/>
      </w:r>
      <w:r>
        <w:rPr>
          <w:rFonts w:hAnsi="宋体"/>
          <w:szCs w:val="24"/>
        </w:rPr>
        <w:tab/>
      </w:r>
      <w:r>
        <w:rPr>
          <w:rFonts w:hAnsi="宋体"/>
          <w:szCs w:val="24"/>
        </w:rPr>
        <w:tab/>
      </w:r>
      <w:r>
        <w:rPr>
          <w:rFonts w:hAnsi="宋体"/>
          <w:szCs w:val="24"/>
        </w:rPr>
        <w:tab/>
      </w:r>
    </w:p>
    <w:p w:rsidR="00542485" w:rsidRDefault="003F415A">
      <w:pPr>
        <w:pStyle w:val="2"/>
        <w:keepNext w:val="0"/>
        <w:keepLines w:val="0"/>
        <w:spacing w:line="415" w:lineRule="auto"/>
        <w:jc w:val="both"/>
        <w:rPr>
          <w:rFonts w:ascii="宋体" w:eastAsia="宋体" w:hAnsi="宋体"/>
          <w:bCs/>
          <w:szCs w:val="24"/>
        </w:rPr>
      </w:pPr>
      <w:bookmarkStart w:id="123" w:name="_Toc183588719"/>
      <w:r>
        <w:rPr>
          <w:rFonts w:ascii="宋体" w:eastAsia="宋体" w:hAnsi="宋体" w:hint="eastAsia"/>
          <w:bCs/>
          <w:szCs w:val="24"/>
        </w:rPr>
        <w:t>附件8、 响应</w:t>
      </w:r>
      <w:r>
        <w:rPr>
          <w:rFonts w:ascii="宋体" w:eastAsia="宋体" w:hAnsi="宋体" w:hint="eastAsia"/>
          <w:szCs w:val="24"/>
        </w:rPr>
        <w:t>供应商</w:t>
      </w:r>
      <w:r>
        <w:rPr>
          <w:rFonts w:ascii="宋体" w:eastAsia="宋体" w:hAnsi="宋体" w:hint="eastAsia"/>
          <w:bCs/>
          <w:szCs w:val="24"/>
        </w:rPr>
        <w:t>认为需要提供的用于参与评审其他相关资料</w:t>
      </w:r>
      <w:bookmarkEnd w:id="123"/>
    </w:p>
    <w:p w:rsidR="00542485" w:rsidRDefault="003F415A">
      <w:pPr>
        <w:autoSpaceDE w:val="0"/>
        <w:autoSpaceDN w:val="0"/>
        <w:adjustRightInd w:val="0"/>
        <w:jc w:val="left"/>
        <w:rPr>
          <w:rFonts w:ascii="宋体" w:hAnsi="宋体" w:cs="仿宋"/>
          <w:b/>
          <w:kern w:val="0"/>
          <w:sz w:val="24"/>
        </w:rPr>
      </w:pPr>
      <w:r>
        <w:rPr>
          <w:rFonts w:ascii="宋体" w:hAnsi="宋体" w:cs="仿宋" w:hint="eastAsia"/>
          <w:b/>
          <w:kern w:val="0"/>
          <w:sz w:val="24"/>
        </w:rPr>
        <w:t>附件9、  中小型、微型企业声明函</w:t>
      </w:r>
    </w:p>
    <w:p w:rsidR="00542485" w:rsidRDefault="003F415A">
      <w:pPr>
        <w:autoSpaceDE w:val="0"/>
        <w:autoSpaceDN w:val="0"/>
        <w:adjustRightInd w:val="0"/>
        <w:spacing w:line="520" w:lineRule="exact"/>
        <w:jc w:val="center"/>
        <w:rPr>
          <w:rFonts w:ascii="宋体" w:hAnsi="宋体" w:cs="宋体"/>
          <w:kern w:val="0"/>
          <w:sz w:val="24"/>
        </w:rPr>
      </w:pPr>
      <w:r>
        <w:rPr>
          <w:rFonts w:ascii="宋体" w:hAnsi="宋体" w:cs="宋体" w:hint="eastAsia"/>
          <w:kern w:val="0"/>
          <w:sz w:val="24"/>
        </w:rPr>
        <w:t>中小企业声明函（货物）</w:t>
      </w:r>
    </w:p>
    <w:p w:rsidR="00542485" w:rsidRDefault="003F415A">
      <w:pPr>
        <w:autoSpaceDE w:val="0"/>
        <w:autoSpaceDN w:val="0"/>
        <w:adjustRightInd w:val="0"/>
        <w:spacing w:line="520" w:lineRule="exact"/>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号）的规定，本公司属于</w:t>
      </w:r>
      <w:r>
        <w:rPr>
          <w:rFonts w:ascii="宋体" w:hAnsi="宋体" w:cs="仿宋" w:hint="eastAsia"/>
          <w:kern w:val="0"/>
          <w:sz w:val="24"/>
          <w:u w:val="single"/>
        </w:rPr>
        <w:t>（采购文件中明确的所属行业）；</w:t>
      </w:r>
      <w:r>
        <w:rPr>
          <w:rFonts w:ascii="宋体" w:hAnsi="宋体" w:cs="仿宋" w:hint="eastAsia"/>
          <w:kern w:val="0"/>
          <w:sz w:val="24"/>
        </w:rPr>
        <w:t>属于</w:t>
      </w:r>
      <w:r>
        <w:rPr>
          <w:rFonts w:ascii="宋体" w:hAnsi="宋体" w:cs="仿宋" w:hint="eastAsia"/>
          <w:kern w:val="0"/>
          <w:sz w:val="24"/>
          <w:u w:val="single"/>
        </w:rPr>
        <w:t>（中型企业、小型企业、微型企业）</w:t>
      </w:r>
      <w:r>
        <w:rPr>
          <w:rFonts w:ascii="宋体" w:hAnsi="宋体" w:cs="仿宋" w:hint="eastAsia"/>
          <w:kern w:val="0"/>
          <w:sz w:val="24"/>
        </w:rPr>
        <w:t>；本公司（联合体）参加（单位名称）的（项目名称）采购活动，提供的货物全部由符合政策要求的中小企业制造。相关企业（含联合体中的中小企业、</w:t>
      </w:r>
      <w:r>
        <w:rPr>
          <w:rFonts w:ascii="宋体" w:hAnsi="宋体" w:cs="仿宋" w:hint="eastAsia"/>
          <w:kern w:val="0"/>
          <w:sz w:val="24"/>
        </w:rPr>
        <w:lastRenderedPageBreak/>
        <w:t>签订分包意向协议的中小企业）的具体情况如下：</w:t>
      </w:r>
    </w:p>
    <w:p w:rsidR="00542485" w:rsidRDefault="003F415A">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542485" w:rsidRDefault="003F415A">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542485" w:rsidRDefault="003F415A">
      <w:pPr>
        <w:autoSpaceDE w:val="0"/>
        <w:autoSpaceDN w:val="0"/>
        <w:adjustRightInd w:val="0"/>
        <w:spacing w:line="520" w:lineRule="exact"/>
        <w:jc w:val="left"/>
        <w:rPr>
          <w:rFonts w:ascii="宋体" w:hAnsi="宋体" w:cs="仿宋"/>
          <w:kern w:val="0"/>
          <w:sz w:val="24"/>
        </w:rPr>
      </w:pPr>
      <w:r>
        <w:rPr>
          <w:rFonts w:ascii="宋体" w:hAnsi="宋体" w:cs="仿宋" w:hint="eastAsia"/>
          <w:kern w:val="0"/>
          <w:sz w:val="24"/>
        </w:rPr>
        <w:t>……</w:t>
      </w:r>
    </w:p>
    <w:p w:rsidR="00542485" w:rsidRDefault="003F415A">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542485" w:rsidRDefault="003F415A">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542485" w:rsidRDefault="003F415A">
      <w:pPr>
        <w:autoSpaceDE w:val="0"/>
        <w:autoSpaceDN w:val="0"/>
        <w:adjustRightInd w:val="0"/>
        <w:spacing w:line="520" w:lineRule="exact"/>
        <w:ind w:firstLineChars="1450" w:firstLine="3480"/>
        <w:jc w:val="left"/>
        <w:rPr>
          <w:rFonts w:ascii="宋体" w:hAnsi="宋体" w:cs="仿宋"/>
          <w:kern w:val="0"/>
          <w:sz w:val="24"/>
        </w:rPr>
      </w:pPr>
      <w:r>
        <w:rPr>
          <w:rFonts w:ascii="宋体" w:hAnsi="宋体" w:cs="仿宋" w:hint="eastAsia"/>
          <w:kern w:val="0"/>
          <w:sz w:val="24"/>
        </w:rPr>
        <w:t>企业名称（盖章）：</w:t>
      </w:r>
    </w:p>
    <w:p w:rsidR="00542485" w:rsidRDefault="003F415A">
      <w:pPr>
        <w:rPr>
          <w:rFonts w:ascii="宋体" w:hAnsi="宋体"/>
          <w:sz w:val="24"/>
        </w:rPr>
      </w:pPr>
      <w:r>
        <w:rPr>
          <w:rFonts w:ascii="宋体" w:hAnsi="宋体" w:cs="仿宋" w:hint="eastAsia"/>
          <w:kern w:val="0"/>
          <w:sz w:val="24"/>
        </w:rPr>
        <w:t>日期：</w:t>
      </w:r>
    </w:p>
    <w:p w:rsidR="00542485" w:rsidRDefault="00542485">
      <w:pPr>
        <w:spacing w:line="460" w:lineRule="exact"/>
        <w:rPr>
          <w:rFonts w:ascii="宋体" w:hAnsi="宋体"/>
          <w:sz w:val="24"/>
        </w:rPr>
      </w:pPr>
    </w:p>
    <w:p w:rsidR="00542485" w:rsidRDefault="003F415A">
      <w:pPr>
        <w:adjustRightInd w:val="0"/>
        <w:snapToGrid w:val="0"/>
        <w:spacing w:line="460" w:lineRule="exact"/>
        <w:rPr>
          <w:rFonts w:ascii="宋体" w:hAnsi="宋体"/>
          <w:b/>
          <w:sz w:val="24"/>
          <w:szCs w:val="20"/>
        </w:rPr>
      </w:pPr>
      <w:r>
        <w:rPr>
          <w:rFonts w:ascii="宋体" w:hAnsi="宋体" w:hint="eastAsia"/>
          <w:b/>
          <w:sz w:val="24"/>
          <w:szCs w:val="20"/>
        </w:rPr>
        <w:t>附件10残疾人福利性单位声明函</w:t>
      </w:r>
    </w:p>
    <w:p w:rsidR="00542485" w:rsidRDefault="003F415A">
      <w:pPr>
        <w:adjustRightInd w:val="0"/>
        <w:snapToGrid w:val="0"/>
        <w:spacing w:line="480" w:lineRule="exact"/>
        <w:ind w:firstLineChars="200" w:firstLine="480"/>
        <w:rPr>
          <w:rFonts w:ascii="宋体" w:hAnsi="宋体"/>
          <w:sz w:val="24"/>
          <w:szCs w:val="20"/>
        </w:rPr>
      </w:pPr>
      <w:r>
        <w:rPr>
          <w:rFonts w:ascii="宋体" w:hAnsi="宋体" w:hint="eastAsia"/>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42485" w:rsidRDefault="003F415A">
      <w:pPr>
        <w:adjustRightInd w:val="0"/>
        <w:snapToGrid w:val="0"/>
        <w:spacing w:line="480" w:lineRule="exact"/>
        <w:ind w:firstLineChars="200" w:firstLine="480"/>
        <w:rPr>
          <w:rFonts w:ascii="宋体" w:hAnsi="宋体"/>
          <w:sz w:val="24"/>
          <w:szCs w:val="20"/>
        </w:rPr>
      </w:pPr>
      <w:r>
        <w:rPr>
          <w:rFonts w:ascii="宋体" w:hAnsi="宋体" w:hint="eastAsia"/>
          <w:sz w:val="24"/>
          <w:szCs w:val="20"/>
        </w:rPr>
        <w:t>本单位对上述声明的真实性负责。如有虚假，将依法承担相应责任。</w:t>
      </w:r>
    </w:p>
    <w:p w:rsidR="00542485" w:rsidRDefault="003F415A">
      <w:pPr>
        <w:adjustRightInd w:val="0"/>
        <w:snapToGrid w:val="0"/>
        <w:spacing w:line="480" w:lineRule="exact"/>
        <w:ind w:firstLineChars="200" w:firstLine="480"/>
        <w:rPr>
          <w:rFonts w:ascii="宋体" w:hAnsi="宋体"/>
          <w:sz w:val="24"/>
          <w:szCs w:val="20"/>
        </w:rPr>
        <w:sectPr w:rsidR="00542485">
          <w:footerReference w:type="default" r:id="rId8"/>
          <w:pgSz w:w="11906" w:h="16838"/>
          <w:pgMar w:top="777" w:right="1469" w:bottom="1089" w:left="1440" w:header="851" w:footer="992" w:gutter="0"/>
          <w:cols w:space="720"/>
          <w:docGrid w:type="lines" w:linePitch="312"/>
        </w:sectPr>
      </w:pPr>
      <w:r>
        <w:rPr>
          <w:rFonts w:ascii="宋体" w:hAnsi="宋体" w:hint="eastAsia"/>
          <w:sz w:val="24"/>
          <w:szCs w:val="20"/>
        </w:rPr>
        <w:t>                                单位名称（盖章）</w:t>
      </w:r>
    </w:p>
    <w:p w:rsidR="00542485" w:rsidRDefault="003F415A">
      <w:pPr>
        <w:adjustRightInd w:val="0"/>
        <w:snapToGrid w:val="0"/>
        <w:rPr>
          <w:rFonts w:ascii="宋体" w:hAnsi="宋体"/>
          <w:b/>
          <w:sz w:val="24"/>
        </w:rPr>
      </w:pPr>
      <w:r>
        <w:rPr>
          <w:rFonts w:ascii="宋体" w:hAnsi="宋体" w:hint="eastAsia"/>
          <w:b/>
          <w:sz w:val="24"/>
        </w:rPr>
        <w:lastRenderedPageBreak/>
        <w:t>附件11</w:t>
      </w:r>
      <w:r>
        <w:rPr>
          <w:rFonts w:ascii="宋体" w:hAnsi="宋体" w:hint="eastAsia"/>
          <w:b/>
          <w:bCs/>
          <w:sz w:val="24"/>
          <w:szCs w:val="20"/>
        </w:rPr>
        <w:t>投标人投标承诺书</w:t>
      </w:r>
    </w:p>
    <w:p w:rsidR="00542485" w:rsidRDefault="003F415A">
      <w:pPr>
        <w:adjustRightInd w:val="0"/>
        <w:snapToGrid w:val="0"/>
        <w:rPr>
          <w:rFonts w:ascii="宋体" w:hAnsi="宋体"/>
          <w:sz w:val="24"/>
        </w:rPr>
      </w:pPr>
      <w:r>
        <w:rPr>
          <w:rFonts w:ascii="宋体" w:hAnsi="宋体" w:hint="eastAsia"/>
          <w:sz w:val="24"/>
        </w:rPr>
        <w:t>致：海南省教学仪器设备招标中心有限公司：</w:t>
      </w:r>
    </w:p>
    <w:p w:rsidR="00542485" w:rsidRDefault="003F415A">
      <w:pPr>
        <w:rPr>
          <w:rFonts w:ascii="宋体" w:hAnsi="宋体"/>
          <w:sz w:val="24"/>
        </w:rPr>
      </w:pPr>
      <w:r>
        <w:rPr>
          <w:rFonts w:ascii="宋体" w:hAnsi="宋体" w:hint="eastAsia"/>
          <w:sz w:val="24"/>
        </w:rPr>
        <w:t>我单位在参加项目的投标活动中，郑重承诺如下：</w:t>
      </w:r>
    </w:p>
    <w:p w:rsidR="00542485" w:rsidRDefault="003F415A">
      <w:pPr>
        <w:ind w:firstLineChars="200" w:firstLine="480"/>
        <w:rPr>
          <w:rFonts w:ascii="宋体" w:hAnsi="宋体"/>
          <w:sz w:val="24"/>
        </w:rPr>
      </w:pPr>
      <w:r>
        <w:rPr>
          <w:rFonts w:ascii="宋体" w:hAnsi="宋体" w:hint="eastAsia"/>
          <w:sz w:val="24"/>
        </w:rPr>
        <w:t>1、我方在此声明，本次招标投标活动中提交的所有资料都是真实、准确完整的，如发现提供虚假资料，或与事实不符而导致投标无效，甚至造成任何法律和经济责任，完全由我方负责；</w:t>
      </w:r>
    </w:p>
    <w:p w:rsidR="00542485" w:rsidRDefault="003F415A">
      <w:pPr>
        <w:ind w:firstLineChars="200" w:firstLine="480"/>
        <w:rPr>
          <w:rFonts w:ascii="宋体" w:hAnsi="宋体"/>
          <w:sz w:val="24"/>
        </w:rPr>
      </w:pPr>
      <w:r>
        <w:rPr>
          <w:rFonts w:ascii="宋体" w:hAnsi="宋体" w:hint="eastAsia"/>
          <w:sz w:val="24"/>
        </w:rPr>
        <w:t xml:space="preserve">2、我公司在参加本次政府采购活动前三年内，在经营活动中没有重大事故、违法记录；我方人员针对本项目没有重大违法记录； </w:t>
      </w:r>
    </w:p>
    <w:p w:rsidR="00542485" w:rsidRDefault="003F415A">
      <w:pPr>
        <w:ind w:firstLineChars="200" w:firstLine="480"/>
        <w:rPr>
          <w:rFonts w:ascii="宋体" w:hAnsi="宋体"/>
          <w:sz w:val="24"/>
        </w:rPr>
      </w:pPr>
      <w:r>
        <w:rPr>
          <w:rFonts w:ascii="宋体" w:hAnsi="宋体" w:hint="eastAsia"/>
          <w:sz w:val="24"/>
        </w:rPr>
        <w:t>3、我方未被地市级及其以上行政主管部门做出取消投标资格的处罚且该处罚在有效期内的；</w:t>
      </w:r>
    </w:p>
    <w:p w:rsidR="00542485" w:rsidRDefault="003F415A">
      <w:pPr>
        <w:ind w:firstLineChars="200" w:firstLine="480"/>
        <w:rPr>
          <w:rFonts w:ascii="宋体" w:hAnsi="宋体"/>
          <w:sz w:val="24"/>
        </w:rPr>
      </w:pPr>
      <w:r>
        <w:rPr>
          <w:rFonts w:ascii="宋体" w:hAnsi="宋体" w:hint="eastAsia"/>
          <w:sz w:val="24"/>
        </w:rPr>
        <w:t>4、我方一旦中标，将严格按照投标文件中所承诺的报价、质量、工期、措施、项目负责人等内容组织实施；</w:t>
      </w:r>
    </w:p>
    <w:p w:rsidR="00542485" w:rsidRDefault="003F415A">
      <w:pPr>
        <w:ind w:firstLineChars="200" w:firstLine="480"/>
        <w:rPr>
          <w:rFonts w:ascii="宋体" w:hAnsi="宋体"/>
          <w:sz w:val="24"/>
        </w:rPr>
      </w:pPr>
      <w:r>
        <w:rPr>
          <w:rFonts w:ascii="宋体" w:hAnsi="宋体" w:hint="eastAsia"/>
          <w:sz w:val="24"/>
        </w:rPr>
        <w:t>5、我方一旦中标，将按规定及时与采购人签订合同。</w:t>
      </w:r>
    </w:p>
    <w:p w:rsidR="00542485" w:rsidRDefault="003F415A">
      <w:pPr>
        <w:ind w:firstLineChars="200" w:firstLine="480"/>
        <w:rPr>
          <w:rFonts w:ascii="宋体" w:hAnsi="宋体"/>
          <w:sz w:val="24"/>
        </w:rPr>
      </w:pPr>
      <w:r>
        <w:rPr>
          <w:rFonts w:ascii="宋体" w:hAnsi="宋体" w:hint="eastAsia"/>
          <w:sz w:val="24"/>
        </w:rPr>
        <w:t>6、</w:t>
      </w:r>
      <w:r>
        <w:rPr>
          <w:rFonts w:ascii="宋体" w:hAnsi="宋体" w:hint="eastAsia"/>
          <w:sz w:val="24"/>
          <w:szCs w:val="20"/>
        </w:rPr>
        <w:t>我公司如果中标本项目，对本项目提供的所有货物保证货源全新正品，保质保量，按时供货，否则按合同赔偿违约金，并自愿接受省财政部门的相关处罚。</w:t>
      </w:r>
    </w:p>
    <w:p w:rsidR="00542485" w:rsidRDefault="003F415A">
      <w:pPr>
        <w:ind w:firstLineChars="200" w:firstLine="480"/>
        <w:rPr>
          <w:rFonts w:ascii="宋体" w:hAnsi="宋体"/>
          <w:sz w:val="24"/>
        </w:rPr>
      </w:pPr>
      <w:r>
        <w:rPr>
          <w:rFonts w:ascii="宋体" w:hAnsi="宋体" w:hint="eastAsia"/>
          <w:sz w:val="24"/>
        </w:rPr>
        <w:t>7、我方在本次投标活动中绝无资质挂靠、串标、围标情形，若出现下列情形，立即取消我方投标资格并承担相应的法律责任；</w:t>
      </w:r>
    </w:p>
    <w:p w:rsidR="00542485" w:rsidRDefault="003F415A">
      <w:pPr>
        <w:ind w:firstLineChars="200" w:firstLine="480"/>
        <w:rPr>
          <w:rFonts w:ascii="宋体" w:hAnsi="宋体"/>
          <w:sz w:val="24"/>
        </w:rPr>
      </w:pPr>
      <w:r>
        <w:rPr>
          <w:rFonts w:ascii="宋体" w:hAnsi="宋体" w:hint="eastAsia"/>
          <w:sz w:val="24"/>
        </w:rPr>
        <w:t>（1）不同投标人的投标文件由同一单位或者个人编制；</w:t>
      </w:r>
    </w:p>
    <w:p w:rsidR="00542485" w:rsidRDefault="003F415A">
      <w:pPr>
        <w:ind w:firstLineChars="200" w:firstLine="480"/>
        <w:rPr>
          <w:rFonts w:ascii="宋体" w:hAnsi="宋体"/>
          <w:sz w:val="24"/>
        </w:rPr>
      </w:pPr>
      <w:r>
        <w:rPr>
          <w:rFonts w:ascii="宋体" w:hAnsi="宋体" w:hint="eastAsia"/>
          <w:sz w:val="24"/>
        </w:rPr>
        <w:t>（2）不同投标人委托同一单位或者个人办理投标事宜；</w:t>
      </w:r>
    </w:p>
    <w:p w:rsidR="00542485" w:rsidRDefault="003F415A">
      <w:pPr>
        <w:ind w:firstLineChars="200" w:firstLine="480"/>
        <w:rPr>
          <w:rFonts w:ascii="宋体" w:hAnsi="宋体"/>
          <w:sz w:val="24"/>
        </w:rPr>
      </w:pPr>
      <w:r>
        <w:rPr>
          <w:rFonts w:ascii="宋体" w:hAnsi="宋体" w:hint="eastAsia"/>
          <w:sz w:val="24"/>
        </w:rPr>
        <w:t>（3）不同投标人的投标文件载明的项目管理成员或者联系人员为同一人；</w:t>
      </w:r>
    </w:p>
    <w:p w:rsidR="00542485" w:rsidRDefault="003F415A">
      <w:pPr>
        <w:ind w:firstLineChars="200" w:firstLine="480"/>
        <w:rPr>
          <w:rFonts w:ascii="宋体" w:hAnsi="宋体"/>
          <w:sz w:val="24"/>
        </w:rPr>
      </w:pPr>
      <w:r>
        <w:rPr>
          <w:rFonts w:ascii="宋体" w:hAnsi="宋体" w:hint="eastAsia"/>
          <w:sz w:val="24"/>
        </w:rPr>
        <w:t>（4）不同投标人的投标文件异常一致或者投标报价呈规律性差异；</w:t>
      </w:r>
    </w:p>
    <w:p w:rsidR="00542485" w:rsidRDefault="003F415A">
      <w:pPr>
        <w:ind w:firstLineChars="200" w:firstLine="480"/>
        <w:rPr>
          <w:rFonts w:ascii="宋体" w:hAnsi="宋体"/>
          <w:sz w:val="24"/>
        </w:rPr>
      </w:pPr>
      <w:r>
        <w:rPr>
          <w:rFonts w:ascii="宋体" w:hAnsi="宋体" w:hint="eastAsia"/>
          <w:sz w:val="24"/>
        </w:rPr>
        <w:t>（5）不同投标人的投标文件相互混装；</w:t>
      </w:r>
    </w:p>
    <w:p w:rsidR="00542485" w:rsidRDefault="003F415A">
      <w:pPr>
        <w:ind w:firstLineChars="200" w:firstLine="480"/>
        <w:rPr>
          <w:rFonts w:ascii="宋体" w:hAnsi="宋体"/>
          <w:sz w:val="24"/>
        </w:rPr>
      </w:pPr>
      <w:r>
        <w:rPr>
          <w:rFonts w:ascii="宋体" w:hAnsi="宋体" w:hint="eastAsia"/>
          <w:sz w:val="24"/>
        </w:rPr>
        <w:t>（6）不同投标人的投标保证金从同一单位或者个人的账户转出。</w:t>
      </w:r>
    </w:p>
    <w:p w:rsidR="00542485" w:rsidRDefault="003F415A">
      <w:pPr>
        <w:ind w:firstLineChars="200" w:firstLine="480"/>
        <w:rPr>
          <w:rFonts w:ascii="宋体" w:hAnsi="宋体"/>
          <w:sz w:val="24"/>
        </w:rPr>
      </w:pPr>
      <w:r>
        <w:rPr>
          <w:rFonts w:ascii="宋体" w:hAnsi="宋体" w:hint="eastAsia"/>
          <w:sz w:val="24"/>
        </w:rPr>
        <w:t>（7）单位负责人为同一人或者存在直接控股、管理关系的不同供应商，同时参加本项目采购活动；</w:t>
      </w:r>
    </w:p>
    <w:p w:rsidR="00542485" w:rsidRDefault="003F415A">
      <w:pPr>
        <w:ind w:firstLineChars="200" w:firstLine="480"/>
        <w:rPr>
          <w:rFonts w:ascii="宋体" w:hAnsi="宋体"/>
          <w:sz w:val="24"/>
        </w:rPr>
      </w:pPr>
      <w:r>
        <w:rPr>
          <w:rFonts w:ascii="宋体" w:hAnsi="宋体" w:hint="eastAsia"/>
          <w:sz w:val="24"/>
        </w:rPr>
        <w:t>根据国家企业信用信息公示系统（</w:t>
      </w:r>
      <w:hyperlink r:id="rId9" w:history="1">
        <w:r>
          <w:rPr>
            <w:rFonts w:ascii="宋体" w:hAnsi="宋体"/>
            <w:sz w:val="24"/>
          </w:rPr>
          <w:t>http://www.gsxt.gov.cn/</w:t>
        </w:r>
      </w:hyperlink>
      <w:r>
        <w:rPr>
          <w:rFonts w:ascii="宋体" w:hAnsi="宋体" w:hint="eastAsia"/>
          <w:sz w:val="24"/>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542485">
        <w:trPr>
          <w:trHeight w:val="420"/>
        </w:trPr>
        <w:tc>
          <w:tcPr>
            <w:tcW w:w="766" w:type="dxa"/>
            <w:noWrap/>
            <w:vAlign w:val="center"/>
          </w:tcPr>
          <w:p w:rsidR="00542485" w:rsidRDefault="003F415A">
            <w:pPr>
              <w:spacing w:line="400" w:lineRule="exact"/>
              <w:jc w:val="center"/>
              <w:rPr>
                <w:rFonts w:ascii="宋体" w:hAnsi="宋体"/>
                <w:szCs w:val="21"/>
              </w:rPr>
            </w:pPr>
            <w:r>
              <w:rPr>
                <w:rFonts w:ascii="宋体" w:hAnsi="宋体" w:hint="eastAsia"/>
                <w:szCs w:val="21"/>
              </w:rPr>
              <w:t>序号</w:t>
            </w:r>
          </w:p>
        </w:tc>
        <w:tc>
          <w:tcPr>
            <w:tcW w:w="2319" w:type="dxa"/>
            <w:noWrap/>
            <w:vAlign w:val="center"/>
          </w:tcPr>
          <w:p w:rsidR="00542485" w:rsidRDefault="003F415A">
            <w:pPr>
              <w:jc w:val="center"/>
              <w:rPr>
                <w:rFonts w:ascii="宋体" w:hAnsi="宋体"/>
                <w:szCs w:val="21"/>
              </w:rPr>
            </w:pPr>
            <w:r>
              <w:rPr>
                <w:rFonts w:ascii="宋体" w:hAnsi="宋体" w:hint="eastAsia"/>
                <w:szCs w:val="21"/>
              </w:rPr>
              <w:t>股东名称</w:t>
            </w:r>
          </w:p>
        </w:tc>
        <w:tc>
          <w:tcPr>
            <w:tcW w:w="2410" w:type="dxa"/>
            <w:noWrap/>
            <w:vAlign w:val="center"/>
          </w:tcPr>
          <w:p w:rsidR="00542485" w:rsidRDefault="003F415A">
            <w:pPr>
              <w:jc w:val="center"/>
              <w:rPr>
                <w:rFonts w:ascii="宋体" w:hAnsi="宋体"/>
                <w:szCs w:val="21"/>
              </w:rPr>
            </w:pPr>
            <w:r>
              <w:rPr>
                <w:rFonts w:ascii="宋体" w:hAnsi="宋体" w:hint="eastAsia"/>
                <w:szCs w:val="21"/>
              </w:rPr>
              <w:t>股东类型</w:t>
            </w:r>
          </w:p>
        </w:tc>
        <w:tc>
          <w:tcPr>
            <w:tcW w:w="1559" w:type="dxa"/>
            <w:noWrap/>
          </w:tcPr>
          <w:p w:rsidR="00542485" w:rsidRDefault="003F415A">
            <w:pPr>
              <w:spacing w:line="400" w:lineRule="exact"/>
              <w:jc w:val="center"/>
              <w:rPr>
                <w:rFonts w:ascii="宋体" w:hAnsi="宋体"/>
                <w:szCs w:val="21"/>
              </w:rPr>
            </w:pPr>
            <w:r>
              <w:rPr>
                <w:rFonts w:ascii="宋体" w:hAnsi="宋体" w:hint="eastAsia"/>
                <w:szCs w:val="21"/>
              </w:rPr>
              <w:t>占股比例</w:t>
            </w:r>
          </w:p>
        </w:tc>
        <w:tc>
          <w:tcPr>
            <w:tcW w:w="1468" w:type="dxa"/>
            <w:noWrap/>
            <w:vAlign w:val="center"/>
          </w:tcPr>
          <w:p w:rsidR="00542485" w:rsidRDefault="003F415A">
            <w:pPr>
              <w:spacing w:line="400" w:lineRule="exact"/>
              <w:jc w:val="center"/>
              <w:rPr>
                <w:rFonts w:ascii="宋体" w:hAnsi="宋体"/>
                <w:szCs w:val="21"/>
              </w:rPr>
            </w:pPr>
            <w:r>
              <w:rPr>
                <w:rFonts w:ascii="宋体" w:hAnsi="宋体" w:hint="eastAsia"/>
                <w:szCs w:val="21"/>
              </w:rPr>
              <w:t>备注</w:t>
            </w:r>
          </w:p>
        </w:tc>
      </w:tr>
      <w:tr w:rsidR="00542485">
        <w:trPr>
          <w:trHeight w:val="420"/>
        </w:trPr>
        <w:tc>
          <w:tcPr>
            <w:tcW w:w="766" w:type="dxa"/>
            <w:noWrap/>
            <w:vAlign w:val="center"/>
          </w:tcPr>
          <w:p w:rsidR="00542485" w:rsidRDefault="003F415A">
            <w:pPr>
              <w:jc w:val="center"/>
              <w:rPr>
                <w:rFonts w:ascii="宋体" w:hAnsi="宋体"/>
                <w:szCs w:val="21"/>
              </w:rPr>
            </w:pPr>
            <w:r>
              <w:rPr>
                <w:rFonts w:ascii="宋体" w:hAnsi="宋体" w:hint="eastAsia"/>
                <w:szCs w:val="21"/>
              </w:rPr>
              <w:t>1</w:t>
            </w:r>
          </w:p>
        </w:tc>
        <w:tc>
          <w:tcPr>
            <w:tcW w:w="2319" w:type="dxa"/>
            <w:noWrap/>
            <w:vAlign w:val="center"/>
          </w:tcPr>
          <w:p w:rsidR="00542485" w:rsidRDefault="00542485">
            <w:pPr>
              <w:jc w:val="center"/>
              <w:rPr>
                <w:rFonts w:ascii="宋体" w:hAnsi="宋体"/>
                <w:szCs w:val="21"/>
              </w:rPr>
            </w:pPr>
          </w:p>
        </w:tc>
        <w:tc>
          <w:tcPr>
            <w:tcW w:w="2410" w:type="dxa"/>
            <w:noWrap/>
            <w:vAlign w:val="center"/>
          </w:tcPr>
          <w:p w:rsidR="00542485" w:rsidRDefault="00542485">
            <w:pPr>
              <w:jc w:val="center"/>
              <w:rPr>
                <w:rFonts w:ascii="宋体" w:hAnsi="宋体"/>
                <w:szCs w:val="21"/>
              </w:rPr>
            </w:pPr>
          </w:p>
        </w:tc>
        <w:tc>
          <w:tcPr>
            <w:tcW w:w="1559" w:type="dxa"/>
            <w:noWrap/>
          </w:tcPr>
          <w:p w:rsidR="00542485" w:rsidRDefault="00542485">
            <w:pPr>
              <w:jc w:val="center"/>
              <w:rPr>
                <w:rFonts w:ascii="宋体" w:hAnsi="宋体"/>
                <w:szCs w:val="21"/>
              </w:rPr>
            </w:pPr>
          </w:p>
        </w:tc>
        <w:tc>
          <w:tcPr>
            <w:tcW w:w="1468" w:type="dxa"/>
            <w:noWrap/>
            <w:vAlign w:val="center"/>
          </w:tcPr>
          <w:p w:rsidR="00542485" w:rsidRDefault="00542485">
            <w:pPr>
              <w:jc w:val="center"/>
              <w:rPr>
                <w:rFonts w:ascii="宋体" w:hAnsi="宋体"/>
                <w:szCs w:val="21"/>
              </w:rPr>
            </w:pPr>
          </w:p>
        </w:tc>
      </w:tr>
      <w:tr w:rsidR="00542485">
        <w:trPr>
          <w:trHeight w:val="420"/>
        </w:trPr>
        <w:tc>
          <w:tcPr>
            <w:tcW w:w="766" w:type="dxa"/>
            <w:noWrap/>
            <w:vAlign w:val="center"/>
          </w:tcPr>
          <w:p w:rsidR="00542485" w:rsidRDefault="003F415A">
            <w:pPr>
              <w:jc w:val="center"/>
              <w:rPr>
                <w:rFonts w:ascii="宋体" w:hAnsi="宋体"/>
                <w:szCs w:val="21"/>
              </w:rPr>
            </w:pPr>
            <w:r>
              <w:rPr>
                <w:rFonts w:ascii="宋体" w:hAnsi="宋体" w:hint="eastAsia"/>
                <w:szCs w:val="21"/>
              </w:rPr>
              <w:t>2</w:t>
            </w:r>
          </w:p>
        </w:tc>
        <w:tc>
          <w:tcPr>
            <w:tcW w:w="2319" w:type="dxa"/>
            <w:noWrap/>
            <w:vAlign w:val="center"/>
          </w:tcPr>
          <w:p w:rsidR="00542485" w:rsidRDefault="00542485">
            <w:pPr>
              <w:jc w:val="center"/>
              <w:rPr>
                <w:rFonts w:ascii="宋体" w:hAnsi="宋体"/>
                <w:szCs w:val="21"/>
              </w:rPr>
            </w:pPr>
          </w:p>
        </w:tc>
        <w:tc>
          <w:tcPr>
            <w:tcW w:w="2410" w:type="dxa"/>
            <w:noWrap/>
            <w:vAlign w:val="center"/>
          </w:tcPr>
          <w:p w:rsidR="00542485" w:rsidRDefault="00542485">
            <w:pPr>
              <w:jc w:val="center"/>
              <w:rPr>
                <w:rFonts w:ascii="宋体" w:hAnsi="宋体"/>
                <w:szCs w:val="21"/>
              </w:rPr>
            </w:pPr>
          </w:p>
        </w:tc>
        <w:tc>
          <w:tcPr>
            <w:tcW w:w="1559" w:type="dxa"/>
            <w:noWrap/>
          </w:tcPr>
          <w:p w:rsidR="00542485" w:rsidRDefault="00542485">
            <w:pPr>
              <w:jc w:val="center"/>
              <w:rPr>
                <w:rFonts w:ascii="宋体" w:hAnsi="宋体"/>
                <w:szCs w:val="21"/>
              </w:rPr>
            </w:pPr>
          </w:p>
        </w:tc>
        <w:tc>
          <w:tcPr>
            <w:tcW w:w="1468" w:type="dxa"/>
            <w:noWrap/>
            <w:vAlign w:val="center"/>
          </w:tcPr>
          <w:p w:rsidR="00542485" w:rsidRDefault="00542485">
            <w:pPr>
              <w:jc w:val="center"/>
              <w:rPr>
                <w:rFonts w:ascii="宋体" w:hAnsi="宋体"/>
                <w:szCs w:val="21"/>
              </w:rPr>
            </w:pPr>
          </w:p>
        </w:tc>
      </w:tr>
      <w:tr w:rsidR="00542485">
        <w:trPr>
          <w:trHeight w:val="420"/>
        </w:trPr>
        <w:tc>
          <w:tcPr>
            <w:tcW w:w="766" w:type="dxa"/>
            <w:noWrap/>
            <w:vAlign w:val="center"/>
          </w:tcPr>
          <w:p w:rsidR="00542485" w:rsidRDefault="003F415A">
            <w:pPr>
              <w:jc w:val="center"/>
              <w:rPr>
                <w:rFonts w:ascii="宋体" w:hAnsi="宋体"/>
                <w:szCs w:val="21"/>
              </w:rPr>
            </w:pPr>
            <w:r>
              <w:rPr>
                <w:rFonts w:ascii="宋体" w:hAnsi="宋体" w:hint="eastAsia"/>
                <w:szCs w:val="21"/>
              </w:rPr>
              <w:t>……</w:t>
            </w:r>
          </w:p>
        </w:tc>
        <w:tc>
          <w:tcPr>
            <w:tcW w:w="2319" w:type="dxa"/>
            <w:noWrap/>
            <w:vAlign w:val="center"/>
          </w:tcPr>
          <w:p w:rsidR="00542485" w:rsidRDefault="00542485">
            <w:pPr>
              <w:jc w:val="center"/>
              <w:rPr>
                <w:rFonts w:ascii="宋体" w:hAnsi="宋体"/>
                <w:szCs w:val="21"/>
              </w:rPr>
            </w:pPr>
          </w:p>
        </w:tc>
        <w:tc>
          <w:tcPr>
            <w:tcW w:w="2410" w:type="dxa"/>
            <w:noWrap/>
            <w:vAlign w:val="center"/>
          </w:tcPr>
          <w:p w:rsidR="00542485" w:rsidRDefault="00542485">
            <w:pPr>
              <w:jc w:val="center"/>
              <w:rPr>
                <w:rFonts w:ascii="宋体" w:hAnsi="宋体"/>
                <w:szCs w:val="21"/>
              </w:rPr>
            </w:pPr>
          </w:p>
        </w:tc>
        <w:tc>
          <w:tcPr>
            <w:tcW w:w="1559" w:type="dxa"/>
            <w:noWrap/>
          </w:tcPr>
          <w:p w:rsidR="00542485" w:rsidRDefault="00542485">
            <w:pPr>
              <w:jc w:val="center"/>
              <w:rPr>
                <w:rFonts w:ascii="宋体" w:hAnsi="宋体"/>
                <w:szCs w:val="21"/>
              </w:rPr>
            </w:pPr>
          </w:p>
        </w:tc>
        <w:tc>
          <w:tcPr>
            <w:tcW w:w="1468" w:type="dxa"/>
            <w:noWrap/>
            <w:vAlign w:val="center"/>
          </w:tcPr>
          <w:p w:rsidR="00542485" w:rsidRDefault="00542485">
            <w:pPr>
              <w:jc w:val="center"/>
              <w:rPr>
                <w:rFonts w:ascii="宋体" w:hAnsi="宋体"/>
                <w:szCs w:val="21"/>
              </w:rPr>
            </w:pPr>
          </w:p>
        </w:tc>
      </w:tr>
    </w:tbl>
    <w:p w:rsidR="00542485" w:rsidRDefault="00542485">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542485">
        <w:trPr>
          <w:trHeight w:val="420"/>
        </w:trPr>
        <w:tc>
          <w:tcPr>
            <w:tcW w:w="828" w:type="dxa"/>
            <w:noWrap/>
            <w:vAlign w:val="center"/>
          </w:tcPr>
          <w:p w:rsidR="00542485" w:rsidRDefault="003F415A">
            <w:pPr>
              <w:jc w:val="center"/>
              <w:rPr>
                <w:rFonts w:ascii="宋体" w:hAnsi="宋体"/>
                <w:szCs w:val="21"/>
              </w:rPr>
            </w:pPr>
            <w:r>
              <w:rPr>
                <w:rFonts w:ascii="宋体" w:hAnsi="宋体" w:hint="eastAsia"/>
                <w:szCs w:val="21"/>
              </w:rPr>
              <w:t>序号</w:t>
            </w:r>
          </w:p>
        </w:tc>
        <w:tc>
          <w:tcPr>
            <w:tcW w:w="2340" w:type="dxa"/>
            <w:noWrap/>
            <w:vAlign w:val="center"/>
          </w:tcPr>
          <w:p w:rsidR="00542485" w:rsidRDefault="003F415A">
            <w:pPr>
              <w:jc w:val="center"/>
              <w:rPr>
                <w:rFonts w:ascii="宋体" w:hAnsi="宋体"/>
                <w:szCs w:val="21"/>
              </w:rPr>
            </w:pPr>
            <w:r>
              <w:rPr>
                <w:rFonts w:ascii="宋体" w:hAnsi="宋体" w:hint="eastAsia"/>
                <w:szCs w:val="21"/>
              </w:rPr>
              <w:t>主要人员姓名</w:t>
            </w:r>
          </w:p>
        </w:tc>
        <w:tc>
          <w:tcPr>
            <w:tcW w:w="1440" w:type="dxa"/>
            <w:noWrap/>
            <w:vAlign w:val="center"/>
          </w:tcPr>
          <w:p w:rsidR="00542485" w:rsidRDefault="003F415A">
            <w:pPr>
              <w:jc w:val="center"/>
              <w:rPr>
                <w:rFonts w:ascii="宋体" w:hAnsi="宋体"/>
                <w:szCs w:val="21"/>
              </w:rPr>
            </w:pPr>
            <w:r>
              <w:rPr>
                <w:rFonts w:ascii="宋体" w:hAnsi="宋体" w:hint="eastAsia"/>
                <w:szCs w:val="21"/>
              </w:rPr>
              <w:t>职务</w:t>
            </w:r>
          </w:p>
        </w:tc>
        <w:tc>
          <w:tcPr>
            <w:tcW w:w="3773" w:type="dxa"/>
            <w:noWrap/>
            <w:vAlign w:val="center"/>
          </w:tcPr>
          <w:p w:rsidR="00542485" w:rsidRDefault="003F415A">
            <w:pPr>
              <w:jc w:val="center"/>
              <w:rPr>
                <w:rFonts w:ascii="宋体" w:hAnsi="宋体"/>
                <w:szCs w:val="21"/>
              </w:rPr>
            </w:pPr>
            <w:r>
              <w:rPr>
                <w:rFonts w:ascii="宋体" w:hAnsi="宋体" w:hint="eastAsia"/>
                <w:szCs w:val="21"/>
              </w:rPr>
              <w:t>身份证号</w:t>
            </w:r>
          </w:p>
        </w:tc>
      </w:tr>
      <w:tr w:rsidR="00542485">
        <w:trPr>
          <w:trHeight w:val="420"/>
        </w:trPr>
        <w:tc>
          <w:tcPr>
            <w:tcW w:w="828" w:type="dxa"/>
            <w:noWrap/>
            <w:vAlign w:val="center"/>
          </w:tcPr>
          <w:p w:rsidR="00542485" w:rsidRDefault="003F415A">
            <w:pPr>
              <w:jc w:val="center"/>
              <w:rPr>
                <w:rFonts w:ascii="宋体" w:hAnsi="宋体"/>
                <w:szCs w:val="21"/>
              </w:rPr>
            </w:pPr>
            <w:r>
              <w:rPr>
                <w:rFonts w:ascii="宋体" w:hAnsi="宋体" w:hint="eastAsia"/>
                <w:szCs w:val="21"/>
              </w:rPr>
              <w:t>1</w:t>
            </w:r>
          </w:p>
        </w:tc>
        <w:tc>
          <w:tcPr>
            <w:tcW w:w="2340" w:type="dxa"/>
            <w:noWrap/>
            <w:vAlign w:val="center"/>
          </w:tcPr>
          <w:p w:rsidR="00542485" w:rsidRDefault="00542485">
            <w:pPr>
              <w:jc w:val="center"/>
              <w:rPr>
                <w:rFonts w:ascii="宋体" w:hAnsi="宋体"/>
                <w:szCs w:val="21"/>
              </w:rPr>
            </w:pPr>
          </w:p>
        </w:tc>
        <w:tc>
          <w:tcPr>
            <w:tcW w:w="1440" w:type="dxa"/>
            <w:noWrap/>
            <w:vAlign w:val="center"/>
          </w:tcPr>
          <w:p w:rsidR="00542485" w:rsidRDefault="00542485">
            <w:pPr>
              <w:jc w:val="center"/>
              <w:rPr>
                <w:rFonts w:ascii="宋体" w:hAnsi="宋体"/>
                <w:szCs w:val="21"/>
              </w:rPr>
            </w:pPr>
          </w:p>
        </w:tc>
        <w:tc>
          <w:tcPr>
            <w:tcW w:w="3773" w:type="dxa"/>
            <w:noWrap/>
            <w:vAlign w:val="center"/>
          </w:tcPr>
          <w:p w:rsidR="00542485" w:rsidRDefault="00542485">
            <w:pPr>
              <w:jc w:val="center"/>
              <w:rPr>
                <w:rFonts w:ascii="宋体" w:hAnsi="宋体"/>
                <w:szCs w:val="21"/>
              </w:rPr>
            </w:pPr>
          </w:p>
        </w:tc>
      </w:tr>
      <w:tr w:rsidR="00542485">
        <w:trPr>
          <w:trHeight w:val="420"/>
        </w:trPr>
        <w:tc>
          <w:tcPr>
            <w:tcW w:w="828" w:type="dxa"/>
            <w:noWrap/>
            <w:vAlign w:val="center"/>
          </w:tcPr>
          <w:p w:rsidR="00542485" w:rsidRDefault="003F415A">
            <w:pPr>
              <w:jc w:val="center"/>
              <w:rPr>
                <w:rFonts w:ascii="宋体" w:hAnsi="宋体"/>
                <w:szCs w:val="21"/>
              </w:rPr>
            </w:pPr>
            <w:r>
              <w:rPr>
                <w:rFonts w:ascii="宋体" w:hAnsi="宋体" w:hint="eastAsia"/>
                <w:szCs w:val="21"/>
              </w:rPr>
              <w:t>2</w:t>
            </w:r>
          </w:p>
        </w:tc>
        <w:tc>
          <w:tcPr>
            <w:tcW w:w="2340" w:type="dxa"/>
            <w:noWrap/>
            <w:vAlign w:val="center"/>
          </w:tcPr>
          <w:p w:rsidR="00542485" w:rsidRDefault="00542485">
            <w:pPr>
              <w:jc w:val="center"/>
              <w:rPr>
                <w:rFonts w:ascii="宋体" w:hAnsi="宋体"/>
                <w:szCs w:val="21"/>
              </w:rPr>
            </w:pPr>
          </w:p>
        </w:tc>
        <w:tc>
          <w:tcPr>
            <w:tcW w:w="1440" w:type="dxa"/>
            <w:noWrap/>
            <w:vAlign w:val="center"/>
          </w:tcPr>
          <w:p w:rsidR="00542485" w:rsidRDefault="00542485">
            <w:pPr>
              <w:jc w:val="center"/>
              <w:rPr>
                <w:rFonts w:ascii="宋体" w:hAnsi="宋体"/>
                <w:szCs w:val="21"/>
              </w:rPr>
            </w:pPr>
          </w:p>
        </w:tc>
        <w:tc>
          <w:tcPr>
            <w:tcW w:w="3773" w:type="dxa"/>
            <w:noWrap/>
            <w:vAlign w:val="center"/>
          </w:tcPr>
          <w:p w:rsidR="00542485" w:rsidRDefault="00542485">
            <w:pPr>
              <w:jc w:val="center"/>
              <w:rPr>
                <w:rFonts w:ascii="宋体" w:hAnsi="宋体"/>
                <w:szCs w:val="21"/>
              </w:rPr>
            </w:pPr>
          </w:p>
        </w:tc>
      </w:tr>
      <w:tr w:rsidR="00542485">
        <w:trPr>
          <w:trHeight w:val="420"/>
        </w:trPr>
        <w:tc>
          <w:tcPr>
            <w:tcW w:w="828" w:type="dxa"/>
            <w:noWrap/>
            <w:vAlign w:val="center"/>
          </w:tcPr>
          <w:p w:rsidR="00542485" w:rsidRDefault="003F415A">
            <w:pPr>
              <w:jc w:val="center"/>
              <w:rPr>
                <w:rFonts w:ascii="宋体" w:hAnsi="宋体"/>
                <w:szCs w:val="21"/>
              </w:rPr>
            </w:pPr>
            <w:r>
              <w:rPr>
                <w:rFonts w:ascii="宋体" w:hAnsi="宋体" w:hint="eastAsia"/>
                <w:szCs w:val="21"/>
              </w:rPr>
              <w:t>……</w:t>
            </w:r>
          </w:p>
        </w:tc>
        <w:tc>
          <w:tcPr>
            <w:tcW w:w="2340" w:type="dxa"/>
            <w:noWrap/>
            <w:vAlign w:val="center"/>
          </w:tcPr>
          <w:p w:rsidR="00542485" w:rsidRDefault="00542485">
            <w:pPr>
              <w:jc w:val="center"/>
              <w:rPr>
                <w:rFonts w:ascii="宋体" w:hAnsi="宋体"/>
                <w:szCs w:val="21"/>
              </w:rPr>
            </w:pPr>
          </w:p>
        </w:tc>
        <w:tc>
          <w:tcPr>
            <w:tcW w:w="1440" w:type="dxa"/>
            <w:noWrap/>
            <w:vAlign w:val="center"/>
          </w:tcPr>
          <w:p w:rsidR="00542485" w:rsidRDefault="00542485">
            <w:pPr>
              <w:jc w:val="center"/>
              <w:rPr>
                <w:rFonts w:ascii="宋体" w:hAnsi="宋体"/>
                <w:szCs w:val="21"/>
              </w:rPr>
            </w:pPr>
          </w:p>
        </w:tc>
        <w:tc>
          <w:tcPr>
            <w:tcW w:w="3773" w:type="dxa"/>
            <w:noWrap/>
            <w:vAlign w:val="center"/>
          </w:tcPr>
          <w:p w:rsidR="00542485" w:rsidRDefault="00542485">
            <w:pPr>
              <w:jc w:val="center"/>
              <w:rPr>
                <w:rFonts w:ascii="宋体" w:hAnsi="宋体"/>
                <w:szCs w:val="21"/>
              </w:rPr>
            </w:pPr>
          </w:p>
        </w:tc>
      </w:tr>
    </w:tbl>
    <w:p w:rsidR="00542485" w:rsidRDefault="00542485">
      <w:pPr>
        <w:rPr>
          <w:rFonts w:ascii="宋体" w:hAnsi="宋体"/>
          <w:sz w:val="24"/>
        </w:rPr>
      </w:pPr>
    </w:p>
    <w:p w:rsidR="00542485" w:rsidRDefault="003F415A">
      <w:pPr>
        <w:ind w:leftChars="1285" w:left="2698"/>
        <w:rPr>
          <w:rFonts w:ascii="宋体" w:hAnsi="宋体"/>
          <w:sz w:val="24"/>
        </w:rPr>
      </w:pPr>
      <w:r>
        <w:rPr>
          <w:rFonts w:ascii="宋体" w:hAnsi="宋体" w:hint="eastAsia"/>
          <w:sz w:val="24"/>
        </w:rPr>
        <w:t>投标人名称： （盖公章）</w:t>
      </w:r>
    </w:p>
    <w:p w:rsidR="00542485" w:rsidRDefault="003F415A">
      <w:pPr>
        <w:ind w:leftChars="1285" w:left="2698"/>
        <w:rPr>
          <w:rFonts w:ascii="宋体" w:hAnsi="宋体"/>
          <w:sz w:val="24"/>
        </w:rPr>
      </w:pPr>
      <w:r>
        <w:rPr>
          <w:rFonts w:ascii="宋体" w:hAnsi="宋体" w:hint="eastAsia"/>
          <w:sz w:val="24"/>
        </w:rPr>
        <w:t>法定代表人（或授权代理人）： （签字或盖章）</w:t>
      </w:r>
    </w:p>
    <w:p w:rsidR="00542485" w:rsidRDefault="003F415A">
      <w:pPr>
        <w:adjustRightInd w:val="0"/>
        <w:snapToGrid w:val="0"/>
        <w:spacing w:line="300" w:lineRule="auto"/>
        <w:rPr>
          <w:rFonts w:ascii="宋体" w:hAnsi="宋体"/>
          <w:sz w:val="24"/>
        </w:rPr>
      </w:pPr>
      <w:r>
        <w:rPr>
          <w:rFonts w:ascii="宋体" w:hAnsi="宋体" w:hint="eastAsia"/>
          <w:sz w:val="24"/>
        </w:rPr>
        <w:t>日期： 年 月 日</w:t>
      </w:r>
    </w:p>
    <w:p w:rsidR="00542485" w:rsidRDefault="00542485">
      <w:pPr>
        <w:adjustRightInd w:val="0"/>
        <w:snapToGrid w:val="0"/>
        <w:spacing w:line="300" w:lineRule="auto"/>
        <w:ind w:firstLineChars="2900" w:firstLine="6960"/>
        <w:rPr>
          <w:rFonts w:ascii="宋体" w:hAnsi="宋体"/>
          <w:sz w:val="24"/>
        </w:rPr>
      </w:pPr>
    </w:p>
    <w:p w:rsidR="00542485" w:rsidRDefault="00542485">
      <w:pPr>
        <w:adjustRightInd w:val="0"/>
        <w:snapToGrid w:val="0"/>
        <w:spacing w:line="300" w:lineRule="auto"/>
        <w:ind w:firstLineChars="2900" w:firstLine="6960"/>
        <w:rPr>
          <w:rFonts w:ascii="宋体" w:hAnsi="宋体"/>
          <w:sz w:val="24"/>
        </w:rPr>
      </w:pPr>
    </w:p>
    <w:p w:rsidR="00542485" w:rsidRDefault="00542485">
      <w:pPr>
        <w:spacing w:line="500" w:lineRule="exact"/>
        <w:jc w:val="left"/>
        <w:rPr>
          <w:rFonts w:ascii="宋体" w:hAnsi="宋体"/>
          <w:sz w:val="24"/>
        </w:rPr>
      </w:pPr>
    </w:p>
    <w:p w:rsidR="00542485" w:rsidRDefault="003F415A">
      <w:pPr>
        <w:spacing w:line="500" w:lineRule="exact"/>
        <w:jc w:val="left"/>
        <w:rPr>
          <w:rFonts w:ascii="宋体" w:hAnsi="宋体"/>
          <w:b/>
          <w:sz w:val="24"/>
        </w:rPr>
      </w:pPr>
      <w:r>
        <w:rPr>
          <w:rFonts w:ascii="宋体" w:hAnsi="宋体" w:hint="eastAsia"/>
          <w:b/>
          <w:sz w:val="24"/>
        </w:rPr>
        <w:lastRenderedPageBreak/>
        <w:t>附件12、退还保证金申请函格式（单独密封于一信封，不需放入“响应文件”的密封袋中。并于递交响应文件时交于采购代理机构）</w:t>
      </w:r>
    </w:p>
    <w:p w:rsidR="00542485" w:rsidRDefault="00542485">
      <w:pPr>
        <w:spacing w:line="500" w:lineRule="exact"/>
        <w:rPr>
          <w:rFonts w:ascii="仿宋_GB2312" w:eastAsia="仿宋_GB2312" w:hAnsi="宋体"/>
          <w:b/>
          <w:sz w:val="24"/>
        </w:rPr>
      </w:pPr>
    </w:p>
    <w:p w:rsidR="00542485" w:rsidRDefault="003F415A">
      <w:pPr>
        <w:spacing w:line="540" w:lineRule="exact"/>
        <w:rPr>
          <w:rFonts w:ascii="宋体" w:hAnsi="宋体"/>
          <w:sz w:val="24"/>
        </w:rPr>
      </w:pPr>
      <w:r>
        <w:rPr>
          <w:rFonts w:ascii="宋体" w:hAnsi="宋体" w:hint="eastAsia"/>
          <w:sz w:val="24"/>
        </w:rPr>
        <w:t>致：海南省教学仪器设备招标中心有限公司</w:t>
      </w:r>
    </w:p>
    <w:p w:rsidR="00542485" w:rsidRDefault="003F415A">
      <w:pPr>
        <w:spacing w:after="240" w:line="540" w:lineRule="exact"/>
        <w:ind w:firstLineChars="200" w:firstLine="480"/>
        <w:rPr>
          <w:rFonts w:ascii="宋体" w:hAnsi="宋体"/>
          <w:sz w:val="24"/>
        </w:rPr>
      </w:pPr>
      <w:r>
        <w:rPr>
          <w:rFonts w:ascii="宋体" w:hAnsi="宋体" w:hint="eastAsia"/>
          <w:sz w:val="24"/>
        </w:rPr>
        <w:t>我方为项目（项目名称、编号、分包号）提交的保证金人民币</w:t>
      </w:r>
      <w:r>
        <w:rPr>
          <w:rFonts w:ascii="宋体" w:hAnsi="宋体" w:hint="eastAsia"/>
          <w:sz w:val="24"/>
          <w:u w:val="single"/>
        </w:rPr>
        <w:t xml:space="preserve">         （注明大小写）</w:t>
      </w:r>
      <w:r>
        <w:rPr>
          <w:rFonts w:ascii="宋体" w:hAnsi="宋体" w:hint="eastAsia"/>
          <w:sz w:val="24"/>
        </w:rPr>
        <w:t>元，请贵中心退还时划到以下帐户：</w:t>
      </w:r>
    </w:p>
    <w:tbl>
      <w:tblPr>
        <w:tblW w:w="0" w:type="auto"/>
        <w:tblInd w:w="108" w:type="dxa"/>
        <w:tblLayout w:type="fixed"/>
        <w:tblLook w:val="04A0"/>
      </w:tblPr>
      <w:tblGrid>
        <w:gridCol w:w="696"/>
        <w:gridCol w:w="1912"/>
        <w:gridCol w:w="2972"/>
        <w:gridCol w:w="1620"/>
        <w:gridCol w:w="1800"/>
      </w:tblGrid>
      <w:tr w:rsidR="00542485">
        <w:trPr>
          <w:cantSplit/>
          <w:trHeight w:val="795"/>
        </w:trPr>
        <w:tc>
          <w:tcPr>
            <w:tcW w:w="696" w:type="dxa"/>
            <w:vMerge w:val="restart"/>
            <w:tcBorders>
              <w:top w:val="single" w:sz="4" w:space="0" w:color="auto"/>
              <w:left w:val="single" w:sz="4" w:space="0" w:color="auto"/>
              <w:right w:val="single" w:sz="4" w:space="0" w:color="auto"/>
            </w:tcBorders>
            <w:noWrap/>
            <w:vAlign w:val="center"/>
          </w:tcPr>
          <w:p w:rsidR="00542485" w:rsidRDefault="003F415A">
            <w:pPr>
              <w:spacing w:line="540" w:lineRule="exact"/>
              <w:jc w:val="center"/>
              <w:rPr>
                <w:rFonts w:ascii="宋体" w:hAnsi="宋体"/>
                <w:sz w:val="24"/>
              </w:rPr>
            </w:pPr>
            <w:r>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noWrap/>
            <w:vAlign w:val="center"/>
          </w:tcPr>
          <w:p w:rsidR="00542485" w:rsidRDefault="003F415A">
            <w:pPr>
              <w:spacing w:line="540" w:lineRule="exact"/>
              <w:rPr>
                <w:rFonts w:ascii="宋体" w:hAnsi="宋体"/>
                <w:sz w:val="24"/>
              </w:rPr>
            </w:pPr>
            <w:r>
              <w:rPr>
                <w:rFonts w:ascii="宋体" w:hAnsi="宋体" w:hint="eastAsia"/>
                <w:sz w:val="24"/>
              </w:rPr>
              <w:t xml:space="preserve">收款单位名称 </w:t>
            </w:r>
          </w:p>
        </w:tc>
        <w:tc>
          <w:tcPr>
            <w:tcW w:w="6392" w:type="dxa"/>
            <w:gridSpan w:val="3"/>
            <w:tcBorders>
              <w:top w:val="single" w:sz="4" w:space="0" w:color="auto"/>
              <w:left w:val="nil"/>
              <w:bottom w:val="single" w:sz="4" w:space="0" w:color="auto"/>
              <w:right w:val="single" w:sz="4" w:space="0" w:color="auto"/>
            </w:tcBorders>
            <w:noWrap/>
            <w:vAlign w:val="center"/>
          </w:tcPr>
          <w:p w:rsidR="00542485" w:rsidRDefault="00542485">
            <w:pPr>
              <w:spacing w:line="540" w:lineRule="exact"/>
              <w:rPr>
                <w:rFonts w:ascii="宋体" w:hAnsi="宋体"/>
                <w:sz w:val="24"/>
              </w:rPr>
            </w:pPr>
          </w:p>
        </w:tc>
      </w:tr>
      <w:tr w:rsidR="00542485">
        <w:trPr>
          <w:cantSplit/>
          <w:trHeight w:val="795"/>
        </w:trPr>
        <w:tc>
          <w:tcPr>
            <w:tcW w:w="696" w:type="dxa"/>
            <w:vMerge/>
            <w:tcBorders>
              <w:left w:val="single" w:sz="4" w:space="0" w:color="auto"/>
              <w:right w:val="single" w:sz="4" w:space="0" w:color="auto"/>
            </w:tcBorders>
            <w:noWrap/>
            <w:vAlign w:val="center"/>
          </w:tcPr>
          <w:p w:rsidR="00542485" w:rsidRDefault="00542485">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542485" w:rsidRDefault="003F415A">
            <w:pPr>
              <w:spacing w:line="540" w:lineRule="exact"/>
              <w:rPr>
                <w:rFonts w:ascii="宋体" w:hAnsi="宋体"/>
                <w:sz w:val="24"/>
              </w:rPr>
            </w:pPr>
            <w:r>
              <w:rPr>
                <w:rFonts w:ascii="宋体" w:hAnsi="宋体" w:hint="eastAsia"/>
                <w:sz w:val="24"/>
              </w:rPr>
              <w:t xml:space="preserve">收款单位地址 </w:t>
            </w:r>
          </w:p>
        </w:tc>
        <w:tc>
          <w:tcPr>
            <w:tcW w:w="6392" w:type="dxa"/>
            <w:gridSpan w:val="3"/>
            <w:tcBorders>
              <w:top w:val="single" w:sz="4" w:space="0" w:color="auto"/>
              <w:left w:val="nil"/>
              <w:bottom w:val="single" w:sz="4" w:space="0" w:color="auto"/>
              <w:right w:val="single" w:sz="4" w:space="0" w:color="auto"/>
            </w:tcBorders>
            <w:noWrap/>
            <w:vAlign w:val="center"/>
          </w:tcPr>
          <w:p w:rsidR="00542485" w:rsidRDefault="00542485">
            <w:pPr>
              <w:spacing w:line="540" w:lineRule="exact"/>
              <w:rPr>
                <w:rFonts w:ascii="宋体" w:hAnsi="宋体"/>
                <w:sz w:val="24"/>
              </w:rPr>
            </w:pPr>
          </w:p>
        </w:tc>
      </w:tr>
      <w:tr w:rsidR="00542485">
        <w:trPr>
          <w:cantSplit/>
          <w:trHeight w:val="795"/>
        </w:trPr>
        <w:tc>
          <w:tcPr>
            <w:tcW w:w="696" w:type="dxa"/>
            <w:vMerge/>
            <w:tcBorders>
              <w:left w:val="single" w:sz="4" w:space="0" w:color="auto"/>
              <w:right w:val="single" w:sz="4" w:space="0" w:color="auto"/>
            </w:tcBorders>
            <w:noWrap/>
            <w:vAlign w:val="center"/>
          </w:tcPr>
          <w:p w:rsidR="00542485" w:rsidRDefault="00542485">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542485" w:rsidRDefault="003F415A">
            <w:pPr>
              <w:spacing w:line="540" w:lineRule="exact"/>
              <w:rPr>
                <w:rFonts w:ascii="宋体" w:hAnsi="宋体"/>
                <w:sz w:val="24"/>
              </w:rPr>
            </w:pPr>
            <w:r>
              <w:rPr>
                <w:rFonts w:ascii="宋体" w:hAnsi="宋体" w:hint="eastAsia"/>
                <w:sz w:val="24"/>
              </w:rPr>
              <w:t>开 户 银 行</w:t>
            </w:r>
          </w:p>
        </w:tc>
        <w:tc>
          <w:tcPr>
            <w:tcW w:w="2972" w:type="dxa"/>
            <w:tcBorders>
              <w:top w:val="single" w:sz="4" w:space="0" w:color="auto"/>
              <w:left w:val="nil"/>
              <w:bottom w:val="single" w:sz="4" w:space="0" w:color="auto"/>
              <w:right w:val="single" w:sz="4" w:space="0" w:color="auto"/>
            </w:tcBorders>
            <w:noWrap/>
            <w:vAlign w:val="center"/>
          </w:tcPr>
          <w:p w:rsidR="00542485" w:rsidRDefault="00542485">
            <w:pPr>
              <w:spacing w:line="540" w:lineRule="exact"/>
              <w:rPr>
                <w:rFonts w:ascii="宋体" w:hAnsi="宋体"/>
                <w:sz w:val="24"/>
              </w:rPr>
            </w:pPr>
          </w:p>
        </w:tc>
        <w:tc>
          <w:tcPr>
            <w:tcW w:w="1620" w:type="dxa"/>
            <w:tcBorders>
              <w:top w:val="nil"/>
              <w:left w:val="nil"/>
              <w:bottom w:val="single" w:sz="4" w:space="0" w:color="auto"/>
              <w:right w:val="single" w:sz="4" w:space="0" w:color="auto"/>
            </w:tcBorders>
            <w:noWrap/>
            <w:vAlign w:val="center"/>
          </w:tcPr>
          <w:p w:rsidR="00542485" w:rsidRDefault="003F415A">
            <w:pPr>
              <w:spacing w:line="540" w:lineRule="exact"/>
              <w:jc w:val="center"/>
              <w:rPr>
                <w:rFonts w:ascii="宋体" w:hAnsi="宋体"/>
                <w:sz w:val="24"/>
              </w:rPr>
            </w:pPr>
            <w:r>
              <w:rPr>
                <w:rFonts w:ascii="宋体" w:hAnsi="宋体" w:hint="eastAsia"/>
                <w:sz w:val="24"/>
              </w:rPr>
              <w:t>联 系 人</w:t>
            </w:r>
          </w:p>
        </w:tc>
        <w:tc>
          <w:tcPr>
            <w:tcW w:w="1800" w:type="dxa"/>
            <w:tcBorders>
              <w:top w:val="nil"/>
              <w:left w:val="nil"/>
              <w:bottom w:val="single" w:sz="4" w:space="0" w:color="auto"/>
              <w:right w:val="single" w:sz="4" w:space="0" w:color="auto"/>
            </w:tcBorders>
            <w:noWrap/>
            <w:vAlign w:val="center"/>
          </w:tcPr>
          <w:p w:rsidR="00542485" w:rsidRDefault="00542485">
            <w:pPr>
              <w:spacing w:line="540" w:lineRule="exact"/>
              <w:rPr>
                <w:rFonts w:ascii="宋体" w:hAnsi="宋体"/>
                <w:sz w:val="24"/>
              </w:rPr>
            </w:pPr>
          </w:p>
        </w:tc>
      </w:tr>
      <w:tr w:rsidR="00542485">
        <w:trPr>
          <w:trHeight w:val="795"/>
        </w:trPr>
        <w:tc>
          <w:tcPr>
            <w:tcW w:w="696" w:type="dxa"/>
            <w:vMerge/>
            <w:tcBorders>
              <w:left w:val="single" w:sz="4" w:space="0" w:color="auto"/>
              <w:bottom w:val="single" w:sz="4" w:space="0" w:color="000000"/>
              <w:right w:val="single" w:sz="4" w:space="0" w:color="auto"/>
            </w:tcBorders>
            <w:noWrap/>
            <w:vAlign w:val="center"/>
          </w:tcPr>
          <w:p w:rsidR="00542485" w:rsidRDefault="00542485">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noWrap/>
            <w:vAlign w:val="center"/>
          </w:tcPr>
          <w:p w:rsidR="00542485" w:rsidRDefault="003F415A">
            <w:pPr>
              <w:spacing w:line="540" w:lineRule="exact"/>
              <w:rPr>
                <w:rFonts w:ascii="宋体" w:hAnsi="宋体"/>
                <w:sz w:val="24"/>
              </w:rPr>
            </w:pPr>
            <w:r>
              <w:rPr>
                <w:rFonts w:ascii="宋体" w:hAnsi="宋体" w:hint="eastAsia"/>
                <w:sz w:val="24"/>
              </w:rPr>
              <w:t>帐       号</w:t>
            </w:r>
          </w:p>
        </w:tc>
        <w:tc>
          <w:tcPr>
            <w:tcW w:w="2972" w:type="dxa"/>
            <w:tcBorders>
              <w:top w:val="single" w:sz="4" w:space="0" w:color="auto"/>
              <w:left w:val="nil"/>
              <w:bottom w:val="single" w:sz="4" w:space="0" w:color="auto"/>
              <w:right w:val="single" w:sz="4" w:space="0" w:color="auto"/>
            </w:tcBorders>
            <w:noWrap/>
            <w:vAlign w:val="center"/>
          </w:tcPr>
          <w:p w:rsidR="00542485" w:rsidRDefault="00542485">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noWrap/>
            <w:vAlign w:val="center"/>
          </w:tcPr>
          <w:p w:rsidR="00542485" w:rsidRDefault="003F415A">
            <w:pPr>
              <w:spacing w:line="540" w:lineRule="exact"/>
              <w:jc w:val="center"/>
              <w:rPr>
                <w:rFonts w:ascii="宋体" w:hAnsi="宋体"/>
                <w:sz w:val="24"/>
              </w:rPr>
            </w:pPr>
            <w:r>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noWrap/>
            <w:vAlign w:val="center"/>
          </w:tcPr>
          <w:p w:rsidR="00542485" w:rsidRDefault="00542485">
            <w:pPr>
              <w:spacing w:line="540" w:lineRule="exact"/>
              <w:rPr>
                <w:rFonts w:ascii="宋体" w:hAnsi="宋体"/>
                <w:sz w:val="24"/>
              </w:rPr>
            </w:pPr>
          </w:p>
        </w:tc>
      </w:tr>
    </w:tbl>
    <w:p w:rsidR="00542485" w:rsidRDefault="00542485">
      <w:pPr>
        <w:tabs>
          <w:tab w:val="left" w:pos="676"/>
          <w:tab w:val="left" w:pos="2330"/>
          <w:tab w:val="left" w:pos="9230"/>
        </w:tabs>
        <w:autoSpaceDE w:val="0"/>
        <w:autoSpaceDN w:val="0"/>
        <w:adjustRightInd w:val="0"/>
        <w:spacing w:line="540" w:lineRule="exact"/>
        <w:rPr>
          <w:rFonts w:ascii="宋体" w:hAnsi="宋体"/>
          <w:sz w:val="24"/>
        </w:rPr>
      </w:pPr>
    </w:p>
    <w:p w:rsidR="00542485" w:rsidRDefault="003F415A">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供应商名称（全称并加盖公章）：</w:t>
      </w:r>
    </w:p>
    <w:p w:rsidR="00542485" w:rsidRDefault="003F415A">
      <w:pPr>
        <w:pStyle w:val="ab"/>
        <w:spacing w:line="540" w:lineRule="exact"/>
        <w:rPr>
          <w:rFonts w:hAnsi="宋体"/>
          <w:szCs w:val="24"/>
        </w:rPr>
      </w:pPr>
      <w:r>
        <w:rPr>
          <w:rFonts w:hAnsi="宋体" w:hint="eastAsia"/>
          <w:szCs w:val="24"/>
        </w:rPr>
        <w:t>日       期：</w:t>
      </w:r>
    </w:p>
    <w:p w:rsidR="00542485" w:rsidRDefault="00542485" w:rsidP="003F415A">
      <w:pPr>
        <w:spacing w:line="360" w:lineRule="auto"/>
        <w:ind w:firstLineChars="200" w:firstLine="482"/>
        <w:rPr>
          <w:rFonts w:ascii="宋体" w:hAnsi="宋体"/>
          <w:b/>
          <w:sz w:val="24"/>
        </w:rPr>
      </w:pPr>
    </w:p>
    <w:p w:rsidR="00542485" w:rsidRDefault="003F415A" w:rsidP="003F415A">
      <w:pPr>
        <w:spacing w:line="360" w:lineRule="auto"/>
        <w:ind w:firstLineChars="200" w:firstLine="482"/>
        <w:jc w:val="left"/>
        <w:rPr>
          <w:rFonts w:ascii="宋体" w:hAnsi="宋体"/>
          <w:b/>
          <w:sz w:val="24"/>
        </w:rPr>
      </w:pPr>
      <w:r>
        <w:rPr>
          <w:rFonts w:ascii="宋体" w:hAnsi="宋体" w:hint="eastAsia"/>
          <w:b/>
          <w:sz w:val="24"/>
        </w:rPr>
        <w:t>附件13、</w:t>
      </w:r>
      <w:r>
        <w:rPr>
          <w:rFonts w:ascii="宋体" w:hAnsi="宋体"/>
          <w:b/>
          <w:sz w:val="24"/>
        </w:rPr>
        <w:t>具有履行合同所必需的设备和专业技术能力承诺书</w:t>
      </w:r>
    </w:p>
    <w:p w:rsidR="00542485" w:rsidRDefault="00542485">
      <w:pPr>
        <w:spacing w:line="360" w:lineRule="auto"/>
        <w:ind w:firstLineChars="200" w:firstLine="480"/>
        <w:rPr>
          <w:sz w:val="24"/>
        </w:rPr>
      </w:pPr>
    </w:p>
    <w:p w:rsidR="00542485" w:rsidRDefault="003F415A">
      <w:pPr>
        <w:spacing w:line="480" w:lineRule="auto"/>
        <w:ind w:firstLineChars="200" w:firstLine="480"/>
        <w:rPr>
          <w:sz w:val="24"/>
          <w:u w:val="single"/>
        </w:rPr>
      </w:pPr>
      <w:r>
        <w:rPr>
          <w:rFonts w:hint="eastAsia"/>
          <w:sz w:val="24"/>
        </w:rPr>
        <w:t>至：</w:t>
      </w:r>
      <w:r>
        <w:rPr>
          <w:rFonts w:hint="eastAsia"/>
          <w:sz w:val="24"/>
          <w:u w:val="single"/>
        </w:rPr>
        <w:t>海南省教学仪器设备招标中心有限公司</w:t>
      </w:r>
    </w:p>
    <w:p w:rsidR="00542485" w:rsidRDefault="003F415A">
      <w:pPr>
        <w:spacing w:line="480" w:lineRule="auto"/>
        <w:ind w:firstLineChars="200" w:firstLine="480"/>
        <w:rPr>
          <w:sz w:val="24"/>
        </w:rPr>
      </w:pPr>
      <w:r>
        <w:rPr>
          <w:sz w:val="24"/>
        </w:rPr>
        <w:t>我单位参与你公司组织的</w:t>
      </w:r>
      <w:r>
        <w:rPr>
          <w:sz w:val="24"/>
          <w:u w:val="single"/>
        </w:rPr>
        <w:t>（项目名称）</w:t>
      </w:r>
      <w:r>
        <w:rPr>
          <w:sz w:val="24"/>
        </w:rPr>
        <w:t>采购活动，现承诺具有履行合同所必需的设备和专业技术能力，如有虚假承诺，愿承担一切法律责任。</w:t>
      </w:r>
    </w:p>
    <w:p w:rsidR="00542485" w:rsidRDefault="003F415A">
      <w:pPr>
        <w:spacing w:line="480" w:lineRule="auto"/>
        <w:ind w:firstLineChars="200" w:firstLine="480"/>
        <w:rPr>
          <w:sz w:val="24"/>
        </w:rPr>
      </w:pPr>
      <w:r>
        <w:rPr>
          <w:sz w:val="24"/>
        </w:rPr>
        <w:t>特此承诺</w:t>
      </w:r>
      <w:r>
        <w:rPr>
          <w:rFonts w:hint="eastAsia"/>
          <w:sz w:val="24"/>
        </w:rPr>
        <w:t>。</w:t>
      </w:r>
    </w:p>
    <w:p w:rsidR="00542485" w:rsidRDefault="003F415A">
      <w:pPr>
        <w:spacing w:line="480" w:lineRule="auto"/>
        <w:ind w:firstLineChars="1600" w:firstLine="3840"/>
        <w:rPr>
          <w:iCs/>
          <w:sz w:val="24"/>
          <w:szCs w:val="20"/>
        </w:rPr>
      </w:pPr>
      <w:r>
        <w:rPr>
          <w:rFonts w:hint="eastAsia"/>
          <w:sz w:val="24"/>
        </w:rPr>
        <w:t>供应商</w:t>
      </w:r>
      <w:r>
        <w:rPr>
          <w:sz w:val="24"/>
        </w:rPr>
        <w:t>：（填写名称并盖章）</w:t>
      </w:r>
    </w:p>
    <w:p w:rsidR="00542485" w:rsidRDefault="003F415A">
      <w:pPr>
        <w:tabs>
          <w:tab w:val="left" w:pos="5310"/>
        </w:tabs>
        <w:spacing w:line="480" w:lineRule="auto"/>
        <w:ind w:firstLineChars="1550" w:firstLine="3720"/>
        <w:rPr>
          <w:sz w:val="24"/>
        </w:rPr>
      </w:pPr>
      <w:r>
        <w:rPr>
          <w:sz w:val="24"/>
        </w:rPr>
        <w:t>法定代表人或其授权委托人：</w:t>
      </w:r>
      <w:r>
        <w:rPr>
          <w:iCs/>
          <w:sz w:val="24"/>
          <w:szCs w:val="20"/>
        </w:rPr>
        <w:t>（签字或盖章）</w:t>
      </w:r>
    </w:p>
    <w:p w:rsidR="00542485" w:rsidRDefault="003F415A">
      <w:pPr>
        <w:spacing w:line="360" w:lineRule="exact"/>
        <w:ind w:firstLineChars="1900" w:firstLine="4560"/>
        <w:rPr>
          <w:rFonts w:ascii="宋体" w:hAnsi="宋体"/>
          <w:b/>
          <w:sz w:val="32"/>
          <w:szCs w:val="30"/>
        </w:rPr>
      </w:pPr>
      <w:r>
        <w:rPr>
          <w:sz w:val="24"/>
        </w:rPr>
        <w:t>日期：</w:t>
      </w:r>
      <w:r>
        <w:rPr>
          <w:rFonts w:hint="eastAsia"/>
          <w:sz w:val="24"/>
        </w:rPr>
        <w:t>2023</w:t>
      </w:r>
      <w:r>
        <w:rPr>
          <w:rFonts w:hint="eastAsia"/>
          <w:sz w:val="24"/>
        </w:rPr>
        <w:t>年月日</w:t>
      </w:r>
    </w:p>
    <w:p w:rsidR="00542485" w:rsidRDefault="00542485"/>
    <w:sectPr w:rsidR="00542485" w:rsidSect="000639D5">
      <w:headerReference w:type="default" r:id="rId10"/>
      <w:footerReference w:type="even" r:id="rId11"/>
      <w:footerReference w:type="default" r:id="rId12"/>
      <w:pgSz w:w="11906" w:h="16838"/>
      <w:pgMar w:top="1134" w:right="1134" w:bottom="1134" w:left="1134" w:header="851" w:footer="992"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6254E7" w15:done="0"/>
  <w15:commentEx w15:paraId="71FC294A" w15:done="1"/>
  <w15:commentEx w15:paraId="1DEA3D55" w15:done="1"/>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741" w:rsidRDefault="00BF6741">
      <w:r>
        <w:separator/>
      </w:r>
    </w:p>
  </w:endnote>
  <w:endnote w:type="continuationSeparator" w:id="1">
    <w:p w:rsidR="00BF6741" w:rsidRDefault="00BF6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5A" w:rsidRDefault="000639D5">
    <w:pPr>
      <w:pStyle w:val="ae"/>
      <w:jc w:val="center"/>
    </w:pPr>
    <w:r>
      <w:fldChar w:fldCharType="begin"/>
    </w:r>
    <w:r w:rsidR="003F415A">
      <w:instrText xml:space="preserve"> PAGE   \* MERGEFORMAT </w:instrText>
    </w:r>
    <w:r>
      <w:fldChar w:fldCharType="separate"/>
    </w:r>
    <w:r w:rsidR="00FB7A4A">
      <w:rPr>
        <w:noProof/>
      </w:rPr>
      <w:t>41</w:t>
    </w:r>
    <w:r>
      <w:fldChar w:fldCharType="end"/>
    </w:r>
  </w:p>
  <w:p w:rsidR="003F415A" w:rsidRDefault="003F415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5A" w:rsidRDefault="000639D5">
    <w:pPr>
      <w:pStyle w:val="ae"/>
      <w:framePr w:wrap="around" w:vAnchor="text" w:hAnchor="margin" w:xAlign="center" w:y="1"/>
      <w:rPr>
        <w:rStyle w:val="af8"/>
      </w:rPr>
    </w:pPr>
    <w:r>
      <w:fldChar w:fldCharType="begin"/>
    </w:r>
    <w:r w:rsidR="003F415A">
      <w:rPr>
        <w:rStyle w:val="af8"/>
      </w:rPr>
      <w:instrText xml:space="preserve">PAGE  </w:instrText>
    </w:r>
    <w:r>
      <w:fldChar w:fldCharType="separate"/>
    </w:r>
    <w:r w:rsidR="003F415A">
      <w:rPr>
        <w:rStyle w:val="af8"/>
      </w:rPr>
      <w:t>1</w:t>
    </w:r>
    <w:r>
      <w:fldChar w:fldCharType="end"/>
    </w:r>
  </w:p>
  <w:p w:rsidR="003F415A" w:rsidRDefault="003F415A">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5A" w:rsidRDefault="000639D5">
    <w:pPr>
      <w:pStyle w:val="ae"/>
      <w:framePr w:wrap="around" w:vAnchor="text" w:hAnchor="margin" w:xAlign="center" w:y="1"/>
      <w:rPr>
        <w:rStyle w:val="af8"/>
      </w:rPr>
    </w:pPr>
    <w:r>
      <w:fldChar w:fldCharType="begin"/>
    </w:r>
    <w:r w:rsidR="003F415A">
      <w:rPr>
        <w:rStyle w:val="af8"/>
      </w:rPr>
      <w:instrText xml:space="preserve">PAGE  </w:instrText>
    </w:r>
    <w:r>
      <w:fldChar w:fldCharType="separate"/>
    </w:r>
    <w:r w:rsidR="00FB7A4A">
      <w:rPr>
        <w:rStyle w:val="af8"/>
        <w:noProof/>
      </w:rPr>
      <w:t>54</w:t>
    </w:r>
    <w:r>
      <w:fldChar w:fldCharType="end"/>
    </w:r>
  </w:p>
  <w:p w:rsidR="003F415A" w:rsidRDefault="003F415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741" w:rsidRDefault="00BF6741">
      <w:r>
        <w:separator/>
      </w:r>
    </w:p>
  </w:footnote>
  <w:footnote w:type="continuationSeparator" w:id="1">
    <w:p w:rsidR="00BF6741" w:rsidRDefault="00BF6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5A" w:rsidRDefault="003F415A">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34CC28"/>
    <w:multiLevelType w:val="singleLevel"/>
    <w:tmpl w:val="9134CC28"/>
    <w:lvl w:ilvl="0">
      <w:start w:val="1"/>
      <w:numFmt w:val="decimal"/>
      <w:lvlText w:val="%1."/>
      <w:lvlJc w:val="left"/>
      <w:pPr>
        <w:tabs>
          <w:tab w:val="left" w:pos="312"/>
        </w:tabs>
      </w:pPr>
    </w:lvl>
  </w:abstractNum>
  <w:abstractNum w:abstractNumId="1">
    <w:nsid w:val="B787F4B6"/>
    <w:multiLevelType w:val="singleLevel"/>
    <w:tmpl w:val="B787F4B6"/>
    <w:lvl w:ilvl="0">
      <w:start w:val="6"/>
      <w:numFmt w:val="chineseCounting"/>
      <w:suff w:val="nothing"/>
      <w:lvlText w:val="%1、"/>
      <w:lvlJc w:val="left"/>
      <w:rPr>
        <w:rFonts w:hint="eastAsia"/>
      </w:rPr>
    </w:lvl>
  </w:abstractNum>
  <w:abstractNum w:abstractNumId="2">
    <w:nsid w:val="F361EA5B"/>
    <w:multiLevelType w:val="singleLevel"/>
    <w:tmpl w:val="F361EA5B"/>
    <w:lvl w:ilvl="0">
      <w:start w:val="1"/>
      <w:numFmt w:val="decimal"/>
      <w:pStyle w:val="a"/>
      <w:lvlText w:val="%1."/>
      <w:lvlJc w:val="left"/>
      <w:pPr>
        <w:tabs>
          <w:tab w:val="left" w:pos="312"/>
        </w:tabs>
      </w:pPr>
    </w:lvl>
  </w:abstractNum>
  <w:abstractNum w:abstractNumId="3">
    <w:nsid w:val="41675DF3"/>
    <w:multiLevelType w:val="multilevel"/>
    <w:tmpl w:val="41675DF3"/>
    <w:lvl w:ilvl="0">
      <w:start w:val="1"/>
      <w:numFmt w:val="decimal"/>
      <w:lvlText w:val="%1）"/>
      <w:lvlJc w:val="left"/>
      <w:pPr>
        <w:tabs>
          <w:tab w:val="left" w:pos="1275"/>
        </w:tabs>
        <w:ind w:left="1275" w:hanging="795"/>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43BF7D3D"/>
    <w:multiLevelType w:val="singleLevel"/>
    <w:tmpl w:val="43BF7D3D"/>
    <w:lvl w:ilvl="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ON">
    <w15:presenceInfo w15:providerId="WPS Office" w15:userId="4238815254"/>
  </w15:person>
  <w15:person w15:author="Chris">
    <w15:presenceInfo w15:providerId="WPS Office" w15:userId="1016849207"/>
  </w15:person>
  <w15:person w15:author="red樱 lhy">
    <w15:presenceInfo w15:providerId="WPS Office" w15:userId="3224046538"/>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dhOTQ3ZDQ0YzUwZWM0NzM2Y2YyMDBiMjkwYTA5ZGYifQ=="/>
  </w:docVars>
  <w:rsids>
    <w:rsidRoot w:val="00172A27"/>
    <w:rsid w:val="BFEF00F0"/>
    <w:rsid w:val="DEBEB411"/>
    <w:rsid w:val="FB6F9374"/>
    <w:rsid w:val="FF85C37B"/>
    <w:rsid w:val="FFAE783F"/>
    <w:rsid w:val="00004197"/>
    <w:rsid w:val="00010D6B"/>
    <w:rsid w:val="00011053"/>
    <w:rsid w:val="00020B83"/>
    <w:rsid w:val="00026213"/>
    <w:rsid w:val="000312D5"/>
    <w:rsid w:val="000326A0"/>
    <w:rsid w:val="00033873"/>
    <w:rsid w:val="000371AB"/>
    <w:rsid w:val="000436F1"/>
    <w:rsid w:val="000445B9"/>
    <w:rsid w:val="00044704"/>
    <w:rsid w:val="00045337"/>
    <w:rsid w:val="00050091"/>
    <w:rsid w:val="000506D4"/>
    <w:rsid w:val="000545B2"/>
    <w:rsid w:val="00054AED"/>
    <w:rsid w:val="00056153"/>
    <w:rsid w:val="000562FE"/>
    <w:rsid w:val="00056954"/>
    <w:rsid w:val="00056C93"/>
    <w:rsid w:val="000576AF"/>
    <w:rsid w:val="000601D9"/>
    <w:rsid w:val="000639D5"/>
    <w:rsid w:val="0006403A"/>
    <w:rsid w:val="00066AA1"/>
    <w:rsid w:val="00067DCD"/>
    <w:rsid w:val="00071C9C"/>
    <w:rsid w:val="00072322"/>
    <w:rsid w:val="0007676A"/>
    <w:rsid w:val="00080FF1"/>
    <w:rsid w:val="0008152A"/>
    <w:rsid w:val="00086C3D"/>
    <w:rsid w:val="00087E36"/>
    <w:rsid w:val="0009167D"/>
    <w:rsid w:val="000953DE"/>
    <w:rsid w:val="00096F8B"/>
    <w:rsid w:val="000979A0"/>
    <w:rsid w:val="000A297D"/>
    <w:rsid w:val="000A4D2D"/>
    <w:rsid w:val="000A5E73"/>
    <w:rsid w:val="000B01CF"/>
    <w:rsid w:val="000B1D44"/>
    <w:rsid w:val="000B26FB"/>
    <w:rsid w:val="000C045F"/>
    <w:rsid w:val="000C1B7F"/>
    <w:rsid w:val="000C46B5"/>
    <w:rsid w:val="000C5A12"/>
    <w:rsid w:val="000D07EC"/>
    <w:rsid w:val="000D205E"/>
    <w:rsid w:val="000D32C8"/>
    <w:rsid w:val="000D5F87"/>
    <w:rsid w:val="000D67F5"/>
    <w:rsid w:val="000D6CDF"/>
    <w:rsid w:val="000D7801"/>
    <w:rsid w:val="000D7BC6"/>
    <w:rsid w:val="000D7BE8"/>
    <w:rsid w:val="000E0C99"/>
    <w:rsid w:val="000F225D"/>
    <w:rsid w:val="000F33A7"/>
    <w:rsid w:val="00101BCF"/>
    <w:rsid w:val="0010742D"/>
    <w:rsid w:val="00107EFB"/>
    <w:rsid w:val="0011063D"/>
    <w:rsid w:val="00110861"/>
    <w:rsid w:val="00111EAF"/>
    <w:rsid w:val="00116ECD"/>
    <w:rsid w:val="001207F7"/>
    <w:rsid w:val="00121ED3"/>
    <w:rsid w:val="00124521"/>
    <w:rsid w:val="00124ED9"/>
    <w:rsid w:val="00125114"/>
    <w:rsid w:val="00134A8B"/>
    <w:rsid w:val="00135448"/>
    <w:rsid w:val="0014253C"/>
    <w:rsid w:val="0014304C"/>
    <w:rsid w:val="001476AE"/>
    <w:rsid w:val="00150EF0"/>
    <w:rsid w:val="001546B2"/>
    <w:rsid w:val="001571D2"/>
    <w:rsid w:val="0015798F"/>
    <w:rsid w:val="001612FE"/>
    <w:rsid w:val="0016494A"/>
    <w:rsid w:val="001652DF"/>
    <w:rsid w:val="00165C57"/>
    <w:rsid w:val="001673F4"/>
    <w:rsid w:val="0017182D"/>
    <w:rsid w:val="00172A27"/>
    <w:rsid w:val="00176565"/>
    <w:rsid w:val="00177B34"/>
    <w:rsid w:val="00180483"/>
    <w:rsid w:val="00184D45"/>
    <w:rsid w:val="00185659"/>
    <w:rsid w:val="00186AC6"/>
    <w:rsid w:val="00186B06"/>
    <w:rsid w:val="00186F54"/>
    <w:rsid w:val="0018749E"/>
    <w:rsid w:val="0019210E"/>
    <w:rsid w:val="00192744"/>
    <w:rsid w:val="00192A9F"/>
    <w:rsid w:val="00196098"/>
    <w:rsid w:val="00196E77"/>
    <w:rsid w:val="001A28B5"/>
    <w:rsid w:val="001A36FE"/>
    <w:rsid w:val="001A3B66"/>
    <w:rsid w:val="001A5A11"/>
    <w:rsid w:val="001A5BAB"/>
    <w:rsid w:val="001A7448"/>
    <w:rsid w:val="001B143D"/>
    <w:rsid w:val="001B6990"/>
    <w:rsid w:val="001C3343"/>
    <w:rsid w:val="001C3823"/>
    <w:rsid w:val="001C5556"/>
    <w:rsid w:val="001C63AA"/>
    <w:rsid w:val="001C751F"/>
    <w:rsid w:val="001C7A4B"/>
    <w:rsid w:val="001D613C"/>
    <w:rsid w:val="001E2CB4"/>
    <w:rsid w:val="001E4E27"/>
    <w:rsid w:val="001F40CF"/>
    <w:rsid w:val="001F558B"/>
    <w:rsid w:val="001F6512"/>
    <w:rsid w:val="001F6880"/>
    <w:rsid w:val="0020183F"/>
    <w:rsid w:val="00205E3A"/>
    <w:rsid w:val="0020798F"/>
    <w:rsid w:val="002103B8"/>
    <w:rsid w:val="0021381B"/>
    <w:rsid w:val="00221252"/>
    <w:rsid w:val="00221A03"/>
    <w:rsid w:val="00235C30"/>
    <w:rsid w:val="00235E37"/>
    <w:rsid w:val="00235FC6"/>
    <w:rsid w:val="002366AF"/>
    <w:rsid w:val="00247619"/>
    <w:rsid w:val="00251B8C"/>
    <w:rsid w:val="00252529"/>
    <w:rsid w:val="00261526"/>
    <w:rsid w:val="0026269F"/>
    <w:rsid w:val="00263546"/>
    <w:rsid w:val="002657EF"/>
    <w:rsid w:val="00270839"/>
    <w:rsid w:val="0027176F"/>
    <w:rsid w:val="002761E2"/>
    <w:rsid w:val="00277007"/>
    <w:rsid w:val="00280521"/>
    <w:rsid w:val="00281AEB"/>
    <w:rsid w:val="00286C29"/>
    <w:rsid w:val="00290AC3"/>
    <w:rsid w:val="00290B4F"/>
    <w:rsid w:val="00291928"/>
    <w:rsid w:val="0029314D"/>
    <w:rsid w:val="0029617A"/>
    <w:rsid w:val="00297164"/>
    <w:rsid w:val="002A107B"/>
    <w:rsid w:val="002A486C"/>
    <w:rsid w:val="002A572D"/>
    <w:rsid w:val="002A6228"/>
    <w:rsid w:val="002A7DD9"/>
    <w:rsid w:val="002A7E1E"/>
    <w:rsid w:val="002B040B"/>
    <w:rsid w:val="002B09A7"/>
    <w:rsid w:val="002B2000"/>
    <w:rsid w:val="002B23DF"/>
    <w:rsid w:val="002B4FD1"/>
    <w:rsid w:val="002B77C4"/>
    <w:rsid w:val="002C0896"/>
    <w:rsid w:val="002C43AD"/>
    <w:rsid w:val="002C7C22"/>
    <w:rsid w:val="002D1C63"/>
    <w:rsid w:val="002D3A0E"/>
    <w:rsid w:val="002D5B93"/>
    <w:rsid w:val="002E0D61"/>
    <w:rsid w:val="002E4A9F"/>
    <w:rsid w:val="002E51EE"/>
    <w:rsid w:val="002F65E1"/>
    <w:rsid w:val="00300C01"/>
    <w:rsid w:val="003016D4"/>
    <w:rsid w:val="00301BA8"/>
    <w:rsid w:val="00306B15"/>
    <w:rsid w:val="00306D09"/>
    <w:rsid w:val="003101A9"/>
    <w:rsid w:val="003114BC"/>
    <w:rsid w:val="003127DE"/>
    <w:rsid w:val="00312B08"/>
    <w:rsid w:val="00320D1B"/>
    <w:rsid w:val="00322CBF"/>
    <w:rsid w:val="00324E09"/>
    <w:rsid w:val="00327E03"/>
    <w:rsid w:val="00333BC8"/>
    <w:rsid w:val="0033452E"/>
    <w:rsid w:val="00336B51"/>
    <w:rsid w:val="0034063E"/>
    <w:rsid w:val="00340C02"/>
    <w:rsid w:val="00342FC1"/>
    <w:rsid w:val="00344385"/>
    <w:rsid w:val="0035191F"/>
    <w:rsid w:val="00352DFF"/>
    <w:rsid w:val="0035393B"/>
    <w:rsid w:val="00355252"/>
    <w:rsid w:val="00357C42"/>
    <w:rsid w:val="00360497"/>
    <w:rsid w:val="00362B82"/>
    <w:rsid w:val="00366D50"/>
    <w:rsid w:val="00367E22"/>
    <w:rsid w:val="00373DC8"/>
    <w:rsid w:val="0037524A"/>
    <w:rsid w:val="0037533A"/>
    <w:rsid w:val="00376C28"/>
    <w:rsid w:val="00376CCD"/>
    <w:rsid w:val="003774CE"/>
    <w:rsid w:val="003813AE"/>
    <w:rsid w:val="003846BF"/>
    <w:rsid w:val="0038632D"/>
    <w:rsid w:val="003933ED"/>
    <w:rsid w:val="00393981"/>
    <w:rsid w:val="00395AD9"/>
    <w:rsid w:val="003A0690"/>
    <w:rsid w:val="003A3358"/>
    <w:rsid w:val="003A36CA"/>
    <w:rsid w:val="003A4E7F"/>
    <w:rsid w:val="003A6D85"/>
    <w:rsid w:val="003B2FCA"/>
    <w:rsid w:val="003B4521"/>
    <w:rsid w:val="003B5806"/>
    <w:rsid w:val="003C0897"/>
    <w:rsid w:val="003C4615"/>
    <w:rsid w:val="003C5A71"/>
    <w:rsid w:val="003C5CB8"/>
    <w:rsid w:val="003D23F0"/>
    <w:rsid w:val="003D3DBF"/>
    <w:rsid w:val="003D5341"/>
    <w:rsid w:val="003D57E0"/>
    <w:rsid w:val="003D6011"/>
    <w:rsid w:val="003D71CA"/>
    <w:rsid w:val="003E075B"/>
    <w:rsid w:val="003E529B"/>
    <w:rsid w:val="003E6365"/>
    <w:rsid w:val="003E791F"/>
    <w:rsid w:val="003F11B2"/>
    <w:rsid w:val="003F2306"/>
    <w:rsid w:val="003F3DB3"/>
    <w:rsid w:val="003F415A"/>
    <w:rsid w:val="003F6248"/>
    <w:rsid w:val="003F754D"/>
    <w:rsid w:val="0040043D"/>
    <w:rsid w:val="004009D3"/>
    <w:rsid w:val="00410398"/>
    <w:rsid w:val="00413785"/>
    <w:rsid w:val="00415FC8"/>
    <w:rsid w:val="00416D06"/>
    <w:rsid w:val="0042162E"/>
    <w:rsid w:val="00424887"/>
    <w:rsid w:val="0042529A"/>
    <w:rsid w:val="00430894"/>
    <w:rsid w:val="004308BB"/>
    <w:rsid w:val="004340B0"/>
    <w:rsid w:val="004356CE"/>
    <w:rsid w:val="00443D23"/>
    <w:rsid w:val="0044588F"/>
    <w:rsid w:val="00445FFC"/>
    <w:rsid w:val="004468C0"/>
    <w:rsid w:val="00452595"/>
    <w:rsid w:val="00452BD2"/>
    <w:rsid w:val="00452E92"/>
    <w:rsid w:val="00453C3B"/>
    <w:rsid w:val="00454A19"/>
    <w:rsid w:val="004569EF"/>
    <w:rsid w:val="00456B0C"/>
    <w:rsid w:val="004605E7"/>
    <w:rsid w:val="004662C1"/>
    <w:rsid w:val="00470B04"/>
    <w:rsid w:val="0047283A"/>
    <w:rsid w:val="004737E8"/>
    <w:rsid w:val="004775F4"/>
    <w:rsid w:val="0048657B"/>
    <w:rsid w:val="0048701C"/>
    <w:rsid w:val="004878EE"/>
    <w:rsid w:val="0049383B"/>
    <w:rsid w:val="00494C20"/>
    <w:rsid w:val="004A23CF"/>
    <w:rsid w:val="004A602D"/>
    <w:rsid w:val="004A7269"/>
    <w:rsid w:val="004B02A5"/>
    <w:rsid w:val="004B2207"/>
    <w:rsid w:val="004B24B6"/>
    <w:rsid w:val="004B2595"/>
    <w:rsid w:val="004B3D1B"/>
    <w:rsid w:val="004B447C"/>
    <w:rsid w:val="004B4C75"/>
    <w:rsid w:val="004C5860"/>
    <w:rsid w:val="004C6012"/>
    <w:rsid w:val="004D17AD"/>
    <w:rsid w:val="004D21A5"/>
    <w:rsid w:val="004D36BD"/>
    <w:rsid w:val="004D46E0"/>
    <w:rsid w:val="004D5CF8"/>
    <w:rsid w:val="004D6142"/>
    <w:rsid w:val="004D66E6"/>
    <w:rsid w:val="004D705D"/>
    <w:rsid w:val="004E1677"/>
    <w:rsid w:val="004E22DE"/>
    <w:rsid w:val="004E3750"/>
    <w:rsid w:val="004E504D"/>
    <w:rsid w:val="004E6E5E"/>
    <w:rsid w:val="004F0AF3"/>
    <w:rsid w:val="004F3490"/>
    <w:rsid w:val="004F5295"/>
    <w:rsid w:val="004F630D"/>
    <w:rsid w:val="0050682B"/>
    <w:rsid w:val="00512137"/>
    <w:rsid w:val="00513D41"/>
    <w:rsid w:val="005205FD"/>
    <w:rsid w:val="00523504"/>
    <w:rsid w:val="00523B92"/>
    <w:rsid w:val="0052564C"/>
    <w:rsid w:val="00525902"/>
    <w:rsid w:val="00525CEA"/>
    <w:rsid w:val="00530197"/>
    <w:rsid w:val="00534000"/>
    <w:rsid w:val="00536A05"/>
    <w:rsid w:val="0054029A"/>
    <w:rsid w:val="005412F8"/>
    <w:rsid w:val="005418AF"/>
    <w:rsid w:val="00542485"/>
    <w:rsid w:val="00543E01"/>
    <w:rsid w:val="00552FF8"/>
    <w:rsid w:val="005546C1"/>
    <w:rsid w:val="00554F1E"/>
    <w:rsid w:val="00557907"/>
    <w:rsid w:val="00561200"/>
    <w:rsid w:val="00561A4F"/>
    <w:rsid w:val="005620D0"/>
    <w:rsid w:val="005660E4"/>
    <w:rsid w:val="005661B6"/>
    <w:rsid w:val="00567F7C"/>
    <w:rsid w:val="005712BF"/>
    <w:rsid w:val="005713A3"/>
    <w:rsid w:val="005732F9"/>
    <w:rsid w:val="00576542"/>
    <w:rsid w:val="00576F64"/>
    <w:rsid w:val="005812B8"/>
    <w:rsid w:val="00590849"/>
    <w:rsid w:val="00591AC4"/>
    <w:rsid w:val="005A029E"/>
    <w:rsid w:val="005A2372"/>
    <w:rsid w:val="005A2389"/>
    <w:rsid w:val="005A351E"/>
    <w:rsid w:val="005B0B0A"/>
    <w:rsid w:val="005B11C9"/>
    <w:rsid w:val="005B11E5"/>
    <w:rsid w:val="005B2AAF"/>
    <w:rsid w:val="005B431B"/>
    <w:rsid w:val="005B455E"/>
    <w:rsid w:val="005B5E8E"/>
    <w:rsid w:val="005B6CDF"/>
    <w:rsid w:val="005C0493"/>
    <w:rsid w:val="005C1812"/>
    <w:rsid w:val="005C25A2"/>
    <w:rsid w:val="005C3810"/>
    <w:rsid w:val="005C46F7"/>
    <w:rsid w:val="005C711D"/>
    <w:rsid w:val="005D100C"/>
    <w:rsid w:val="005D290E"/>
    <w:rsid w:val="005D31EB"/>
    <w:rsid w:val="005D3561"/>
    <w:rsid w:val="005D61E2"/>
    <w:rsid w:val="005D6760"/>
    <w:rsid w:val="005E4081"/>
    <w:rsid w:val="005E77EC"/>
    <w:rsid w:val="005E7C03"/>
    <w:rsid w:val="005F0807"/>
    <w:rsid w:val="005F20E3"/>
    <w:rsid w:val="005F3EA8"/>
    <w:rsid w:val="005F55B3"/>
    <w:rsid w:val="00600515"/>
    <w:rsid w:val="006030BF"/>
    <w:rsid w:val="006071FC"/>
    <w:rsid w:val="00612396"/>
    <w:rsid w:val="00612632"/>
    <w:rsid w:val="006128B3"/>
    <w:rsid w:val="00615147"/>
    <w:rsid w:val="00616F8F"/>
    <w:rsid w:val="0061701A"/>
    <w:rsid w:val="00617DAD"/>
    <w:rsid w:val="00623507"/>
    <w:rsid w:val="00624511"/>
    <w:rsid w:val="00624DEF"/>
    <w:rsid w:val="0062550E"/>
    <w:rsid w:val="00627E3E"/>
    <w:rsid w:val="006301F9"/>
    <w:rsid w:val="0063683F"/>
    <w:rsid w:val="0064058A"/>
    <w:rsid w:val="00645696"/>
    <w:rsid w:val="00652F61"/>
    <w:rsid w:val="00652FE5"/>
    <w:rsid w:val="00674741"/>
    <w:rsid w:val="006818FE"/>
    <w:rsid w:val="00684BD2"/>
    <w:rsid w:val="00693D70"/>
    <w:rsid w:val="0069454F"/>
    <w:rsid w:val="00694889"/>
    <w:rsid w:val="00696A6A"/>
    <w:rsid w:val="006A3A67"/>
    <w:rsid w:val="006A3DC5"/>
    <w:rsid w:val="006A3FF2"/>
    <w:rsid w:val="006A7095"/>
    <w:rsid w:val="006B14C0"/>
    <w:rsid w:val="006B2095"/>
    <w:rsid w:val="006B2BCC"/>
    <w:rsid w:val="006B585F"/>
    <w:rsid w:val="006C7FD2"/>
    <w:rsid w:val="006D0B75"/>
    <w:rsid w:val="006D0BC1"/>
    <w:rsid w:val="006D21CD"/>
    <w:rsid w:val="006D38A5"/>
    <w:rsid w:val="006D4DAE"/>
    <w:rsid w:val="006E051C"/>
    <w:rsid w:val="006E0CB2"/>
    <w:rsid w:val="006E33C9"/>
    <w:rsid w:val="006F029A"/>
    <w:rsid w:val="006F16A3"/>
    <w:rsid w:val="006F220C"/>
    <w:rsid w:val="006F40A3"/>
    <w:rsid w:val="00701EA1"/>
    <w:rsid w:val="0070324B"/>
    <w:rsid w:val="007063D1"/>
    <w:rsid w:val="0070705C"/>
    <w:rsid w:val="007111C0"/>
    <w:rsid w:val="0072445D"/>
    <w:rsid w:val="007249B1"/>
    <w:rsid w:val="00724F1F"/>
    <w:rsid w:val="00726C27"/>
    <w:rsid w:val="00736805"/>
    <w:rsid w:val="00740798"/>
    <w:rsid w:val="0074085A"/>
    <w:rsid w:val="0074276C"/>
    <w:rsid w:val="0074466F"/>
    <w:rsid w:val="0075119B"/>
    <w:rsid w:val="0075136B"/>
    <w:rsid w:val="00761166"/>
    <w:rsid w:val="00761DA2"/>
    <w:rsid w:val="007634C0"/>
    <w:rsid w:val="00767B62"/>
    <w:rsid w:val="0077047C"/>
    <w:rsid w:val="00770E66"/>
    <w:rsid w:val="00773CF8"/>
    <w:rsid w:val="00777B93"/>
    <w:rsid w:val="00780143"/>
    <w:rsid w:val="007906E0"/>
    <w:rsid w:val="00790B1C"/>
    <w:rsid w:val="0079218D"/>
    <w:rsid w:val="00793675"/>
    <w:rsid w:val="00793BA0"/>
    <w:rsid w:val="00797796"/>
    <w:rsid w:val="007A2B7F"/>
    <w:rsid w:val="007A3381"/>
    <w:rsid w:val="007B0396"/>
    <w:rsid w:val="007B20C6"/>
    <w:rsid w:val="007B24D9"/>
    <w:rsid w:val="007C13D4"/>
    <w:rsid w:val="007C4BF7"/>
    <w:rsid w:val="007C4F7B"/>
    <w:rsid w:val="007C6A39"/>
    <w:rsid w:val="007D6EC4"/>
    <w:rsid w:val="007E281C"/>
    <w:rsid w:val="007E2D61"/>
    <w:rsid w:val="007E6251"/>
    <w:rsid w:val="007E784E"/>
    <w:rsid w:val="007F020D"/>
    <w:rsid w:val="007F1A6E"/>
    <w:rsid w:val="007F4596"/>
    <w:rsid w:val="007F470A"/>
    <w:rsid w:val="007F659E"/>
    <w:rsid w:val="008048D1"/>
    <w:rsid w:val="0081517D"/>
    <w:rsid w:val="00817D27"/>
    <w:rsid w:val="008204F5"/>
    <w:rsid w:val="0082056F"/>
    <w:rsid w:val="00821650"/>
    <w:rsid w:val="00822DF2"/>
    <w:rsid w:val="008243A4"/>
    <w:rsid w:val="008268C4"/>
    <w:rsid w:val="00826ACE"/>
    <w:rsid w:val="00831360"/>
    <w:rsid w:val="0083332E"/>
    <w:rsid w:val="00834218"/>
    <w:rsid w:val="008343E5"/>
    <w:rsid w:val="00840472"/>
    <w:rsid w:val="008436B5"/>
    <w:rsid w:val="00847C9F"/>
    <w:rsid w:val="008514F6"/>
    <w:rsid w:val="00851A36"/>
    <w:rsid w:val="00852668"/>
    <w:rsid w:val="00852752"/>
    <w:rsid w:val="00854706"/>
    <w:rsid w:val="00856012"/>
    <w:rsid w:val="00872644"/>
    <w:rsid w:val="00874A20"/>
    <w:rsid w:val="00875615"/>
    <w:rsid w:val="00876AA6"/>
    <w:rsid w:val="0088005E"/>
    <w:rsid w:val="0088565D"/>
    <w:rsid w:val="008861E5"/>
    <w:rsid w:val="0089338B"/>
    <w:rsid w:val="00893D5E"/>
    <w:rsid w:val="00895991"/>
    <w:rsid w:val="008A3ABE"/>
    <w:rsid w:val="008A41F1"/>
    <w:rsid w:val="008A63A0"/>
    <w:rsid w:val="008A78CD"/>
    <w:rsid w:val="008B7729"/>
    <w:rsid w:val="008C3A57"/>
    <w:rsid w:val="008C43CB"/>
    <w:rsid w:val="008C4A94"/>
    <w:rsid w:val="008C4DB5"/>
    <w:rsid w:val="008D44FA"/>
    <w:rsid w:val="008D7537"/>
    <w:rsid w:val="008E2CD4"/>
    <w:rsid w:val="008E395E"/>
    <w:rsid w:val="008E3FCE"/>
    <w:rsid w:val="008F099F"/>
    <w:rsid w:val="008F33B6"/>
    <w:rsid w:val="008F4CDB"/>
    <w:rsid w:val="008F5648"/>
    <w:rsid w:val="008F631E"/>
    <w:rsid w:val="00900FD9"/>
    <w:rsid w:val="00902B9A"/>
    <w:rsid w:val="00906435"/>
    <w:rsid w:val="0090673F"/>
    <w:rsid w:val="00907716"/>
    <w:rsid w:val="00910EDA"/>
    <w:rsid w:val="00920BDE"/>
    <w:rsid w:val="00920E79"/>
    <w:rsid w:val="00922F4D"/>
    <w:rsid w:val="00923367"/>
    <w:rsid w:val="009237F0"/>
    <w:rsid w:val="009305C2"/>
    <w:rsid w:val="00936F59"/>
    <w:rsid w:val="00937742"/>
    <w:rsid w:val="009443AA"/>
    <w:rsid w:val="009508DD"/>
    <w:rsid w:val="009545C5"/>
    <w:rsid w:val="00956887"/>
    <w:rsid w:val="00966225"/>
    <w:rsid w:val="00971C0D"/>
    <w:rsid w:val="00971DB2"/>
    <w:rsid w:val="0097302F"/>
    <w:rsid w:val="00976B5C"/>
    <w:rsid w:val="009802FB"/>
    <w:rsid w:val="00982510"/>
    <w:rsid w:val="0098566A"/>
    <w:rsid w:val="009859E0"/>
    <w:rsid w:val="00986D37"/>
    <w:rsid w:val="00993400"/>
    <w:rsid w:val="00993AA0"/>
    <w:rsid w:val="009B0782"/>
    <w:rsid w:val="009B2D0E"/>
    <w:rsid w:val="009B3C3F"/>
    <w:rsid w:val="009B6360"/>
    <w:rsid w:val="009C28D8"/>
    <w:rsid w:val="009C7425"/>
    <w:rsid w:val="009D10B7"/>
    <w:rsid w:val="009D11CB"/>
    <w:rsid w:val="009D2C2B"/>
    <w:rsid w:val="009D38AB"/>
    <w:rsid w:val="009F289E"/>
    <w:rsid w:val="009F2E0D"/>
    <w:rsid w:val="009F3FD6"/>
    <w:rsid w:val="00A01F77"/>
    <w:rsid w:val="00A07E35"/>
    <w:rsid w:val="00A218AD"/>
    <w:rsid w:val="00A366D0"/>
    <w:rsid w:val="00A42373"/>
    <w:rsid w:val="00A425A4"/>
    <w:rsid w:val="00A43BA9"/>
    <w:rsid w:val="00A5274D"/>
    <w:rsid w:val="00A5515C"/>
    <w:rsid w:val="00A56480"/>
    <w:rsid w:val="00A56C72"/>
    <w:rsid w:val="00A60DB7"/>
    <w:rsid w:val="00A61A50"/>
    <w:rsid w:val="00A61A86"/>
    <w:rsid w:val="00A62AEB"/>
    <w:rsid w:val="00A65525"/>
    <w:rsid w:val="00A6638D"/>
    <w:rsid w:val="00A676FE"/>
    <w:rsid w:val="00A67DB6"/>
    <w:rsid w:val="00A71C16"/>
    <w:rsid w:val="00A7725A"/>
    <w:rsid w:val="00A827AE"/>
    <w:rsid w:val="00A90CFE"/>
    <w:rsid w:val="00A921B7"/>
    <w:rsid w:val="00A9348D"/>
    <w:rsid w:val="00A97137"/>
    <w:rsid w:val="00A975DC"/>
    <w:rsid w:val="00AA48BB"/>
    <w:rsid w:val="00AB04DC"/>
    <w:rsid w:val="00AB1D38"/>
    <w:rsid w:val="00AB1FF7"/>
    <w:rsid w:val="00AB3447"/>
    <w:rsid w:val="00AB3A69"/>
    <w:rsid w:val="00AB7894"/>
    <w:rsid w:val="00AB7A46"/>
    <w:rsid w:val="00AC2BF7"/>
    <w:rsid w:val="00AC38FF"/>
    <w:rsid w:val="00AC5805"/>
    <w:rsid w:val="00AD124C"/>
    <w:rsid w:val="00AD1B15"/>
    <w:rsid w:val="00AD266F"/>
    <w:rsid w:val="00AD529C"/>
    <w:rsid w:val="00AD7A7D"/>
    <w:rsid w:val="00AE344B"/>
    <w:rsid w:val="00AE46EA"/>
    <w:rsid w:val="00AE5BCA"/>
    <w:rsid w:val="00AE63AD"/>
    <w:rsid w:val="00AE6F1C"/>
    <w:rsid w:val="00AF0DB7"/>
    <w:rsid w:val="00AF15F6"/>
    <w:rsid w:val="00AF4A7A"/>
    <w:rsid w:val="00AF6B9F"/>
    <w:rsid w:val="00AF7255"/>
    <w:rsid w:val="00B009BD"/>
    <w:rsid w:val="00B06B99"/>
    <w:rsid w:val="00B102E3"/>
    <w:rsid w:val="00B11F24"/>
    <w:rsid w:val="00B12224"/>
    <w:rsid w:val="00B14B7F"/>
    <w:rsid w:val="00B1638F"/>
    <w:rsid w:val="00B170A6"/>
    <w:rsid w:val="00B17616"/>
    <w:rsid w:val="00B21296"/>
    <w:rsid w:val="00B21A22"/>
    <w:rsid w:val="00B21BA1"/>
    <w:rsid w:val="00B227A3"/>
    <w:rsid w:val="00B229CA"/>
    <w:rsid w:val="00B30863"/>
    <w:rsid w:val="00B358B4"/>
    <w:rsid w:val="00B364EB"/>
    <w:rsid w:val="00B43A03"/>
    <w:rsid w:val="00B44185"/>
    <w:rsid w:val="00B46AA3"/>
    <w:rsid w:val="00B47E41"/>
    <w:rsid w:val="00B50C95"/>
    <w:rsid w:val="00B513BE"/>
    <w:rsid w:val="00B525BC"/>
    <w:rsid w:val="00B61BC0"/>
    <w:rsid w:val="00B643C3"/>
    <w:rsid w:val="00B64EF9"/>
    <w:rsid w:val="00B669B5"/>
    <w:rsid w:val="00B71F44"/>
    <w:rsid w:val="00B72E28"/>
    <w:rsid w:val="00B73420"/>
    <w:rsid w:val="00B73A03"/>
    <w:rsid w:val="00B7507C"/>
    <w:rsid w:val="00B750DD"/>
    <w:rsid w:val="00B80694"/>
    <w:rsid w:val="00B8108A"/>
    <w:rsid w:val="00B816FB"/>
    <w:rsid w:val="00B83E1E"/>
    <w:rsid w:val="00B86334"/>
    <w:rsid w:val="00B86816"/>
    <w:rsid w:val="00B879BE"/>
    <w:rsid w:val="00B87E05"/>
    <w:rsid w:val="00B944EE"/>
    <w:rsid w:val="00BA23ED"/>
    <w:rsid w:val="00BA66A1"/>
    <w:rsid w:val="00BA67A8"/>
    <w:rsid w:val="00BA7A40"/>
    <w:rsid w:val="00BB05AC"/>
    <w:rsid w:val="00BB2F1F"/>
    <w:rsid w:val="00BB7C12"/>
    <w:rsid w:val="00BC4A59"/>
    <w:rsid w:val="00BC582E"/>
    <w:rsid w:val="00BC6BF6"/>
    <w:rsid w:val="00BD0786"/>
    <w:rsid w:val="00BD0D65"/>
    <w:rsid w:val="00BD695B"/>
    <w:rsid w:val="00BE3E9E"/>
    <w:rsid w:val="00BE6714"/>
    <w:rsid w:val="00BF1D33"/>
    <w:rsid w:val="00BF5A79"/>
    <w:rsid w:val="00BF60D1"/>
    <w:rsid w:val="00BF6741"/>
    <w:rsid w:val="00BF736E"/>
    <w:rsid w:val="00C011AE"/>
    <w:rsid w:val="00C11B7B"/>
    <w:rsid w:val="00C12486"/>
    <w:rsid w:val="00C15848"/>
    <w:rsid w:val="00C15C91"/>
    <w:rsid w:val="00C21F29"/>
    <w:rsid w:val="00C222D2"/>
    <w:rsid w:val="00C240E4"/>
    <w:rsid w:val="00C2499F"/>
    <w:rsid w:val="00C271A6"/>
    <w:rsid w:val="00C27708"/>
    <w:rsid w:val="00C338FC"/>
    <w:rsid w:val="00C33C13"/>
    <w:rsid w:val="00C341FA"/>
    <w:rsid w:val="00C374FA"/>
    <w:rsid w:val="00C376EA"/>
    <w:rsid w:val="00C47AB3"/>
    <w:rsid w:val="00C51427"/>
    <w:rsid w:val="00C5239F"/>
    <w:rsid w:val="00C524CB"/>
    <w:rsid w:val="00C52F2A"/>
    <w:rsid w:val="00C559AB"/>
    <w:rsid w:val="00C61955"/>
    <w:rsid w:val="00C65450"/>
    <w:rsid w:val="00C716A9"/>
    <w:rsid w:val="00C74505"/>
    <w:rsid w:val="00C75802"/>
    <w:rsid w:val="00C7690F"/>
    <w:rsid w:val="00C83DF6"/>
    <w:rsid w:val="00C849DE"/>
    <w:rsid w:val="00C8594F"/>
    <w:rsid w:val="00C85B6D"/>
    <w:rsid w:val="00CA0DFA"/>
    <w:rsid w:val="00CB41F7"/>
    <w:rsid w:val="00CB4DCC"/>
    <w:rsid w:val="00CC01ED"/>
    <w:rsid w:val="00CC6B91"/>
    <w:rsid w:val="00CD002D"/>
    <w:rsid w:val="00CD428D"/>
    <w:rsid w:val="00CD5C09"/>
    <w:rsid w:val="00CE06DC"/>
    <w:rsid w:val="00CE6EBD"/>
    <w:rsid w:val="00CE701B"/>
    <w:rsid w:val="00CF0ED5"/>
    <w:rsid w:val="00CF3E33"/>
    <w:rsid w:val="00D019F0"/>
    <w:rsid w:val="00D01FB6"/>
    <w:rsid w:val="00D10353"/>
    <w:rsid w:val="00D12B1A"/>
    <w:rsid w:val="00D1555C"/>
    <w:rsid w:val="00D17023"/>
    <w:rsid w:val="00D320BD"/>
    <w:rsid w:val="00D366B7"/>
    <w:rsid w:val="00D40FB3"/>
    <w:rsid w:val="00D426F2"/>
    <w:rsid w:val="00D42942"/>
    <w:rsid w:val="00D42B93"/>
    <w:rsid w:val="00D42E99"/>
    <w:rsid w:val="00D44FC3"/>
    <w:rsid w:val="00D44FE3"/>
    <w:rsid w:val="00D51A0B"/>
    <w:rsid w:val="00D52190"/>
    <w:rsid w:val="00D5502F"/>
    <w:rsid w:val="00D55A39"/>
    <w:rsid w:val="00D6319B"/>
    <w:rsid w:val="00D65BA9"/>
    <w:rsid w:val="00D66087"/>
    <w:rsid w:val="00D679C7"/>
    <w:rsid w:val="00D711A2"/>
    <w:rsid w:val="00D7143E"/>
    <w:rsid w:val="00D72F71"/>
    <w:rsid w:val="00D74FA1"/>
    <w:rsid w:val="00D77615"/>
    <w:rsid w:val="00D82B9B"/>
    <w:rsid w:val="00D82F6F"/>
    <w:rsid w:val="00D83691"/>
    <w:rsid w:val="00D83DF5"/>
    <w:rsid w:val="00D85BC7"/>
    <w:rsid w:val="00D87350"/>
    <w:rsid w:val="00D9025F"/>
    <w:rsid w:val="00D93135"/>
    <w:rsid w:val="00D94B00"/>
    <w:rsid w:val="00D94FCC"/>
    <w:rsid w:val="00DA20F0"/>
    <w:rsid w:val="00DA2FBC"/>
    <w:rsid w:val="00DA3C7B"/>
    <w:rsid w:val="00DA4BC9"/>
    <w:rsid w:val="00DA6CF8"/>
    <w:rsid w:val="00DB1613"/>
    <w:rsid w:val="00DB1986"/>
    <w:rsid w:val="00DB30B2"/>
    <w:rsid w:val="00DB43A5"/>
    <w:rsid w:val="00DB6345"/>
    <w:rsid w:val="00DB7EB0"/>
    <w:rsid w:val="00DC441D"/>
    <w:rsid w:val="00DC4677"/>
    <w:rsid w:val="00DC4A5B"/>
    <w:rsid w:val="00DC73E7"/>
    <w:rsid w:val="00DC79BE"/>
    <w:rsid w:val="00DD1649"/>
    <w:rsid w:val="00DD1F27"/>
    <w:rsid w:val="00DD4188"/>
    <w:rsid w:val="00DD7342"/>
    <w:rsid w:val="00DE06D6"/>
    <w:rsid w:val="00DE0755"/>
    <w:rsid w:val="00DE27F8"/>
    <w:rsid w:val="00DE3FCA"/>
    <w:rsid w:val="00DE6555"/>
    <w:rsid w:val="00DF537E"/>
    <w:rsid w:val="00DF5F8C"/>
    <w:rsid w:val="00E01502"/>
    <w:rsid w:val="00E03DC5"/>
    <w:rsid w:val="00E06AC4"/>
    <w:rsid w:val="00E13915"/>
    <w:rsid w:val="00E13C51"/>
    <w:rsid w:val="00E13EF2"/>
    <w:rsid w:val="00E15079"/>
    <w:rsid w:val="00E248A8"/>
    <w:rsid w:val="00E27BF2"/>
    <w:rsid w:val="00E313F3"/>
    <w:rsid w:val="00E31D32"/>
    <w:rsid w:val="00E37B8A"/>
    <w:rsid w:val="00E41763"/>
    <w:rsid w:val="00E41E24"/>
    <w:rsid w:val="00E42F65"/>
    <w:rsid w:val="00E43B72"/>
    <w:rsid w:val="00E47FD6"/>
    <w:rsid w:val="00E50443"/>
    <w:rsid w:val="00E51368"/>
    <w:rsid w:val="00E514E0"/>
    <w:rsid w:val="00E5433B"/>
    <w:rsid w:val="00E560A7"/>
    <w:rsid w:val="00E61592"/>
    <w:rsid w:val="00E6422C"/>
    <w:rsid w:val="00E672F5"/>
    <w:rsid w:val="00E673CD"/>
    <w:rsid w:val="00E67880"/>
    <w:rsid w:val="00E73BFC"/>
    <w:rsid w:val="00E754AE"/>
    <w:rsid w:val="00E846E0"/>
    <w:rsid w:val="00E8551B"/>
    <w:rsid w:val="00E859CF"/>
    <w:rsid w:val="00E90033"/>
    <w:rsid w:val="00E930D3"/>
    <w:rsid w:val="00E95437"/>
    <w:rsid w:val="00E9624A"/>
    <w:rsid w:val="00E96406"/>
    <w:rsid w:val="00E96D7D"/>
    <w:rsid w:val="00E9706E"/>
    <w:rsid w:val="00EA1DC2"/>
    <w:rsid w:val="00EA43B7"/>
    <w:rsid w:val="00EB00E1"/>
    <w:rsid w:val="00EB17DE"/>
    <w:rsid w:val="00EB1AD7"/>
    <w:rsid w:val="00EB2155"/>
    <w:rsid w:val="00EB4DBD"/>
    <w:rsid w:val="00EC1359"/>
    <w:rsid w:val="00EC31A6"/>
    <w:rsid w:val="00EC6294"/>
    <w:rsid w:val="00EC7A22"/>
    <w:rsid w:val="00ED0F1E"/>
    <w:rsid w:val="00EE059F"/>
    <w:rsid w:val="00EE2B63"/>
    <w:rsid w:val="00EF36DA"/>
    <w:rsid w:val="00EF4841"/>
    <w:rsid w:val="00EF49FB"/>
    <w:rsid w:val="00F03BE8"/>
    <w:rsid w:val="00F044EF"/>
    <w:rsid w:val="00F04597"/>
    <w:rsid w:val="00F050E9"/>
    <w:rsid w:val="00F0719B"/>
    <w:rsid w:val="00F073E0"/>
    <w:rsid w:val="00F1200B"/>
    <w:rsid w:val="00F1405D"/>
    <w:rsid w:val="00F17537"/>
    <w:rsid w:val="00F27A9E"/>
    <w:rsid w:val="00F30021"/>
    <w:rsid w:val="00F32082"/>
    <w:rsid w:val="00F32DCA"/>
    <w:rsid w:val="00F33A51"/>
    <w:rsid w:val="00F33BCB"/>
    <w:rsid w:val="00F35386"/>
    <w:rsid w:val="00F361F7"/>
    <w:rsid w:val="00F45784"/>
    <w:rsid w:val="00F53B45"/>
    <w:rsid w:val="00F54435"/>
    <w:rsid w:val="00F56C18"/>
    <w:rsid w:val="00F579E6"/>
    <w:rsid w:val="00F606B4"/>
    <w:rsid w:val="00F60A8C"/>
    <w:rsid w:val="00F63ABF"/>
    <w:rsid w:val="00F652A0"/>
    <w:rsid w:val="00F66114"/>
    <w:rsid w:val="00F72B8A"/>
    <w:rsid w:val="00F72C7F"/>
    <w:rsid w:val="00F733D1"/>
    <w:rsid w:val="00F76898"/>
    <w:rsid w:val="00F834A6"/>
    <w:rsid w:val="00F854A2"/>
    <w:rsid w:val="00F90638"/>
    <w:rsid w:val="00F96644"/>
    <w:rsid w:val="00FA0787"/>
    <w:rsid w:val="00FA33B9"/>
    <w:rsid w:val="00FA3790"/>
    <w:rsid w:val="00FA53AB"/>
    <w:rsid w:val="00FA57C0"/>
    <w:rsid w:val="00FB4FED"/>
    <w:rsid w:val="00FB7444"/>
    <w:rsid w:val="00FB7A4A"/>
    <w:rsid w:val="00FC0D5F"/>
    <w:rsid w:val="00FC3285"/>
    <w:rsid w:val="00FC424A"/>
    <w:rsid w:val="00FE4D79"/>
    <w:rsid w:val="00FE50C9"/>
    <w:rsid w:val="00FE6713"/>
    <w:rsid w:val="00FE6A5A"/>
    <w:rsid w:val="00FE7554"/>
    <w:rsid w:val="00FF1624"/>
    <w:rsid w:val="00FF1966"/>
    <w:rsid w:val="00FF2545"/>
    <w:rsid w:val="00FF3FEB"/>
    <w:rsid w:val="00FF67AE"/>
    <w:rsid w:val="00FF715E"/>
    <w:rsid w:val="05107C1A"/>
    <w:rsid w:val="0D821B4C"/>
    <w:rsid w:val="0EBA04F2"/>
    <w:rsid w:val="10261FFE"/>
    <w:rsid w:val="10985CF6"/>
    <w:rsid w:val="127039FD"/>
    <w:rsid w:val="13692F4B"/>
    <w:rsid w:val="13890219"/>
    <w:rsid w:val="14654FDC"/>
    <w:rsid w:val="164410A1"/>
    <w:rsid w:val="193174B2"/>
    <w:rsid w:val="1AA0603E"/>
    <w:rsid w:val="1D333FC5"/>
    <w:rsid w:val="1D3A4186"/>
    <w:rsid w:val="1D695934"/>
    <w:rsid w:val="1FC65D0F"/>
    <w:rsid w:val="21A13378"/>
    <w:rsid w:val="227229A1"/>
    <w:rsid w:val="23FB282C"/>
    <w:rsid w:val="2788146A"/>
    <w:rsid w:val="27DB2255"/>
    <w:rsid w:val="29AC36EE"/>
    <w:rsid w:val="2A5F459B"/>
    <w:rsid w:val="2A692A82"/>
    <w:rsid w:val="2B5725C4"/>
    <w:rsid w:val="2CD55C55"/>
    <w:rsid w:val="2E386967"/>
    <w:rsid w:val="3006068C"/>
    <w:rsid w:val="30493E12"/>
    <w:rsid w:val="317C672F"/>
    <w:rsid w:val="31D65103"/>
    <w:rsid w:val="33543E57"/>
    <w:rsid w:val="33D56C13"/>
    <w:rsid w:val="33FC2363"/>
    <w:rsid w:val="34FA0097"/>
    <w:rsid w:val="35380BBF"/>
    <w:rsid w:val="35CC4711"/>
    <w:rsid w:val="36112941"/>
    <w:rsid w:val="36F9612C"/>
    <w:rsid w:val="388259E8"/>
    <w:rsid w:val="39092599"/>
    <w:rsid w:val="3A6A181A"/>
    <w:rsid w:val="3B8C6430"/>
    <w:rsid w:val="3E135D25"/>
    <w:rsid w:val="3E7C195D"/>
    <w:rsid w:val="3E9312F8"/>
    <w:rsid w:val="40245174"/>
    <w:rsid w:val="402C58DA"/>
    <w:rsid w:val="40AB780A"/>
    <w:rsid w:val="429A0C7E"/>
    <w:rsid w:val="447F5EC2"/>
    <w:rsid w:val="45D814A9"/>
    <w:rsid w:val="489F2E1F"/>
    <w:rsid w:val="4B6E6E2D"/>
    <w:rsid w:val="4B7B626D"/>
    <w:rsid w:val="4C6807BE"/>
    <w:rsid w:val="4FD12BB6"/>
    <w:rsid w:val="50D457E8"/>
    <w:rsid w:val="516A5CC0"/>
    <w:rsid w:val="52B66476"/>
    <w:rsid w:val="536D4ACC"/>
    <w:rsid w:val="555420C8"/>
    <w:rsid w:val="58581771"/>
    <w:rsid w:val="598F6615"/>
    <w:rsid w:val="59E61C48"/>
    <w:rsid w:val="5A5669DC"/>
    <w:rsid w:val="5B8F0C89"/>
    <w:rsid w:val="5B8F2475"/>
    <w:rsid w:val="5C106691"/>
    <w:rsid w:val="5C1222E0"/>
    <w:rsid w:val="5C553D58"/>
    <w:rsid w:val="5CD67C8E"/>
    <w:rsid w:val="5DA7A291"/>
    <w:rsid w:val="5FC20C8C"/>
    <w:rsid w:val="61A263AA"/>
    <w:rsid w:val="637C38A9"/>
    <w:rsid w:val="65B467E6"/>
    <w:rsid w:val="66E80973"/>
    <w:rsid w:val="67BE7815"/>
    <w:rsid w:val="68DB1D84"/>
    <w:rsid w:val="6A875C5B"/>
    <w:rsid w:val="6D5663ED"/>
    <w:rsid w:val="6EB8584F"/>
    <w:rsid w:val="6F744429"/>
    <w:rsid w:val="6FDC1408"/>
    <w:rsid w:val="721540EB"/>
    <w:rsid w:val="72C9287B"/>
    <w:rsid w:val="73C6697E"/>
    <w:rsid w:val="745148D6"/>
    <w:rsid w:val="74B70B38"/>
    <w:rsid w:val="77CFE998"/>
    <w:rsid w:val="788656CD"/>
    <w:rsid w:val="78D27468"/>
    <w:rsid w:val="79B50E56"/>
    <w:rsid w:val="79BE2E31"/>
    <w:rsid w:val="79FC3536"/>
    <w:rsid w:val="7F6E3B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39D5"/>
    <w:pPr>
      <w:widowControl w:val="0"/>
      <w:jc w:val="both"/>
    </w:pPr>
    <w:rPr>
      <w:kern w:val="2"/>
      <w:sz w:val="21"/>
      <w:szCs w:val="24"/>
    </w:rPr>
  </w:style>
  <w:style w:type="paragraph" w:styleId="1">
    <w:name w:val="heading 1"/>
    <w:basedOn w:val="a0"/>
    <w:next w:val="a0"/>
    <w:qFormat/>
    <w:rsid w:val="000639D5"/>
    <w:pPr>
      <w:keepNext/>
      <w:keepLines/>
      <w:adjustRightInd w:val="0"/>
      <w:jc w:val="center"/>
      <w:textAlignment w:val="baseline"/>
      <w:outlineLvl w:val="0"/>
    </w:pPr>
    <w:rPr>
      <w:rFonts w:ascii="宋体" w:hAnsi="宋体"/>
      <w:b/>
      <w:kern w:val="44"/>
      <w:sz w:val="44"/>
      <w:szCs w:val="44"/>
    </w:rPr>
  </w:style>
  <w:style w:type="paragraph" w:styleId="2">
    <w:name w:val="heading 2"/>
    <w:basedOn w:val="a0"/>
    <w:next w:val="a0"/>
    <w:link w:val="2Char"/>
    <w:qFormat/>
    <w:rsid w:val="000639D5"/>
    <w:pPr>
      <w:keepNext/>
      <w:keepLines/>
      <w:autoSpaceDE w:val="0"/>
      <w:autoSpaceDN w:val="0"/>
      <w:adjustRightInd w:val="0"/>
      <w:spacing w:line="360" w:lineRule="auto"/>
      <w:jc w:val="center"/>
      <w:textAlignment w:val="baseline"/>
      <w:outlineLvl w:val="1"/>
    </w:pPr>
    <w:rPr>
      <w:rFonts w:ascii="Arial" w:eastAsia="黑体" w:hAnsi="Arial"/>
      <w:b/>
      <w:spacing w:val="24"/>
      <w:kern w:val="0"/>
      <w:sz w:val="24"/>
      <w:szCs w:val="20"/>
    </w:rPr>
  </w:style>
  <w:style w:type="paragraph" w:styleId="3">
    <w:name w:val="heading 3"/>
    <w:basedOn w:val="a0"/>
    <w:next w:val="a1"/>
    <w:qFormat/>
    <w:rsid w:val="000639D5"/>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4">
    <w:name w:val="heading 4"/>
    <w:basedOn w:val="a0"/>
    <w:next w:val="a0"/>
    <w:qFormat/>
    <w:rsid w:val="000639D5"/>
    <w:pPr>
      <w:widowControl/>
      <w:spacing w:beforeAutospacing="1" w:afterAutospacing="1"/>
      <w:jc w:val="center"/>
      <w:outlineLvl w:val="3"/>
    </w:pPr>
    <w:rPr>
      <w:rFonts w:ascii="宋体" w:hAnsi="宋体" w:cs="宋体"/>
      <w:b/>
      <w:bCs/>
      <w:kern w:val="0"/>
      <w:sz w:val="24"/>
    </w:rPr>
  </w:style>
  <w:style w:type="paragraph" w:styleId="5">
    <w:name w:val="heading 5"/>
    <w:basedOn w:val="a0"/>
    <w:next w:val="a1"/>
    <w:qFormat/>
    <w:rsid w:val="000639D5"/>
    <w:pPr>
      <w:keepNext/>
      <w:keepLines/>
      <w:tabs>
        <w:tab w:val="left" w:pos="312"/>
      </w:tabs>
      <w:spacing w:line="372" w:lineRule="auto"/>
      <w:outlineLvl w:val="4"/>
    </w:pPr>
    <w:rPr>
      <w:b/>
      <w:sz w:val="28"/>
      <w:szCs w:val="20"/>
    </w:rPr>
  </w:style>
  <w:style w:type="paragraph" w:styleId="6">
    <w:name w:val="heading 6"/>
    <w:basedOn w:val="a0"/>
    <w:next w:val="a1"/>
    <w:qFormat/>
    <w:rsid w:val="000639D5"/>
    <w:pPr>
      <w:keepNext/>
      <w:keepLines/>
      <w:tabs>
        <w:tab w:val="left" w:pos="312"/>
      </w:tabs>
      <w:spacing w:line="317" w:lineRule="auto"/>
      <w:outlineLvl w:val="5"/>
    </w:pPr>
    <w:rPr>
      <w:rFonts w:ascii="Arial" w:eastAsia="黑体" w:hAnsi="Arial"/>
      <w:b/>
      <w:sz w:val="24"/>
      <w:szCs w:val="20"/>
    </w:rPr>
  </w:style>
  <w:style w:type="paragraph" w:styleId="7">
    <w:name w:val="heading 7"/>
    <w:basedOn w:val="a0"/>
    <w:next w:val="a1"/>
    <w:qFormat/>
    <w:rsid w:val="000639D5"/>
    <w:pPr>
      <w:keepNext/>
      <w:keepLines/>
      <w:tabs>
        <w:tab w:val="left" w:pos="312"/>
      </w:tabs>
      <w:spacing w:line="317" w:lineRule="auto"/>
      <w:outlineLvl w:val="6"/>
    </w:pPr>
    <w:rPr>
      <w:b/>
      <w:sz w:val="24"/>
      <w:szCs w:val="20"/>
    </w:rPr>
  </w:style>
  <w:style w:type="paragraph" w:styleId="8">
    <w:name w:val="heading 8"/>
    <w:basedOn w:val="a0"/>
    <w:next w:val="a1"/>
    <w:qFormat/>
    <w:rsid w:val="000639D5"/>
    <w:pPr>
      <w:keepNext/>
      <w:keepLines/>
      <w:tabs>
        <w:tab w:val="left" w:pos="312"/>
      </w:tabs>
      <w:spacing w:line="317" w:lineRule="auto"/>
      <w:outlineLvl w:val="7"/>
    </w:pPr>
    <w:rPr>
      <w:rFonts w:ascii="Arial" w:eastAsia="黑体" w:hAnsi="Arial"/>
      <w:sz w:val="24"/>
      <w:szCs w:val="20"/>
    </w:rPr>
  </w:style>
  <w:style w:type="paragraph" w:styleId="9">
    <w:name w:val="heading 9"/>
    <w:basedOn w:val="a0"/>
    <w:next w:val="a1"/>
    <w:qFormat/>
    <w:rsid w:val="000639D5"/>
    <w:pPr>
      <w:keepNext/>
      <w:keepLines/>
      <w:tabs>
        <w:tab w:val="left" w:pos="312"/>
      </w:tabs>
      <w:spacing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0639D5"/>
    <w:pPr>
      <w:autoSpaceDE w:val="0"/>
      <w:autoSpaceDN w:val="0"/>
      <w:spacing w:line="360" w:lineRule="auto"/>
      <w:ind w:left="181" w:firstLine="420"/>
    </w:pPr>
    <w:rPr>
      <w:sz w:val="24"/>
      <w:szCs w:val="20"/>
    </w:rPr>
  </w:style>
  <w:style w:type="paragraph" w:styleId="a5">
    <w:name w:val="caption"/>
    <w:basedOn w:val="a0"/>
    <w:next w:val="a0"/>
    <w:qFormat/>
    <w:rsid w:val="000639D5"/>
    <w:pPr>
      <w:spacing w:line="360" w:lineRule="auto"/>
      <w:jc w:val="center"/>
    </w:pPr>
    <w:rPr>
      <w:rFonts w:ascii="Arial" w:eastAsia="黑体" w:hAnsi="Arial"/>
      <w:sz w:val="24"/>
      <w:szCs w:val="20"/>
    </w:rPr>
  </w:style>
  <w:style w:type="paragraph" w:styleId="a6">
    <w:name w:val="Document Map"/>
    <w:basedOn w:val="a0"/>
    <w:qFormat/>
    <w:rsid w:val="000639D5"/>
    <w:pPr>
      <w:shd w:val="clear" w:color="auto" w:fill="000080"/>
    </w:pPr>
  </w:style>
  <w:style w:type="paragraph" w:styleId="a7">
    <w:name w:val="annotation text"/>
    <w:basedOn w:val="a0"/>
    <w:link w:val="Char0"/>
    <w:qFormat/>
    <w:rsid w:val="000639D5"/>
    <w:pPr>
      <w:jc w:val="left"/>
    </w:pPr>
  </w:style>
  <w:style w:type="paragraph" w:styleId="30">
    <w:name w:val="Body Text 3"/>
    <w:basedOn w:val="a0"/>
    <w:qFormat/>
    <w:rsid w:val="000639D5"/>
    <w:pPr>
      <w:spacing w:line="240" w:lineRule="exact"/>
    </w:pPr>
    <w:rPr>
      <w:rFonts w:ascii="宋体" w:hAnsi="宋体"/>
      <w:sz w:val="18"/>
    </w:rPr>
  </w:style>
  <w:style w:type="paragraph" w:styleId="a8">
    <w:name w:val="Body Text"/>
    <w:basedOn w:val="a0"/>
    <w:qFormat/>
    <w:rsid w:val="000639D5"/>
  </w:style>
  <w:style w:type="paragraph" w:styleId="a9">
    <w:name w:val="Body Text Indent"/>
    <w:basedOn w:val="a0"/>
    <w:link w:val="Char1"/>
    <w:qFormat/>
    <w:rsid w:val="000639D5"/>
    <w:pPr>
      <w:autoSpaceDE w:val="0"/>
      <w:autoSpaceDN w:val="0"/>
      <w:spacing w:line="360" w:lineRule="auto"/>
      <w:ind w:left="181" w:firstLine="539"/>
    </w:pPr>
    <w:rPr>
      <w:sz w:val="24"/>
      <w:szCs w:val="20"/>
    </w:rPr>
  </w:style>
  <w:style w:type="paragraph" w:styleId="aa">
    <w:name w:val="Block Text"/>
    <w:basedOn w:val="a0"/>
    <w:qFormat/>
    <w:rsid w:val="000639D5"/>
    <w:pPr>
      <w:ind w:leftChars="700" w:left="1440" w:rightChars="700" w:right="1440"/>
    </w:pPr>
  </w:style>
  <w:style w:type="paragraph" w:styleId="31">
    <w:name w:val="toc 3"/>
    <w:basedOn w:val="a0"/>
    <w:next w:val="a0"/>
    <w:qFormat/>
    <w:rsid w:val="000639D5"/>
    <w:pPr>
      <w:ind w:left="420"/>
      <w:jc w:val="left"/>
    </w:pPr>
    <w:rPr>
      <w:i/>
      <w:iCs/>
    </w:rPr>
  </w:style>
  <w:style w:type="paragraph" w:styleId="ab">
    <w:name w:val="Plain Text"/>
    <w:basedOn w:val="a0"/>
    <w:link w:val="Char10"/>
    <w:uiPriority w:val="99"/>
    <w:qFormat/>
    <w:rsid w:val="000639D5"/>
    <w:pPr>
      <w:spacing w:line="360" w:lineRule="auto"/>
    </w:pPr>
    <w:rPr>
      <w:rFonts w:ascii="宋体" w:hAnsi="Courier New"/>
      <w:spacing w:val="-8"/>
      <w:sz w:val="24"/>
      <w:szCs w:val="20"/>
    </w:rPr>
  </w:style>
  <w:style w:type="paragraph" w:styleId="ac">
    <w:name w:val="Date"/>
    <w:basedOn w:val="a0"/>
    <w:next w:val="a0"/>
    <w:link w:val="Char2"/>
    <w:uiPriority w:val="99"/>
    <w:qFormat/>
    <w:rsid w:val="000639D5"/>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0">
    <w:name w:val="Body Text Indent 2"/>
    <w:basedOn w:val="a0"/>
    <w:qFormat/>
    <w:rsid w:val="000639D5"/>
    <w:pPr>
      <w:ind w:firstLine="540"/>
    </w:pPr>
    <w:rPr>
      <w:szCs w:val="20"/>
    </w:rPr>
  </w:style>
  <w:style w:type="paragraph" w:styleId="ad">
    <w:name w:val="Balloon Text"/>
    <w:basedOn w:val="a0"/>
    <w:link w:val="Char3"/>
    <w:qFormat/>
    <w:rsid w:val="000639D5"/>
    <w:rPr>
      <w:sz w:val="18"/>
      <w:szCs w:val="18"/>
    </w:rPr>
  </w:style>
  <w:style w:type="paragraph" w:styleId="ae">
    <w:name w:val="footer"/>
    <w:basedOn w:val="a0"/>
    <w:link w:val="Char4"/>
    <w:uiPriority w:val="99"/>
    <w:qFormat/>
    <w:rsid w:val="000639D5"/>
    <w:pPr>
      <w:tabs>
        <w:tab w:val="center" w:pos="4153"/>
        <w:tab w:val="right" w:pos="8306"/>
      </w:tabs>
      <w:snapToGrid w:val="0"/>
      <w:jc w:val="left"/>
    </w:pPr>
    <w:rPr>
      <w:sz w:val="18"/>
      <w:szCs w:val="20"/>
    </w:rPr>
  </w:style>
  <w:style w:type="paragraph" w:styleId="af">
    <w:name w:val="header"/>
    <w:basedOn w:val="a0"/>
    <w:link w:val="Char5"/>
    <w:qFormat/>
    <w:rsid w:val="000639D5"/>
    <w:pPr>
      <w:pBdr>
        <w:bottom w:val="single" w:sz="6" w:space="1" w:color="auto"/>
      </w:pBdr>
      <w:tabs>
        <w:tab w:val="center" w:pos="4153"/>
        <w:tab w:val="right" w:pos="8306"/>
      </w:tabs>
      <w:snapToGrid w:val="0"/>
      <w:jc w:val="center"/>
    </w:pPr>
    <w:rPr>
      <w:sz w:val="18"/>
      <w:szCs w:val="18"/>
    </w:rPr>
  </w:style>
  <w:style w:type="paragraph" w:styleId="af0">
    <w:name w:val="Signature"/>
    <w:basedOn w:val="a0"/>
    <w:qFormat/>
    <w:rsid w:val="000639D5"/>
    <w:pPr>
      <w:ind w:left="4320"/>
    </w:pPr>
    <w:rPr>
      <w:rFonts w:eastAsia="楷体_GB2312"/>
      <w:szCs w:val="20"/>
    </w:rPr>
  </w:style>
  <w:style w:type="paragraph" w:styleId="10">
    <w:name w:val="toc 1"/>
    <w:basedOn w:val="a0"/>
    <w:next w:val="a0"/>
    <w:qFormat/>
    <w:rsid w:val="000639D5"/>
    <w:pPr>
      <w:jc w:val="left"/>
    </w:pPr>
    <w:rPr>
      <w:b/>
      <w:bCs/>
      <w:caps/>
    </w:rPr>
  </w:style>
  <w:style w:type="paragraph" w:styleId="af1">
    <w:name w:val="footnote text"/>
    <w:basedOn w:val="a0"/>
    <w:link w:val="Char6"/>
    <w:qFormat/>
    <w:rsid w:val="000639D5"/>
    <w:pPr>
      <w:snapToGrid w:val="0"/>
      <w:jc w:val="left"/>
    </w:pPr>
    <w:rPr>
      <w:rFonts w:ascii="仿宋_GB2312" w:eastAsia="仿宋_GB2312" w:hAnsi="新宋体"/>
      <w:sz w:val="18"/>
      <w:szCs w:val="18"/>
    </w:rPr>
  </w:style>
  <w:style w:type="paragraph" w:styleId="32">
    <w:name w:val="Body Text Indent 3"/>
    <w:basedOn w:val="a0"/>
    <w:qFormat/>
    <w:rsid w:val="000639D5"/>
    <w:pPr>
      <w:ind w:firstLine="426"/>
    </w:pPr>
    <w:rPr>
      <w:szCs w:val="20"/>
    </w:rPr>
  </w:style>
  <w:style w:type="paragraph" w:styleId="21">
    <w:name w:val="Body Text 2"/>
    <w:basedOn w:val="a0"/>
    <w:qFormat/>
    <w:rsid w:val="000639D5"/>
    <w:rPr>
      <w:sz w:val="28"/>
      <w:szCs w:val="20"/>
    </w:rPr>
  </w:style>
  <w:style w:type="paragraph" w:styleId="HTML">
    <w:name w:val="HTML Preformatted"/>
    <w:basedOn w:val="a0"/>
    <w:qFormat/>
    <w:rsid w:val="000639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2">
    <w:name w:val="Normal (Web)"/>
    <w:basedOn w:val="a0"/>
    <w:qFormat/>
    <w:rsid w:val="000639D5"/>
    <w:pPr>
      <w:widowControl/>
      <w:spacing w:beforeAutospacing="1" w:afterAutospacing="1"/>
      <w:jc w:val="left"/>
    </w:pPr>
    <w:rPr>
      <w:rFonts w:ascii="宋体" w:hAnsi="宋体"/>
      <w:kern w:val="0"/>
      <w:sz w:val="24"/>
    </w:rPr>
  </w:style>
  <w:style w:type="paragraph" w:styleId="af3">
    <w:name w:val="Title"/>
    <w:basedOn w:val="a0"/>
    <w:qFormat/>
    <w:rsid w:val="000639D5"/>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af4">
    <w:name w:val="annotation subject"/>
    <w:basedOn w:val="a7"/>
    <w:next w:val="a7"/>
    <w:link w:val="Char7"/>
    <w:qFormat/>
    <w:rsid w:val="000639D5"/>
    <w:rPr>
      <w:b/>
      <w:bCs/>
    </w:rPr>
  </w:style>
  <w:style w:type="paragraph" w:styleId="af5">
    <w:name w:val="Body Text First Indent"/>
    <w:basedOn w:val="a8"/>
    <w:qFormat/>
    <w:rsid w:val="000639D5"/>
    <w:pPr>
      <w:ind w:firstLine="420"/>
    </w:pPr>
    <w:rPr>
      <w:szCs w:val="20"/>
    </w:rPr>
  </w:style>
  <w:style w:type="table" w:styleId="af6">
    <w:name w:val="Table Grid"/>
    <w:basedOn w:val="a3"/>
    <w:qFormat/>
    <w:rsid w:val="000639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sid w:val="000639D5"/>
    <w:rPr>
      <w:b/>
      <w:bCs/>
    </w:rPr>
  </w:style>
  <w:style w:type="character" w:styleId="af8">
    <w:name w:val="page number"/>
    <w:qFormat/>
    <w:rsid w:val="000639D5"/>
  </w:style>
  <w:style w:type="character" w:styleId="af9">
    <w:name w:val="Emphasis"/>
    <w:uiPriority w:val="20"/>
    <w:qFormat/>
    <w:rsid w:val="000639D5"/>
    <w:rPr>
      <w:i/>
      <w:iCs/>
    </w:rPr>
  </w:style>
  <w:style w:type="character" w:styleId="afa">
    <w:name w:val="Hyperlink"/>
    <w:uiPriority w:val="99"/>
    <w:qFormat/>
    <w:rsid w:val="000639D5"/>
    <w:rPr>
      <w:rFonts w:eastAsia="宋体"/>
      <w:color w:val="0000FF"/>
      <w:kern w:val="2"/>
      <w:sz w:val="24"/>
      <w:szCs w:val="24"/>
      <w:u w:val="single"/>
      <w:lang w:val="en-US" w:eastAsia="zh-CN" w:bidi="ar-SA"/>
    </w:rPr>
  </w:style>
  <w:style w:type="character" w:styleId="afb">
    <w:name w:val="annotation reference"/>
    <w:qFormat/>
    <w:rsid w:val="000639D5"/>
    <w:rPr>
      <w:sz w:val="21"/>
      <w:szCs w:val="21"/>
    </w:rPr>
  </w:style>
  <w:style w:type="paragraph" w:customStyle="1" w:styleId="TOC1">
    <w:name w:val="TOC 标题1"/>
    <w:basedOn w:val="1"/>
    <w:next w:val="a0"/>
    <w:uiPriority w:val="39"/>
    <w:unhideWhenUsed/>
    <w:qFormat/>
    <w:rsid w:val="000639D5"/>
    <w:pPr>
      <w:widowControl/>
      <w:spacing w:before="480" w:line="276" w:lineRule="auto"/>
      <w:jc w:val="left"/>
      <w:outlineLvl w:val="9"/>
    </w:pPr>
    <w:rPr>
      <w:rFonts w:ascii="Cambria" w:hAnsi="Cambria"/>
      <w:color w:val="366091"/>
      <w:kern w:val="0"/>
      <w:sz w:val="28"/>
      <w:szCs w:val="28"/>
    </w:rPr>
  </w:style>
  <w:style w:type="character" w:customStyle="1" w:styleId="2Char">
    <w:name w:val="标题 2 Char"/>
    <w:link w:val="2"/>
    <w:qFormat/>
    <w:rsid w:val="000639D5"/>
    <w:rPr>
      <w:rFonts w:ascii="Arial" w:eastAsia="黑体" w:hAnsi="Arial"/>
      <w:b/>
      <w:spacing w:val="24"/>
      <w:sz w:val="24"/>
      <w:lang w:val="en-US" w:eastAsia="zh-CN" w:bidi="ar-SA"/>
    </w:rPr>
  </w:style>
  <w:style w:type="character" w:customStyle="1" w:styleId="Char">
    <w:name w:val="正文缩进 Char"/>
    <w:link w:val="a1"/>
    <w:qFormat/>
    <w:rsid w:val="000639D5"/>
    <w:rPr>
      <w:kern w:val="2"/>
      <w:sz w:val="24"/>
    </w:rPr>
  </w:style>
  <w:style w:type="character" w:customStyle="1" w:styleId="Char0">
    <w:name w:val="批注文字 Char"/>
    <w:link w:val="a7"/>
    <w:qFormat/>
    <w:rsid w:val="000639D5"/>
    <w:rPr>
      <w:rFonts w:eastAsia="宋体"/>
      <w:kern w:val="2"/>
      <w:sz w:val="21"/>
      <w:szCs w:val="24"/>
      <w:lang w:val="en-US" w:eastAsia="zh-CN" w:bidi="ar-SA"/>
    </w:rPr>
  </w:style>
  <w:style w:type="character" w:customStyle="1" w:styleId="Char1">
    <w:name w:val="正文文本缩进 Char"/>
    <w:link w:val="a9"/>
    <w:qFormat/>
    <w:rsid w:val="000639D5"/>
    <w:rPr>
      <w:kern w:val="2"/>
      <w:sz w:val="24"/>
    </w:rPr>
  </w:style>
  <w:style w:type="character" w:customStyle="1" w:styleId="Char10">
    <w:name w:val="纯文本 Char1"/>
    <w:link w:val="ab"/>
    <w:uiPriority w:val="99"/>
    <w:qFormat/>
    <w:rsid w:val="000639D5"/>
    <w:rPr>
      <w:rFonts w:ascii="宋体" w:hAnsi="Courier New"/>
      <w:spacing w:val="-8"/>
      <w:kern w:val="2"/>
      <w:sz w:val="24"/>
    </w:rPr>
  </w:style>
  <w:style w:type="character" w:customStyle="1" w:styleId="Char2">
    <w:name w:val="日期 Char"/>
    <w:link w:val="ac"/>
    <w:uiPriority w:val="99"/>
    <w:qFormat/>
    <w:rsid w:val="000639D5"/>
    <w:rPr>
      <w:rFonts w:ascii="宋体" w:hAnsi="宋体"/>
      <w:sz w:val="24"/>
    </w:rPr>
  </w:style>
  <w:style w:type="character" w:customStyle="1" w:styleId="Char3">
    <w:name w:val="批注框文本 Char"/>
    <w:link w:val="ad"/>
    <w:qFormat/>
    <w:rsid w:val="000639D5"/>
    <w:rPr>
      <w:kern w:val="2"/>
      <w:sz w:val="18"/>
      <w:szCs w:val="18"/>
    </w:rPr>
  </w:style>
  <w:style w:type="character" w:customStyle="1" w:styleId="Char4">
    <w:name w:val="页脚 Char"/>
    <w:link w:val="ae"/>
    <w:uiPriority w:val="99"/>
    <w:qFormat/>
    <w:rsid w:val="000639D5"/>
    <w:rPr>
      <w:kern w:val="2"/>
      <w:sz w:val="18"/>
    </w:rPr>
  </w:style>
  <w:style w:type="character" w:customStyle="1" w:styleId="Char5">
    <w:name w:val="页眉 Char"/>
    <w:link w:val="af"/>
    <w:qFormat/>
    <w:rsid w:val="000639D5"/>
    <w:rPr>
      <w:kern w:val="2"/>
      <w:sz w:val="18"/>
      <w:szCs w:val="18"/>
    </w:rPr>
  </w:style>
  <w:style w:type="character" w:customStyle="1" w:styleId="Char6">
    <w:name w:val="脚注文本 Char"/>
    <w:link w:val="af1"/>
    <w:qFormat/>
    <w:rsid w:val="000639D5"/>
    <w:rPr>
      <w:rFonts w:ascii="仿宋_GB2312" w:eastAsia="仿宋_GB2312" w:hAnsi="新宋体"/>
      <w:kern w:val="2"/>
      <w:sz w:val="18"/>
      <w:szCs w:val="18"/>
    </w:rPr>
  </w:style>
  <w:style w:type="character" w:customStyle="1" w:styleId="Char7">
    <w:name w:val="批注主题 Char"/>
    <w:link w:val="af4"/>
    <w:qFormat/>
    <w:rsid w:val="000639D5"/>
    <w:rPr>
      <w:rFonts w:eastAsia="宋体"/>
      <w:b/>
      <w:bCs/>
      <w:kern w:val="2"/>
      <w:sz w:val="21"/>
      <w:szCs w:val="24"/>
      <w:lang w:val="en-US" w:eastAsia="zh-CN" w:bidi="ar-SA"/>
    </w:rPr>
  </w:style>
  <w:style w:type="character" w:customStyle="1" w:styleId="CharChar">
    <w:name w:val="Char Char"/>
    <w:qFormat/>
    <w:rsid w:val="000639D5"/>
    <w:rPr>
      <w:rFonts w:ascii="宋体" w:eastAsia="宋体" w:hAnsi="Courier New"/>
      <w:kern w:val="2"/>
      <w:sz w:val="21"/>
      <w:lang w:val="en-US" w:eastAsia="zh-CN" w:bidi="ar-SA"/>
    </w:rPr>
  </w:style>
  <w:style w:type="character" w:customStyle="1" w:styleId="CharChar0">
    <w:name w:val="纯文本 Char Char"/>
    <w:qFormat/>
    <w:rsid w:val="000639D5"/>
    <w:rPr>
      <w:rFonts w:ascii="宋体" w:eastAsia="宋体" w:hAnsi="Courier New"/>
      <w:kern w:val="2"/>
      <w:sz w:val="21"/>
      <w:lang w:val="en-US" w:eastAsia="zh-CN" w:bidi="ar-SA"/>
    </w:rPr>
  </w:style>
  <w:style w:type="character" w:customStyle="1" w:styleId="CSS1Char">
    <w:name w:val="CSS1级正文 Char"/>
    <w:link w:val="CSS1"/>
    <w:qFormat/>
    <w:rsid w:val="000639D5"/>
    <w:rPr>
      <w:kern w:val="2"/>
      <w:sz w:val="21"/>
      <w:lang w:val="zh-CN"/>
    </w:rPr>
  </w:style>
  <w:style w:type="paragraph" w:customStyle="1" w:styleId="CSS1">
    <w:name w:val="CSS1级正文"/>
    <w:basedOn w:val="a8"/>
    <w:link w:val="CSS1Char"/>
    <w:qFormat/>
    <w:rsid w:val="000639D5"/>
    <w:pPr>
      <w:widowControl/>
      <w:spacing w:afterLines="100" w:line="360" w:lineRule="auto"/>
      <w:ind w:firstLineChars="200" w:firstLine="480"/>
      <w:jc w:val="left"/>
    </w:pPr>
    <w:rPr>
      <w:szCs w:val="20"/>
      <w:lang w:val="zh-CN"/>
    </w:rPr>
  </w:style>
  <w:style w:type="character" w:customStyle="1" w:styleId="apple-converted-space">
    <w:name w:val="apple-converted-space"/>
    <w:qFormat/>
    <w:rsid w:val="000639D5"/>
  </w:style>
  <w:style w:type="character" w:customStyle="1" w:styleId="Char8">
    <w:name w:val="样式 标准正文 + 宋体 小四 Char"/>
    <w:link w:val="afc"/>
    <w:qFormat/>
    <w:rsid w:val="000639D5"/>
    <w:rPr>
      <w:rFonts w:ascii="宋体" w:eastAsia="宋体" w:hAnsi="宋体"/>
      <w:kern w:val="2"/>
      <w:sz w:val="24"/>
      <w:lang w:val="en-US" w:eastAsia="zh-CN" w:bidi="ar-SA"/>
    </w:rPr>
  </w:style>
  <w:style w:type="paragraph" w:customStyle="1" w:styleId="afc">
    <w:name w:val="样式 标准正文 + 宋体 小四"/>
    <w:basedOn w:val="a0"/>
    <w:link w:val="Char8"/>
    <w:qFormat/>
    <w:rsid w:val="000639D5"/>
    <w:pPr>
      <w:spacing w:line="360" w:lineRule="auto"/>
      <w:ind w:firstLineChars="200" w:firstLine="200"/>
    </w:pPr>
    <w:rPr>
      <w:rFonts w:ascii="宋体" w:hAnsi="宋体"/>
      <w:sz w:val="24"/>
      <w:szCs w:val="20"/>
    </w:rPr>
  </w:style>
  <w:style w:type="character" w:customStyle="1" w:styleId="Char9">
    <w:name w:val="文字 Char"/>
    <w:link w:val="afd"/>
    <w:qFormat/>
    <w:rsid w:val="000639D5"/>
    <w:rPr>
      <w:rFonts w:ascii="宋体" w:eastAsia="宋体" w:hAnsi="宋体"/>
      <w:kern w:val="2"/>
      <w:sz w:val="28"/>
      <w:lang w:val="en-US" w:eastAsia="zh-CN" w:bidi="ar-SA"/>
    </w:rPr>
  </w:style>
  <w:style w:type="paragraph" w:customStyle="1" w:styleId="afd">
    <w:name w:val="文字"/>
    <w:basedOn w:val="a0"/>
    <w:link w:val="Char9"/>
    <w:qFormat/>
    <w:rsid w:val="000639D5"/>
    <w:pPr>
      <w:tabs>
        <w:tab w:val="left" w:pos="8520"/>
      </w:tabs>
      <w:spacing w:line="312" w:lineRule="auto"/>
      <w:ind w:right="-210" w:firstLine="556"/>
    </w:pPr>
    <w:rPr>
      <w:rFonts w:ascii="宋体" w:hAnsi="宋体"/>
      <w:sz w:val="28"/>
      <w:szCs w:val="20"/>
    </w:rPr>
  </w:style>
  <w:style w:type="character" w:customStyle="1" w:styleId="Chara">
    <w:name w:val="纯文本 Char"/>
    <w:uiPriority w:val="99"/>
    <w:qFormat/>
    <w:rsid w:val="000639D5"/>
    <w:rPr>
      <w:rFonts w:ascii="宋体" w:eastAsia="宋体" w:hAnsi="Courier New"/>
      <w:kern w:val="2"/>
      <w:sz w:val="21"/>
      <w:szCs w:val="24"/>
      <w:lang w:val="en-US" w:eastAsia="zh-CN" w:bidi="ar-SA"/>
    </w:rPr>
  </w:style>
  <w:style w:type="character" w:customStyle="1" w:styleId="Charb">
    <w:name w:val="表正文 Char"/>
    <w:qFormat/>
    <w:rsid w:val="000639D5"/>
    <w:rPr>
      <w:rFonts w:eastAsia="宋体"/>
      <w:kern w:val="2"/>
      <w:sz w:val="21"/>
      <w:szCs w:val="24"/>
      <w:lang w:val="en-US" w:eastAsia="zh-CN" w:bidi="ar-SA"/>
    </w:rPr>
  </w:style>
  <w:style w:type="character" w:customStyle="1" w:styleId="myChar">
    <w:name w:val="my正文 Char"/>
    <w:link w:val="my"/>
    <w:qFormat/>
    <w:rsid w:val="000639D5"/>
    <w:rPr>
      <w:sz w:val="24"/>
      <w:szCs w:val="24"/>
    </w:rPr>
  </w:style>
  <w:style w:type="paragraph" w:customStyle="1" w:styleId="my">
    <w:name w:val="my正文"/>
    <w:basedOn w:val="a0"/>
    <w:link w:val="myChar"/>
    <w:qFormat/>
    <w:rsid w:val="000639D5"/>
    <w:pPr>
      <w:spacing w:line="360" w:lineRule="auto"/>
      <w:ind w:firstLineChars="200" w:firstLine="200"/>
    </w:pPr>
    <w:rPr>
      <w:kern w:val="0"/>
      <w:sz w:val="24"/>
    </w:rPr>
  </w:style>
  <w:style w:type="character" w:customStyle="1" w:styleId="CharCharChar">
    <w:name w:val="普通文字 Char Char Char"/>
    <w:qFormat/>
    <w:rsid w:val="000639D5"/>
    <w:rPr>
      <w:rFonts w:ascii="宋体" w:eastAsia="宋体" w:hAnsi="Courier New"/>
      <w:kern w:val="2"/>
      <w:sz w:val="21"/>
      <w:lang w:val="en-US" w:eastAsia="zh-CN" w:bidi="ar-SA"/>
    </w:rPr>
  </w:style>
  <w:style w:type="character" w:customStyle="1" w:styleId="style1">
    <w:name w:val="style1"/>
    <w:qFormat/>
    <w:rsid w:val="000639D5"/>
  </w:style>
  <w:style w:type="character" w:customStyle="1" w:styleId="Char11">
    <w:name w:val="列出段落 Char1"/>
    <w:link w:val="afe"/>
    <w:uiPriority w:val="34"/>
    <w:qFormat/>
    <w:rsid w:val="000639D5"/>
    <w:rPr>
      <w:rFonts w:ascii="Calibri" w:hAnsi="Calibri"/>
      <w:kern w:val="2"/>
      <w:sz w:val="21"/>
      <w:szCs w:val="22"/>
    </w:rPr>
  </w:style>
  <w:style w:type="paragraph" w:styleId="afe">
    <w:name w:val="List Paragraph"/>
    <w:basedOn w:val="a0"/>
    <w:link w:val="Char11"/>
    <w:uiPriority w:val="34"/>
    <w:qFormat/>
    <w:rsid w:val="000639D5"/>
    <w:pPr>
      <w:ind w:firstLineChars="200" w:firstLine="420"/>
    </w:pPr>
    <w:rPr>
      <w:rFonts w:ascii="Calibri" w:hAnsi="Calibri"/>
      <w:szCs w:val="22"/>
    </w:rPr>
  </w:style>
  <w:style w:type="character" w:customStyle="1" w:styleId="Charc">
    <w:name w:val="列出段落 Char"/>
    <w:link w:val="11"/>
    <w:uiPriority w:val="34"/>
    <w:qFormat/>
    <w:locked/>
    <w:rsid w:val="000639D5"/>
    <w:rPr>
      <w:kern w:val="2"/>
      <w:sz w:val="21"/>
      <w:szCs w:val="21"/>
    </w:rPr>
  </w:style>
  <w:style w:type="paragraph" w:customStyle="1" w:styleId="11">
    <w:name w:val="列出段落1"/>
    <w:basedOn w:val="a0"/>
    <w:link w:val="Charc"/>
    <w:uiPriority w:val="34"/>
    <w:qFormat/>
    <w:rsid w:val="000639D5"/>
    <w:pPr>
      <w:ind w:firstLineChars="200" w:firstLine="420"/>
    </w:pPr>
    <w:rPr>
      <w:szCs w:val="21"/>
    </w:rPr>
  </w:style>
  <w:style w:type="character" w:customStyle="1" w:styleId="Chard">
    <w:name w:val="￥正文 Char"/>
    <w:link w:val="aff"/>
    <w:qFormat/>
    <w:rsid w:val="000639D5"/>
    <w:rPr>
      <w:kern w:val="2"/>
      <w:sz w:val="24"/>
      <w:szCs w:val="22"/>
    </w:rPr>
  </w:style>
  <w:style w:type="paragraph" w:customStyle="1" w:styleId="aff">
    <w:name w:val="￥正文"/>
    <w:basedOn w:val="a0"/>
    <w:link w:val="Chard"/>
    <w:qFormat/>
    <w:rsid w:val="000639D5"/>
    <w:pPr>
      <w:spacing w:line="360" w:lineRule="auto"/>
      <w:ind w:firstLineChars="200" w:firstLine="200"/>
    </w:pPr>
    <w:rPr>
      <w:sz w:val="24"/>
      <w:szCs w:val="22"/>
    </w:rPr>
  </w:style>
  <w:style w:type="paragraph" w:customStyle="1" w:styleId="xl49">
    <w:name w:val="xl49"/>
    <w:basedOn w:val="a0"/>
    <w:qFormat/>
    <w:rsid w:val="000639D5"/>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CharCharCharChar">
    <w:name w:val="Char Char Char Char Char Char Char Char"/>
    <w:basedOn w:val="a0"/>
    <w:qFormat/>
    <w:rsid w:val="000639D5"/>
    <w:pPr>
      <w:tabs>
        <w:tab w:val="left" w:pos="360"/>
      </w:tabs>
    </w:pPr>
    <w:rPr>
      <w:sz w:val="24"/>
    </w:rPr>
  </w:style>
  <w:style w:type="paragraph" w:customStyle="1" w:styleId="font8">
    <w:name w:val="font8"/>
    <w:basedOn w:val="a0"/>
    <w:qFormat/>
    <w:rsid w:val="000639D5"/>
    <w:pPr>
      <w:widowControl/>
      <w:spacing w:beforeAutospacing="1" w:afterAutospacing="1"/>
      <w:jc w:val="left"/>
    </w:pPr>
    <w:rPr>
      <w:rFonts w:ascii="宋体" w:hAnsi="宋体" w:hint="eastAsia"/>
      <w:kern w:val="0"/>
      <w:sz w:val="24"/>
    </w:rPr>
  </w:style>
  <w:style w:type="paragraph" w:customStyle="1" w:styleId="z1">
    <w:name w:val="z1"/>
    <w:basedOn w:val="a0"/>
    <w:qFormat/>
    <w:rsid w:val="000639D5"/>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48">
    <w:name w:val="xl48"/>
    <w:basedOn w:val="a0"/>
    <w:qFormat/>
    <w:rsid w:val="000639D5"/>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
    <w:name w:val="表格内容"/>
    <w:basedOn w:val="a0"/>
    <w:qFormat/>
    <w:rsid w:val="000639D5"/>
    <w:pPr>
      <w:numPr>
        <w:numId w:val="1"/>
      </w:numPr>
      <w:spacing w:line="312" w:lineRule="auto"/>
    </w:pPr>
    <w:rPr>
      <w:rFonts w:ascii="宋体"/>
      <w:sz w:val="24"/>
      <w:szCs w:val="20"/>
    </w:rPr>
  </w:style>
  <w:style w:type="paragraph" w:customStyle="1" w:styleId="l2">
    <w:name w:val="l2"/>
    <w:basedOn w:val="a0"/>
    <w:qFormat/>
    <w:rsid w:val="000639D5"/>
    <w:pPr>
      <w:keepLines/>
      <w:widowControl/>
      <w:spacing w:beforeLines="50" w:afterLines="50" w:line="300" w:lineRule="auto"/>
    </w:pPr>
    <w:rPr>
      <w:rFonts w:ascii="Arial" w:hAnsi="Arial"/>
      <w:bCs/>
    </w:rPr>
  </w:style>
  <w:style w:type="paragraph" w:customStyle="1" w:styleId="22">
    <w:name w:val="列表2"/>
    <w:basedOn w:val="a0"/>
    <w:next w:val="a0"/>
    <w:qFormat/>
    <w:rsid w:val="000639D5"/>
    <w:pPr>
      <w:tabs>
        <w:tab w:val="left" w:pos="312"/>
        <w:tab w:val="left" w:pos="1547"/>
      </w:tabs>
      <w:spacing w:line="200" w:lineRule="atLeast"/>
      <w:ind w:left="1547" w:hanging="507"/>
    </w:pPr>
    <w:rPr>
      <w:sz w:val="28"/>
    </w:rPr>
  </w:style>
  <w:style w:type="paragraph" w:customStyle="1" w:styleId="CharCharChar0">
    <w:name w:val="Char Char Char"/>
    <w:basedOn w:val="a0"/>
    <w:qFormat/>
    <w:rsid w:val="000639D5"/>
    <w:pPr>
      <w:widowControl/>
      <w:spacing w:line="240" w:lineRule="exact"/>
      <w:jc w:val="left"/>
    </w:pPr>
    <w:rPr>
      <w:rFonts w:ascii="Verdana" w:hAnsi="Verdana"/>
      <w:kern w:val="0"/>
      <w:sz w:val="20"/>
      <w:szCs w:val="20"/>
      <w:lang w:eastAsia="en-US"/>
    </w:rPr>
  </w:style>
  <w:style w:type="paragraph" w:customStyle="1" w:styleId="xl28">
    <w:name w:val="xl28"/>
    <w:basedOn w:val="a0"/>
    <w:qFormat/>
    <w:rsid w:val="000639D5"/>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51">
    <w:name w:val="xl51"/>
    <w:basedOn w:val="a0"/>
    <w:qFormat/>
    <w:rsid w:val="000639D5"/>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xl39">
    <w:name w:val="xl39"/>
    <w:basedOn w:val="a0"/>
    <w:qFormat/>
    <w:rsid w:val="000639D5"/>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46">
    <w:name w:val="xl46"/>
    <w:basedOn w:val="a0"/>
    <w:qFormat/>
    <w:rsid w:val="000639D5"/>
    <w:pPr>
      <w:widowControl/>
      <w:spacing w:beforeAutospacing="1" w:afterAutospacing="1"/>
      <w:jc w:val="left"/>
      <w:textAlignment w:val="center"/>
    </w:pPr>
    <w:rPr>
      <w:rFonts w:ascii="宋体" w:hAnsi="宋体"/>
      <w:kern w:val="0"/>
      <w:sz w:val="22"/>
      <w:szCs w:val="22"/>
    </w:rPr>
  </w:style>
  <w:style w:type="paragraph" w:customStyle="1" w:styleId="aff0">
    <w:name w:val="正文内容"/>
    <w:basedOn w:val="a0"/>
    <w:qFormat/>
    <w:rsid w:val="000639D5"/>
    <w:rPr>
      <w:rFonts w:ascii="Arial" w:hAnsi="Arial"/>
      <w:spacing w:val="-12"/>
      <w:szCs w:val="20"/>
    </w:rPr>
  </w:style>
  <w:style w:type="paragraph" w:customStyle="1" w:styleId="TableHeading">
    <w:name w:val="Table Heading"/>
    <w:basedOn w:val="a0"/>
    <w:qFormat/>
    <w:rsid w:val="000639D5"/>
    <w:pPr>
      <w:widowControl/>
      <w:jc w:val="center"/>
    </w:pPr>
    <w:rPr>
      <w:rFonts w:ascii="Arial" w:hAnsi="Arial"/>
      <w:b/>
      <w:kern w:val="0"/>
      <w:sz w:val="18"/>
      <w:szCs w:val="20"/>
    </w:rPr>
  </w:style>
  <w:style w:type="paragraph" w:customStyle="1" w:styleId="210">
    <w:name w:val="正文文本缩进 21"/>
    <w:basedOn w:val="a0"/>
    <w:qFormat/>
    <w:rsid w:val="000639D5"/>
    <w:pPr>
      <w:adjustRightInd w:val="0"/>
      <w:ind w:firstLine="420"/>
      <w:textAlignment w:val="baseline"/>
    </w:pPr>
    <w:rPr>
      <w:sz w:val="24"/>
      <w:szCs w:val="20"/>
    </w:rPr>
  </w:style>
  <w:style w:type="paragraph" w:customStyle="1" w:styleId="33">
    <w:name w:val="样式3"/>
    <w:basedOn w:val="31"/>
    <w:qFormat/>
    <w:rsid w:val="000639D5"/>
    <w:pPr>
      <w:tabs>
        <w:tab w:val="right" w:leader="dot" w:pos="9458"/>
      </w:tabs>
    </w:pPr>
    <w:rPr>
      <w:i w:val="0"/>
    </w:rPr>
  </w:style>
  <w:style w:type="paragraph" w:customStyle="1" w:styleId="TableBody">
    <w:name w:val="Table Body"/>
    <w:basedOn w:val="a0"/>
    <w:qFormat/>
    <w:rsid w:val="000639D5"/>
    <w:pPr>
      <w:widowControl/>
      <w:jc w:val="center"/>
    </w:pPr>
    <w:rPr>
      <w:rFonts w:ascii="Arial" w:hAnsi="Arial"/>
      <w:snapToGrid w:val="0"/>
      <w:kern w:val="0"/>
      <w:sz w:val="18"/>
      <w:szCs w:val="20"/>
    </w:rPr>
  </w:style>
  <w:style w:type="paragraph" w:customStyle="1" w:styleId="aff1">
    <w:name w:val="图"/>
    <w:basedOn w:val="a0"/>
    <w:qFormat/>
    <w:rsid w:val="000639D5"/>
    <w:pPr>
      <w:keepNext/>
      <w:adjustRightInd w:val="0"/>
      <w:spacing w:line="300" w:lineRule="auto"/>
      <w:jc w:val="center"/>
      <w:textAlignment w:val="center"/>
    </w:pPr>
    <w:rPr>
      <w:snapToGrid w:val="0"/>
      <w:spacing w:val="20"/>
      <w:kern w:val="0"/>
      <w:sz w:val="24"/>
      <w:szCs w:val="20"/>
    </w:rPr>
  </w:style>
  <w:style w:type="paragraph" w:customStyle="1" w:styleId="xl26">
    <w:name w:val="xl26"/>
    <w:basedOn w:val="a0"/>
    <w:qFormat/>
    <w:rsid w:val="000639D5"/>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41">
    <w:name w:val="xl41"/>
    <w:basedOn w:val="a0"/>
    <w:qFormat/>
    <w:rsid w:val="000639D5"/>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CharChar1">
    <w:name w:val="Char Char1"/>
    <w:basedOn w:val="a0"/>
    <w:qFormat/>
    <w:rsid w:val="000639D5"/>
    <w:pPr>
      <w:widowControl/>
      <w:spacing w:line="240" w:lineRule="exact"/>
      <w:jc w:val="left"/>
    </w:pPr>
    <w:rPr>
      <w:rFonts w:ascii="Verdana" w:eastAsia="楷体_GB2312" w:hAnsi="Verdana"/>
      <w:b/>
      <w:i/>
      <w:iCs/>
      <w:color w:val="000000"/>
      <w:kern w:val="0"/>
      <w:sz w:val="20"/>
      <w:szCs w:val="20"/>
      <w:lang w:eastAsia="en-US"/>
    </w:rPr>
  </w:style>
  <w:style w:type="paragraph" w:customStyle="1" w:styleId="Char1CharCharCharCharCharChar">
    <w:name w:val="Char1 Char Char Char Char Char Char"/>
    <w:basedOn w:val="a0"/>
    <w:qFormat/>
    <w:rsid w:val="000639D5"/>
    <w:pPr>
      <w:tabs>
        <w:tab w:val="left" w:pos="425"/>
      </w:tabs>
      <w:ind w:left="425" w:hanging="425"/>
    </w:pPr>
    <w:rPr>
      <w:sz w:val="24"/>
    </w:rPr>
  </w:style>
  <w:style w:type="paragraph" w:customStyle="1" w:styleId="Normal1">
    <w:name w:val="Normal1"/>
    <w:basedOn w:val="a0"/>
    <w:qFormat/>
    <w:rsid w:val="000639D5"/>
    <w:pPr>
      <w:widowControl/>
      <w:spacing w:after="200" w:line="300" w:lineRule="atLeast"/>
      <w:jc w:val="left"/>
    </w:pPr>
    <w:rPr>
      <w:rFonts w:ascii="Calibri" w:hAnsi="Calibri" w:cs="宋体"/>
      <w:kern w:val="0"/>
      <w:sz w:val="22"/>
      <w:szCs w:val="22"/>
    </w:rPr>
  </w:style>
  <w:style w:type="paragraph" w:customStyle="1" w:styleId="xl30">
    <w:name w:val="xl30"/>
    <w:basedOn w:val="a0"/>
    <w:qFormat/>
    <w:rsid w:val="000639D5"/>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31">
    <w:name w:val="xl31"/>
    <w:basedOn w:val="a0"/>
    <w:qFormat/>
    <w:rsid w:val="000639D5"/>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37">
    <w:name w:val="xl37"/>
    <w:basedOn w:val="a0"/>
    <w:qFormat/>
    <w:rsid w:val="000639D5"/>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Char1CharCharChar1">
    <w:name w:val="Char1 Char Char Char1"/>
    <w:basedOn w:val="a0"/>
    <w:qFormat/>
    <w:rsid w:val="000639D5"/>
    <w:pPr>
      <w:widowControl/>
      <w:spacing w:line="240" w:lineRule="exact"/>
      <w:jc w:val="left"/>
    </w:pPr>
    <w:rPr>
      <w:rFonts w:ascii="Verdana" w:eastAsia="仿宋_GB2312" w:hAnsi="Verdana"/>
      <w:kern w:val="0"/>
      <w:sz w:val="28"/>
      <w:szCs w:val="20"/>
      <w:lang w:eastAsia="en-US"/>
    </w:rPr>
  </w:style>
  <w:style w:type="paragraph" w:customStyle="1" w:styleId="font7">
    <w:name w:val="font7"/>
    <w:basedOn w:val="a0"/>
    <w:qFormat/>
    <w:rsid w:val="000639D5"/>
    <w:pPr>
      <w:widowControl/>
      <w:spacing w:beforeAutospacing="1" w:afterAutospacing="1"/>
      <w:jc w:val="left"/>
    </w:pPr>
    <w:rPr>
      <w:kern w:val="0"/>
      <w:sz w:val="22"/>
      <w:szCs w:val="22"/>
    </w:rPr>
  </w:style>
  <w:style w:type="paragraph" w:customStyle="1" w:styleId="xl23">
    <w:name w:val="xl23"/>
    <w:basedOn w:val="a0"/>
    <w:qFormat/>
    <w:rsid w:val="000639D5"/>
    <w:pPr>
      <w:widowControl/>
      <w:spacing w:beforeAutospacing="1" w:afterAutospacing="1" w:line="360" w:lineRule="auto"/>
      <w:textAlignment w:val="top"/>
    </w:pPr>
    <w:rPr>
      <w:kern w:val="0"/>
      <w:sz w:val="24"/>
    </w:rPr>
  </w:style>
  <w:style w:type="paragraph" w:customStyle="1" w:styleId="xl38">
    <w:name w:val="xl38"/>
    <w:basedOn w:val="a0"/>
    <w:qFormat/>
    <w:rsid w:val="000639D5"/>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
    <w:name w:val="签名 - 公司"/>
    <w:basedOn w:val="af0"/>
    <w:next w:val="aff2"/>
    <w:qFormat/>
    <w:rsid w:val="000639D5"/>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2">
    <w:name w:val="关于"/>
    <w:basedOn w:val="a0"/>
    <w:next w:val="a0"/>
    <w:qFormat/>
    <w:rsid w:val="000639D5"/>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ListParagraph1">
    <w:name w:val="List Paragraph1"/>
    <w:basedOn w:val="a0"/>
    <w:qFormat/>
    <w:rsid w:val="000639D5"/>
    <w:pPr>
      <w:widowControl/>
      <w:ind w:firstLineChars="200" w:firstLine="420"/>
      <w:jc w:val="left"/>
    </w:pPr>
    <w:rPr>
      <w:kern w:val="0"/>
      <w:szCs w:val="20"/>
    </w:rPr>
  </w:style>
  <w:style w:type="paragraph" w:customStyle="1" w:styleId="aff3">
    <w:name w:val="表格文字"/>
    <w:basedOn w:val="a0"/>
    <w:qFormat/>
    <w:rsid w:val="000639D5"/>
    <w:pPr>
      <w:jc w:val="left"/>
    </w:pPr>
    <w:rPr>
      <w:spacing w:val="10"/>
      <w:kern w:val="0"/>
      <w:sz w:val="24"/>
    </w:rPr>
  </w:style>
  <w:style w:type="paragraph" w:customStyle="1" w:styleId="50">
    <w:name w:val="样式5"/>
    <w:basedOn w:val="40"/>
    <w:next w:val="40"/>
    <w:qFormat/>
    <w:rsid w:val="000639D5"/>
  </w:style>
  <w:style w:type="paragraph" w:customStyle="1" w:styleId="40">
    <w:name w:val="样式4"/>
    <w:basedOn w:val="10"/>
    <w:qFormat/>
    <w:rsid w:val="000639D5"/>
    <w:pPr>
      <w:tabs>
        <w:tab w:val="right" w:leader="dot" w:pos="9458"/>
      </w:tabs>
    </w:pPr>
    <w:rPr>
      <w:b w:val="0"/>
    </w:rPr>
  </w:style>
  <w:style w:type="paragraph" w:customStyle="1" w:styleId="CharChar1CharCharCharCharCharChar">
    <w:name w:val="Char Char1 Char Char Char Char Char Char"/>
    <w:basedOn w:val="a0"/>
    <w:qFormat/>
    <w:rsid w:val="000639D5"/>
    <w:pPr>
      <w:widowControl/>
      <w:adjustRightInd w:val="0"/>
      <w:snapToGrid w:val="0"/>
      <w:spacing w:beforeLines="25" w:afterLines="25" w:line="240" w:lineRule="exact"/>
      <w:ind w:firstLineChars="192" w:firstLine="560"/>
      <w:jc w:val="left"/>
    </w:pPr>
    <w:rPr>
      <w:sz w:val="24"/>
    </w:rPr>
  </w:style>
  <w:style w:type="paragraph" w:customStyle="1" w:styleId="font9">
    <w:name w:val="font9"/>
    <w:basedOn w:val="a0"/>
    <w:qFormat/>
    <w:rsid w:val="000639D5"/>
    <w:pPr>
      <w:widowControl/>
      <w:spacing w:beforeAutospacing="1" w:afterAutospacing="1"/>
      <w:jc w:val="left"/>
    </w:pPr>
    <w:rPr>
      <w:rFonts w:ascii="宋体" w:hAnsi="宋体" w:hint="eastAsia"/>
      <w:kern w:val="0"/>
      <w:sz w:val="22"/>
      <w:szCs w:val="22"/>
    </w:rPr>
  </w:style>
  <w:style w:type="paragraph" w:customStyle="1" w:styleId="Chare">
    <w:name w:val="Char"/>
    <w:basedOn w:val="a0"/>
    <w:qFormat/>
    <w:rsid w:val="000639D5"/>
    <w:pPr>
      <w:tabs>
        <w:tab w:val="left" w:pos="425"/>
      </w:tabs>
      <w:ind w:left="425" w:hanging="425"/>
    </w:pPr>
    <w:rPr>
      <w:sz w:val="24"/>
    </w:rPr>
  </w:style>
  <w:style w:type="paragraph" w:customStyle="1" w:styleId="aff4">
    <w:name w:val="È¡ÀÊ¡ÎÄ¡À¾"/>
    <w:basedOn w:val="a0"/>
    <w:qFormat/>
    <w:rsid w:val="000639D5"/>
    <w:pPr>
      <w:widowControl/>
      <w:overflowPunct w:val="0"/>
      <w:autoSpaceDE w:val="0"/>
      <w:autoSpaceDN w:val="0"/>
      <w:adjustRightInd w:val="0"/>
      <w:spacing w:line="360" w:lineRule="auto"/>
      <w:textAlignment w:val="baseline"/>
    </w:pPr>
    <w:rPr>
      <w:kern w:val="0"/>
      <w:szCs w:val="20"/>
    </w:rPr>
  </w:style>
  <w:style w:type="paragraph" w:customStyle="1" w:styleId="cnfont">
    <w:name w:val="cnfont"/>
    <w:basedOn w:val="a0"/>
    <w:qFormat/>
    <w:rsid w:val="000639D5"/>
    <w:pPr>
      <w:widowControl/>
      <w:spacing w:beforeAutospacing="1" w:afterAutospacing="1"/>
      <w:jc w:val="left"/>
    </w:pPr>
    <w:rPr>
      <w:rFonts w:ascii="宋体" w:hAnsi="宋体"/>
      <w:color w:val="000000"/>
      <w:kern w:val="0"/>
      <w:sz w:val="24"/>
    </w:rPr>
  </w:style>
  <w:style w:type="paragraph" w:customStyle="1" w:styleId="CharCharCharCharCharCharCharCharCharCharCharCharChar">
    <w:name w:val="Char Char Char Char Char Char Char Char Char Char Char Char Char"/>
    <w:basedOn w:val="a0"/>
    <w:qFormat/>
    <w:rsid w:val="000639D5"/>
    <w:pPr>
      <w:widowControl/>
      <w:spacing w:line="240" w:lineRule="exact"/>
      <w:jc w:val="left"/>
    </w:pPr>
    <w:rPr>
      <w:szCs w:val="20"/>
    </w:rPr>
  </w:style>
  <w:style w:type="paragraph" w:customStyle="1" w:styleId="xl43">
    <w:name w:val="xl43"/>
    <w:basedOn w:val="a0"/>
    <w:qFormat/>
    <w:rsid w:val="000639D5"/>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5">
    <w:name w:val="±í??"/>
    <w:basedOn w:val="a0"/>
    <w:qFormat/>
    <w:rsid w:val="000639D5"/>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
    <w:name w:val="正文1"/>
    <w:qFormat/>
    <w:rsid w:val="000639D5"/>
    <w:pPr>
      <w:widowControl w:val="0"/>
      <w:adjustRightInd w:val="0"/>
      <w:spacing w:line="360" w:lineRule="atLeast"/>
      <w:textAlignment w:val="baseline"/>
    </w:pPr>
    <w:rPr>
      <w:rFonts w:ascii="宋体"/>
      <w:sz w:val="24"/>
    </w:rPr>
  </w:style>
  <w:style w:type="paragraph" w:customStyle="1" w:styleId="aff6">
    <w:name w:val="样式"/>
    <w:basedOn w:val="a0"/>
    <w:next w:val="aa"/>
    <w:qFormat/>
    <w:rsid w:val="000639D5"/>
    <w:pPr>
      <w:ind w:left="572" w:right="32" w:firstLine="478"/>
    </w:pPr>
    <w:rPr>
      <w:szCs w:val="21"/>
    </w:rPr>
  </w:style>
  <w:style w:type="paragraph" w:customStyle="1" w:styleId="xl29">
    <w:name w:val="xl29"/>
    <w:basedOn w:val="a0"/>
    <w:qFormat/>
    <w:rsid w:val="000639D5"/>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0">
    <w:name w:val="xl40"/>
    <w:basedOn w:val="a0"/>
    <w:qFormat/>
    <w:rsid w:val="000639D5"/>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xl45">
    <w:name w:val="xl45"/>
    <w:basedOn w:val="a0"/>
    <w:qFormat/>
    <w:rsid w:val="000639D5"/>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Char2Char">
    <w:name w:val="Char Char2 Char"/>
    <w:basedOn w:val="a0"/>
    <w:qFormat/>
    <w:rsid w:val="000639D5"/>
    <w:pPr>
      <w:keepNext/>
      <w:keepLines/>
      <w:pageBreakBefore/>
      <w:tabs>
        <w:tab w:val="left" w:pos="845"/>
      </w:tabs>
      <w:ind w:left="845" w:hanging="420"/>
    </w:pPr>
    <w:rPr>
      <w:rFonts w:ascii="Tahoma" w:hAnsi="Tahoma"/>
      <w:sz w:val="24"/>
      <w:szCs w:val="20"/>
    </w:rPr>
  </w:style>
  <w:style w:type="paragraph" w:customStyle="1" w:styleId="13">
    <w:name w:val="日期1"/>
    <w:basedOn w:val="a0"/>
    <w:next w:val="a0"/>
    <w:qFormat/>
    <w:rsid w:val="000639D5"/>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47">
    <w:name w:val="xl47"/>
    <w:basedOn w:val="a0"/>
    <w:qFormat/>
    <w:rsid w:val="000639D5"/>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DefaultParagraphFontParaChar">
    <w:name w:val="Default Paragraph Font Para Char"/>
    <w:basedOn w:val="a0"/>
    <w:qFormat/>
    <w:rsid w:val="000639D5"/>
    <w:pPr>
      <w:widowControl/>
      <w:spacing w:line="240" w:lineRule="exact"/>
      <w:jc w:val="left"/>
    </w:pPr>
    <w:rPr>
      <w:rFonts w:ascii="Verdana" w:hAnsi="Verdana"/>
      <w:kern w:val="0"/>
      <w:sz w:val="20"/>
      <w:szCs w:val="20"/>
      <w:lang w:eastAsia="en-US"/>
    </w:rPr>
  </w:style>
  <w:style w:type="paragraph" w:customStyle="1" w:styleId="ParaChar">
    <w:name w:val="默认段落字体 Para Char"/>
    <w:basedOn w:val="a0"/>
    <w:qFormat/>
    <w:rsid w:val="000639D5"/>
    <w:pPr>
      <w:tabs>
        <w:tab w:val="left" w:pos="360"/>
        <w:tab w:val="left" w:pos="1008"/>
      </w:tabs>
      <w:ind w:left="420" w:hanging="420"/>
    </w:pPr>
    <w:rPr>
      <w:rFonts w:ascii="Verdana" w:hAnsi="Verdana"/>
      <w:kern w:val="0"/>
      <w:sz w:val="24"/>
      <w:szCs w:val="20"/>
      <w:lang w:eastAsia="en-US"/>
    </w:rPr>
  </w:style>
  <w:style w:type="paragraph" w:customStyle="1" w:styleId="aff7">
    <w:name w:val="±í??É"/>
    <w:basedOn w:val="a0"/>
    <w:qFormat/>
    <w:rsid w:val="000639D5"/>
    <w:pPr>
      <w:widowControl/>
      <w:overflowPunct w:val="0"/>
      <w:autoSpaceDE w:val="0"/>
      <w:autoSpaceDN w:val="0"/>
      <w:adjustRightInd w:val="0"/>
      <w:spacing w:line="300" w:lineRule="auto"/>
      <w:jc w:val="left"/>
      <w:textAlignment w:val="baseline"/>
    </w:pPr>
    <w:rPr>
      <w:kern w:val="0"/>
      <w:sz w:val="18"/>
      <w:szCs w:val="20"/>
    </w:rPr>
  </w:style>
  <w:style w:type="paragraph" w:customStyle="1" w:styleId="xl27">
    <w:name w:val="xl27"/>
    <w:basedOn w:val="a0"/>
    <w:qFormat/>
    <w:rsid w:val="000639D5"/>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23">
    <w:name w:val="样式2"/>
    <w:basedOn w:val="31"/>
    <w:qFormat/>
    <w:rsid w:val="000639D5"/>
    <w:pPr>
      <w:tabs>
        <w:tab w:val="right" w:leader="dot" w:pos="9458"/>
      </w:tabs>
    </w:pPr>
    <w:rPr>
      <w:rFonts w:ascii="Arial" w:cs="Arial"/>
      <w:i w:val="0"/>
    </w:rPr>
  </w:style>
  <w:style w:type="paragraph" w:customStyle="1" w:styleId="aff8">
    <w:name w:val="正文样式"/>
    <w:basedOn w:val="a0"/>
    <w:qFormat/>
    <w:rsid w:val="000639D5"/>
    <w:pPr>
      <w:tabs>
        <w:tab w:val="left" w:pos="1560"/>
      </w:tabs>
      <w:spacing w:line="300" w:lineRule="auto"/>
      <w:ind w:left="1560" w:hanging="360"/>
    </w:pPr>
    <w:rPr>
      <w:rFonts w:ascii="宋体"/>
      <w:sz w:val="24"/>
    </w:rPr>
  </w:style>
  <w:style w:type="paragraph" w:customStyle="1" w:styleId="CharCharCharCharCharCharCharCharCharCharCharCharCharCharCharChar">
    <w:name w:val="Char Char Char Char Char Char Char Char Char Char Char Char Char Char Char Char"/>
    <w:basedOn w:val="a0"/>
    <w:qFormat/>
    <w:rsid w:val="000639D5"/>
    <w:pPr>
      <w:tabs>
        <w:tab w:val="left" w:pos="360"/>
      </w:tabs>
    </w:pPr>
    <w:rPr>
      <w:sz w:val="24"/>
    </w:rPr>
  </w:style>
  <w:style w:type="paragraph" w:customStyle="1" w:styleId="xl32">
    <w:name w:val="xl32"/>
    <w:basedOn w:val="a0"/>
    <w:qFormat/>
    <w:rsid w:val="000639D5"/>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CharCharCharCharCharChar1">
    <w:name w:val="Char Char Char Char Char Char Char Char1"/>
    <w:basedOn w:val="a0"/>
    <w:qFormat/>
    <w:rsid w:val="000639D5"/>
    <w:pPr>
      <w:tabs>
        <w:tab w:val="left" w:pos="360"/>
      </w:tabs>
    </w:pPr>
    <w:rPr>
      <w:sz w:val="24"/>
    </w:rPr>
  </w:style>
  <w:style w:type="paragraph" w:customStyle="1" w:styleId="CharCharCharCharCharCharChar">
    <w:name w:val="Char Char Char Char Char Char Char"/>
    <w:basedOn w:val="a0"/>
    <w:qFormat/>
    <w:rsid w:val="000639D5"/>
  </w:style>
  <w:style w:type="paragraph" w:customStyle="1" w:styleId="14">
    <w:name w:val="样式1"/>
    <w:basedOn w:val="a0"/>
    <w:qFormat/>
    <w:rsid w:val="000639D5"/>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51">
    <w:name w:val="标题5"/>
    <w:basedOn w:val="a0"/>
    <w:qFormat/>
    <w:rsid w:val="000639D5"/>
    <w:rPr>
      <w:rFonts w:ascii="宋体"/>
      <w:b/>
      <w:sz w:val="28"/>
    </w:rPr>
  </w:style>
  <w:style w:type="paragraph" w:customStyle="1" w:styleId="xl34">
    <w:name w:val="xl34"/>
    <w:basedOn w:val="a0"/>
    <w:qFormat/>
    <w:rsid w:val="000639D5"/>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p0">
    <w:name w:val="p0"/>
    <w:basedOn w:val="a0"/>
    <w:qFormat/>
    <w:rsid w:val="000639D5"/>
    <w:pPr>
      <w:widowControl/>
    </w:pPr>
    <w:rPr>
      <w:rFonts w:ascii="Calibri" w:hAnsi="Calibri" w:cs="Calibri"/>
      <w:kern w:val="0"/>
      <w:szCs w:val="21"/>
    </w:rPr>
  </w:style>
  <w:style w:type="paragraph" w:customStyle="1" w:styleId="font5">
    <w:name w:val="font5"/>
    <w:basedOn w:val="a0"/>
    <w:qFormat/>
    <w:rsid w:val="000639D5"/>
    <w:pPr>
      <w:widowControl/>
      <w:spacing w:beforeAutospacing="1" w:afterAutospacing="1"/>
      <w:jc w:val="left"/>
    </w:pPr>
    <w:rPr>
      <w:rFonts w:ascii="宋体" w:hAnsi="宋体" w:hint="eastAsia"/>
      <w:kern w:val="0"/>
      <w:sz w:val="18"/>
      <w:szCs w:val="18"/>
    </w:rPr>
  </w:style>
  <w:style w:type="paragraph" w:customStyle="1" w:styleId="xl25">
    <w:name w:val="xl25"/>
    <w:basedOn w:val="a0"/>
    <w:qFormat/>
    <w:rsid w:val="000639D5"/>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11">
    <w:name w:val="Char Char11"/>
    <w:basedOn w:val="a0"/>
    <w:qFormat/>
    <w:rsid w:val="000639D5"/>
    <w:pPr>
      <w:widowControl/>
      <w:spacing w:line="240" w:lineRule="exact"/>
      <w:jc w:val="left"/>
    </w:pPr>
    <w:rPr>
      <w:rFonts w:ascii="宋体" w:hAnsi="宋体"/>
      <w:kern w:val="0"/>
      <w:sz w:val="20"/>
      <w:szCs w:val="20"/>
      <w:lang w:eastAsia="en-US"/>
    </w:rPr>
  </w:style>
  <w:style w:type="paragraph" w:customStyle="1" w:styleId="15">
    <w:name w:val="正文缩进1"/>
    <w:basedOn w:val="a0"/>
    <w:qFormat/>
    <w:rsid w:val="000639D5"/>
    <w:pPr>
      <w:ind w:firstLine="567"/>
    </w:pPr>
    <w:rPr>
      <w:spacing w:val="20"/>
      <w:sz w:val="24"/>
      <w:szCs w:val="20"/>
    </w:rPr>
  </w:style>
  <w:style w:type="paragraph" w:customStyle="1" w:styleId="16">
    <w:name w:val="ÕýÎÄ 1"/>
    <w:basedOn w:val="a0"/>
    <w:qFormat/>
    <w:rsid w:val="000639D5"/>
    <w:pPr>
      <w:widowControl/>
      <w:overflowPunct w:val="0"/>
      <w:autoSpaceDE w:val="0"/>
      <w:autoSpaceDN w:val="0"/>
      <w:adjustRightInd w:val="0"/>
      <w:spacing w:line="360" w:lineRule="auto"/>
      <w:ind w:left="1417"/>
      <w:textAlignment w:val="baseline"/>
    </w:pPr>
    <w:rPr>
      <w:kern w:val="0"/>
      <w:szCs w:val="20"/>
    </w:rPr>
  </w:style>
  <w:style w:type="paragraph" w:customStyle="1" w:styleId="xl33">
    <w:name w:val="xl33"/>
    <w:basedOn w:val="a0"/>
    <w:qFormat/>
    <w:rsid w:val="000639D5"/>
    <w:pPr>
      <w:widowControl/>
      <w:spacing w:beforeAutospacing="1" w:afterAutospacing="1"/>
      <w:jc w:val="left"/>
      <w:textAlignment w:val="center"/>
    </w:pPr>
    <w:rPr>
      <w:rFonts w:ascii="宋体" w:hAnsi="宋体"/>
      <w:b/>
      <w:bCs/>
      <w:kern w:val="0"/>
      <w:sz w:val="28"/>
      <w:szCs w:val="28"/>
    </w:rPr>
  </w:style>
  <w:style w:type="paragraph" w:customStyle="1" w:styleId="xl35">
    <w:name w:val="xl35"/>
    <w:basedOn w:val="a0"/>
    <w:qFormat/>
    <w:rsid w:val="000639D5"/>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2">
    <w:name w:val="xl42"/>
    <w:basedOn w:val="a0"/>
    <w:qFormat/>
    <w:rsid w:val="000639D5"/>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Default123Text1">
    <w:name w:val="Default 123  Text1"/>
    <w:basedOn w:val="a0"/>
    <w:qFormat/>
    <w:rsid w:val="000639D5"/>
    <w:pPr>
      <w:widowControl/>
      <w:overflowPunct w:val="0"/>
      <w:autoSpaceDE w:val="0"/>
      <w:autoSpaceDN w:val="0"/>
      <w:adjustRightInd w:val="0"/>
      <w:jc w:val="left"/>
    </w:pPr>
    <w:rPr>
      <w:rFonts w:ascii="宋体" w:hint="eastAsia"/>
      <w:kern w:val="0"/>
      <w:sz w:val="26"/>
      <w:szCs w:val="20"/>
    </w:rPr>
  </w:style>
  <w:style w:type="paragraph" w:customStyle="1" w:styleId="Char110">
    <w:name w:val="Char11"/>
    <w:basedOn w:val="a0"/>
    <w:qFormat/>
    <w:rsid w:val="000639D5"/>
    <w:pPr>
      <w:tabs>
        <w:tab w:val="left" w:pos="825"/>
      </w:tabs>
      <w:ind w:left="825" w:hanging="360"/>
    </w:pPr>
    <w:rPr>
      <w:sz w:val="24"/>
    </w:rPr>
  </w:style>
  <w:style w:type="paragraph" w:customStyle="1" w:styleId="xl24">
    <w:name w:val="xl24"/>
    <w:basedOn w:val="a0"/>
    <w:qFormat/>
    <w:rsid w:val="000639D5"/>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
    <w:name w:val="Char Char Char Char"/>
    <w:basedOn w:val="a0"/>
    <w:qFormat/>
    <w:rsid w:val="000639D5"/>
    <w:pPr>
      <w:widowControl/>
      <w:spacing w:line="240" w:lineRule="exact"/>
      <w:jc w:val="left"/>
    </w:p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0"/>
    <w:qFormat/>
    <w:rsid w:val="000639D5"/>
    <w:pPr>
      <w:tabs>
        <w:tab w:val="left" w:pos="360"/>
      </w:tabs>
      <w:ind w:left="360" w:hangingChars="200" w:hanging="360"/>
    </w:pPr>
    <w:rPr>
      <w:sz w:val="24"/>
    </w:rPr>
  </w:style>
  <w:style w:type="paragraph" w:customStyle="1" w:styleId="xl44">
    <w:name w:val="xl44"/>
    <w:basedOn w:val="a0"/>
    <w:qFormat/>
    <w:rsid w:val="000639D5"/>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12">
    <w:name w:val="Char1"/>
    <w:basedOn w:val="a0"/>
    <w:qFormat/>
    <w:rsid w:val="000639D5"/>
    <w:rPr>
      <w:rFonts w:ascii="Tahoma" w:hAnsi="Tahoma"/>
      <w:sz w:val="24"/>
      <w:szCs w:val="20"/>
    </w:rPr>
  </w:style>
  <w:style w:type="paragraph" w:customStyle="1" w:styleId="CharCharCharChar1">
    <w:name w:val="Char Char Char Char1"/>
    <w:basedOn w:val="a6"/>
    <w:qFormat/>
    <w:rsid w:val="000639D5"/>
    <w:rPr>
      <w:rFonts w:ascii="Tahoma" w:hAnsi="Tahoma"/>
      <w:sz w:val="24"/>
    </w:rPr>
  </w:style>
  <w:style w:type="paragraph" w:customStyle="1" w:styleId="41">
    <w:name w:val="4"/>
    <w:basedOn w:val="a0"/>
    <w:next w:val="a0"/>
    <w:qFormat/>
    <w:rsid w:val="000639D5"/>
  </w:style>
  <w:style w:type="paragraph" w:customStyle="1" w:styleId="aff9">
    <w:name w:val="文档正文"/>
    <w:basedOn w:val="a0"/>
    <w:qFormat/>
    <w:rsid w:val="000639D5"/>
    <w:rPr>
      <w:rFonts w:ascii="Arial" w:hAnsi="Arial" w:cs="Arial"/>
      <w:bCs/>
      <w:sz w:val="24"/>
    </w:rPr>
  </w:style>
  <w:style w:type="paragraph" w:customStyle="1" w:styleId="font6">
    <w:name w:val="font6"/>
    <w:basedOn w:val="a0"/>
    <w:qFormat/>
    <w:rsid w:val="000639D5"/>
    <w:pPr>
      <w:widowControl/>
      <w:spacing w:beforeAutospacing="1" w:afterAutospacing="1"/>
      <w:jc w:val="left"/>
    </w:pPr>
    <w:rPr>
      <w:rFonts w:ascii="宋体" w:hAnsi="宋体" w:hint="eastAsia"/>
      <w:kern w:val="0"/>
      <w:sz w:val="22"/>
      <w:szCs w:val="22"/>
    </w:rPr>
  </w:style>
  <w:style w:type="paragraph" w:customStyle="1" w:styleId="GP">
    <w:name w:val="GP正文(首行缩进)"/>
    <w:basedOn w:val="a0"/>
    <w:qFormat/>
    <w:rsid w:val="000639D5"/>
    <w:pPr>
      <w:spacing w:line="360" w:lineRule="auto"/>
      <w:ind w:firstLineChars="200" w:firstLine="200"/>
      <w:jc w:val="left"/>
    </w:pPr>
    <w:rPr>
      <w:sz w:val="24"/>
      <w:szCs w:val="21"/>
    </w:rPr>
  </w:style>
  <w:style w:type="paragraph" w:customStyle="1" w:styleId="xl36">
    <w:name w:val="xl36"/>
    <w:basedOn w:val="a0"/>
    <w:qFormat/>
    <w:rsid w:val="000639D5"/>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character" w:customStyle="1" w:styleId="font11">
    <w:name w:val="font11"/>
    <w:qFormat/>
    <w:rsid w:val="000639D5"/>
    <w:rPr>
      <w:rFonts w:ascii="Times New Roman" w:hAnsi="Times New Roman" w:cs="Times New Roman" w:hint="default"/>
      <w:color w:val="000000"/>
      <w:sz w:val="24"/>
      <w:szCs w:val="24"/>
      <w:u w:val="none"/>
    </w:rPr>
  </w:style>
  <w:style w:type="paragraph" w:customStyle="1" w:styleId="BodyText">
    <w:name w:val="BodyText"/>
    <w:basedOn w:val="a0"/>
    <w:qFormat/>
    <w:rsid w:val="000639D5"/>
    <w:pPr>
      <w:widowControl/>
      <w:spacing w:after="120"/>
      <w:textAlignment w:val="baseline"/>
    </w:pPr>
    <w:rPr>
      <w:rFonts w:ascii="Calibri" w:hAnsi="Calibri"/>
    </w:rPr>
  </w:style>
  <w:style w:type="character" w:customStyle="1" w:styleId="NormalCharacter">
    <w:name w:val="NormalCharacter"/>
    <w:qFormat/>
    <w:rsid w:val="000639D5"/>
  </w:style>
  <w:style w:type="paragraph" w:customStyle="1" w:styleId="Style166">
    <w:name w:val="_Style 166"/>
    <w:uiPriority w:val="99"/>
    <w:unhideWhenUsed/>
    <w:qFormat/>
    <w:rsid w:val="000639D5"/>
    <w:rPr>
      <w:kern w:val="2"/>
      <w:sz w:val="21"/>
      <w:szCs w:val="24"/>
    </w:rPr>
  </w:style>
  <w:style w:type="paragraph" w:customStyle="1" w:styleId="TableParagraph">
    <w:name w:val="Table Paragraph"/>
    <w:basedOn w:val="a0"/>
    <w:qFormat/>
    <w:rsid w:val="000639D5"/>
    <w:rPr>
      <w:rFonts w:ascii="宋体" w:hAnsi="宋体" w:cs="宋体"/>
      <w:szCs w:val="22"/>
      <w:lang w:val="zh-CN" w:bidi="zh-CN"/>
    </w:rPr>
  </w:style>
  <w:style w:type="character" w:customStyle="1" w:styleId="font171">
    <w:name w:val="font171"/>
    <w:qFormat/>
    <w:rsid w:val="000639D5"/>
    <w:rPr>
      <w:rFonts w:ascii="宋体" w:eastAsia="宋体" w:hAnsi="宋体" w:cs="宋体" w:hint="eastAsia"/>
      <w:color w:val="000000"/>
      <w:sz w:val="18"/>
      <w:szCs w:val="18"/>
      <w:u w:val="none"/>
    </w:rPr>
  </w:style>
  <w:style w:type="character" w:customStyle="1" w:styleId="font191">
    <w:name w:val="font191"/>
    <w:qFormat/>
    <w:rsid w:val="000639D5"/>
    <w:rPr>
      <w:rFonts w:ascii="Arial" w:hAnsi="Arial" w:cs="Arial"/>
      <w:color w:val="000000"/>
      <w:sz w:val="18"/>
      <w:szCs w:val="18"/>
      <w:u w:val="none"/>
    </w:rPr>
  </w:style>
  <w:style w:type="paragraph" w:styleId="affa">
    <w:name w:val="No Spacing"/>
    <w:uiPriority w:val="1"/>
    <w:qFormat/>
    <w:rsid w:val="000639D5"/>
    <w:pPr>
      <w:adjustRightInd w:val="0"/>
      <w:snapToGrid w:val="0"/>
    </w:pPr>
    <w:rPr>
      <w:rFonts w:ascii="Tahoma" w:hAnsi="Tahoma"/>
      <w:sz w:val="22"/>
      <w:szCs w:val="22"/>
    </w:rPr>
  </w:style>
  <w:style w:type="paragraph" w:customStyle="1" w:styleId="110">
    <w:name w:val="无间隔11"/>
    <w:uiPriority w:val="1"/>
    <w:qFormat/>
    <w:rsid w:val="000639D5"/>
    <w:pPr>
      <w:adjustRightInd w:val="0"/>
      <w:snapToGrid w:val="0"/>
    </w:pPr>
    <w:rPr>
      <w:rFonts w:ascii="Tahoma" w:hAnsi="Tahoma"/>
      <w:sz w:val="22"/>
      <w:szCs w:val="22"/>
    </w:rPr>
  </w:style>
  <w:style w:type="character" w:customStyle="1" w:styleId="font101">
    <w:name w:val="font101"/>
    <w:qFormat/>
    <w:rsid w:val="000639D5"/>
    <w:rPr>
      <w:rFonts w:ascii="宋体" w:eastAsia="宋体" w:hAnsi="宋体" w:cs="宋体" w:hint="eastAsia"/>
      <w:color w:val="000000"/>
      <w:sz w:val="20"/>
      <w:szCs w:val="20"/>
      <w:u w:val="none"/>
    </w:rPr>
  </w:style>
  <w:style w:type="character" w:customStyle="1" w:styleId="font71">
    <w:name w:val="font71"/>
    <w:qFormat/>
    <w:rsid w:val="000639D5"/>
    <w:rPr>
      <w:rFonts w:ascii="宋体" w:eastAsia="宋体" w:hAnsi="宋体" w:cs="宋体" w:hint="eastAsia"/>
      <w:b/>
      <w:bCs/>
      <w:color w:val="0070C0"/>
      <w:sz w:val="20"/>
      <w:szCs w:val="20"/>
      <w:u w:val="none"/>
    </w:rPr>
  </w:style>
  <w:style w:type="character" w:customStyle="1" w:styleId="font161">
    <w:name w:val="font161"/>
    <w:qFormat/>
    <w:rsid w:val="000639D5"/>
    <w:rPr>
      <w:rFonts w:ascii="宋体" w:eastAsia="宋体" w:hAnsi="宋体" w:cs="宋体" w:hint="eastAsia"/>
      <w:color w:val="000000"/>
      <w:sz w:val="20"/>
      <w:szCs w:val="20"/>
      <w:u w:val="none"/>
    </w:rPr>
  </w:style>
  <w:style w:type="character" w:customStyle="1" w:styleId="font291">
    <w:name w:val="font291"/>
    <w:qFormat/>
    <w:rsid w:val="000639D5"/>
    <w:rPr>
      <w:rFonts w:ascii="宋体" w:eastAsia="宋体" w:hAnsi="宋体" w:cs="宋体" w:hint="eastAsia"/>
      <w:color w:val="FF0000"/>
      <w:sz w:val="20"/>
      <w:szCs w:val="20"/>
      <w:u w:val="none"/>
    </w:rPr>
  </w:style>
  <w:style w:type="character" w:customStyle="1" w:styleId="font121">
    <w:name w:val="font121"/>
    <w:qFormat/>
    <w:rsid w:val="000639D5"/>
    <w:rPr>
      <w:rFonts w:ascii="宋体" w:eastAsia="宋体" w:hAnsi="宋体" w:cs="宋体" w:hint="eastAsia"/>
      <w:color w:val="000000"/>
      <w:sz w:val="20"/>
      <w:szCs w:val="20"/>
      <w:u w:val="none"/>
    </w:rPr>
  </w:style>
  <w:style w:type="character" w:customStyle="1" w:styleId="font312">
    <w:name w:val="font312"/>
    <w:qFormat/>
    <w:rsid w:val="000639D5"/>
    <w:rPr>
      <w:rFonts w:ascii="宋体" w:eastAsia="宋体" w:hAnsi="宋体" w:cs="宋体" w:hint="eastAsia"/>
      <w:b/>
      <w:bCs/>
      <w:color w:val="FF0000"/>
      <w:sz w:val="20"/>
      <w:szCs w:val="20"/>
      <w:u w:val="none"/>
    </w:rPr>
  </w:style>
  <w:style w:type="character" w:customStyle="1" w:styleId="font112">
    <w:name w:val="font112"/>
    <w:qFormat/>
    <w:rsid w:val="000639D5"/>
    <w:rPr>
      <w:rFonts w:ascii="Times New Roman" w:hAnsi="Times New Roman" w:cs="Times New Roman" w:hint="default"/>
      <w:color w:val="000000"/>
      <w:sz w:val="20"/>
      <w:szCs w:val="20"/>
      <w:u w:val="none"/>
    </w:rPr>
  </w:style>
  <w:style w:type="paragraph" w:customStyle="1" w:styleId="NewNewNewNew">
    <w:name w:val="正文 New New New New"/>
    <w:qFormat/>
    <w:rsid w:val="000639D5"/>
    <w:pPr>
      <w:widowControl w:val="0"/>
      <w:jc w:val="both"/>
    </w:pPr>
    <w:rPr>
      <w:kern w:val="2"/>
      <w:sz w:val="21"/>
      <w:szCs w:val="24"/>
    </w:rPr>
  </w:style>
  <w:style w:type="character" w:customStyle="1" w:styleId="font51">
    <w:name w:val="font51"/>
    <w:basedOn w:val="a2"/>
    <w:qFormat/>
    <w:rsid w:val="000639D5"/>
    <w:rPr>
      <w:rFonts w:ascii="宋体" w:eastAsia="宋体" w:hAnsi="宋体" w:cs="宋体" w:hint="eastAsia"/>
      <w:color w:val="000000"/>
      <w:sz w:val="15"/>
      <w:szCs w:val="15"/>
      <w:u w:val="none"/>
    </w:rPr>
  </w:style>
  <w:style w:type="character" w:customStyle="1" w:styleId="font81">
    <w:name w:val="font81"/>
    <w:basedOn w:val="a2"/>
    <w:qFormat/>
    <w:rsid w:val="000639D5"/>
    <w:rPr>
      <w:rFonts w:ascii="MS Gothic" w:eastAsia="MS Gothic" w:hAnsi="MS Gothic" w:cs="MS Gothic"/>
      <w:color w:val="000000"/>
      <w:sz w:val="15"/>
      <w:szCs w:val="1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adjustRightInd w:val="0"/>
      <w:jc w:val="center"/>
      <w:textAlignment w:val="baseline"/>
      <w:outlineLvl w:val="0"/>
    </w:pPr>
    <w:rPr>
      <w:rFonts w:ascii="宋体" w:hAnsi="宋体"/>
      <w:b/>
      <w:kern w:val="44"/>
      <w:sz w:val="44"/>
      <w:szCs w:val="44"/>
    </w:rPr>
  </w:style>
  <w:style w:type="paragraph" w:styleId="2">
    <w:name w:val="heading 2"/>
    <w:basedOn w:val="a0"/>
    <w:next w:val="a0"/>
    <w:link w:val="2Char"/>
    <w:qFormat/>
    <w:pPr>
      <w:keepNext/>
      <w:keepLines/>
      <w:autoSpaceDE w:val="0"/>
      <w:autoSpaceDN w:val="0"/>
      <w:adjustRightInd w:val="0"/>
      <w:spacing w:line="360" w:lineRule="auto"/>
      <w:jc w:val="center"/>
      <w:textAlignment w:val="baseline"/>
      <w:outlineLvl w:val="1"/>
    </w:pPr>
    <w:rPr>
      <w:rFonts w:ascii="Arial" w:eastAsia="黑体" w:hAnsi="Arial"/>
      <w:b/>
      <w:spacing w:val="24"/>
      <w:kern w:val="0"/>
      <w:sz w:val="24"/>
      <w:szCs w:val="20"/>
    </w:rPr>
  </w:style>
  <w:style w:type="paragraph" w:styleId="3">
    <w:name w:val="heading 3"/>
    <w:basedOn w:val="a0"/>
    <w:next w:val="a1"/>
    <w:qFormat/>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4">
    <w:name w:val="heading 4"/>
    <w:basedOn w:val="a0"/>
    <w:next w:val="a0"/>
    <w:qFormat/>
    <w:pPr>
      <w:widowControl/>
      <w:spacing w:beforeAutospacing="1" w:afterAutospacing="1"/>
      <w:jc w:val="center"/>
      <w:outlineLvl w:val="3"/>
    </w:pPr>
    <w:rPr>
      <w:rFonts w:ascii="宋体" w:hAnsi="宋体" w:cs="宋体"/>
      <w:b/>
      <w:bCs/>
      <w:kern w:val="0"/>
      <w:sz w:val="24"/>
    </w:rPr>
  </w:style>
  <w:style w:type="paragraph" w:styleId="5">
    <w:name w:val="heading 5"/>
    <w:basedOn w:val="a0"/>
    <w:next w:val="a1"/>
    <w:qFormat/>
    <w:pPr>
      <w:keepNext/>
      <w:keepLines/>
      <w:tabs>
        <w:tab w:val="left" w:pos="312"/>
      </w:tabs>
      <w:spacing w:line="372" w:lineRule="auto"/>
      <w:outlineLvl w:val="4"/>
    </w:pPr>
    <w:rPr>
      <w:b/>
      <w:sz w:val="28"/>
      <w:szCs w:val="20"/>
    </w:rPr>
  </w:style>
  <w:style w:type="paragraph" w:styleId="6">
    <w:name w:val="heading 6"/>
    <w:basedOn w:val="a0"/>
    <w:next w:val="a1"/>
    <w:qFormat/>
    <w:pPr>
      <w:keepNext/>
      <w:keepLines/>
      <w:tabs>
        <w:tab w:val="left" w:pos="312"/>
      </w:tabs>
      <w:spacing w:line="317" w:lineRule="auto"/>
      <w:outlineLvl w:val="5"/>
    </w:pPr>
    <w:rPr>
      <w:rFonts w:ascii="Arial" w:eastAsia="黑体" w:hAnsi="Arial"/>
      <w:b/>
      <w:sz w:val="24"/>
      <w:szCs w:val="20"/>
    </w:rPr>
  </w:style>
  <w:style w:type="paragraph" w:styleId="7">
    <w:name w:val="heading 7"/>
    <w:basedOn w:val="a0"/>
    <w:next w:val="a1"/>
    <w:qFormat/>
    <w:pPr>
      <w:keepNext/>
      <w:keepLines/>
      <w:tabs>
        <w:tab w:val="left" w:pos="312"/>
      </w:tabs>
      <w:spacing w:line="317" w:lineRule="auto"/>
      <w:outlineLvl w:val="6"/>
    </w:pPr>
    <w:rPr>
      <w:b/>
      <w:sz w:val="24"/>
      <w:szCs w:val="20"/>
    </w:rPr>
  </w:style>
  <w:style w:type="paragraph" w:styleId="8">
    <w:name w:val="heading 8"/>
    <w:basedOn w:val="a0"/>
    <w:next w:val="a1"/>
    <w:qFormat/>
    <w:pPr>
      <w:keepNext/>
      <w:keepLines/>
      <w:tabs>
        <w:tab w:val="left" w:pos="312"/>
      </w:tabs>
      <w:spacing w:line="317" w:lineRule="auto"/>
      <w:outlineLvl w:val="7"/>
    </w:pPr>
    <w:rPr>
      <w:rFonts w:ascii="Arial" w:eastAsia="黑体" w:hAnsi="Arial"/>
      <w:sz w:val="24"/>
      <w:szCs w:val="20"/>
    </w:rPr>
  </w:style>
  <w:style w:type="paragraph" w:styleId="9">
    <w:name w:val="heading 9"/>
    <w:basedOn w:val="a0"/>
    <w:next w:val="a1"/>
    <w:qFormat/>
    <w:pPr>
      <w:keepNext/>
      <w:keepLines/>
      <w:tabs>
        <w:tab w:val="left" w:pos="312"/>
      </w:tabs>
      <w:spacing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autoSpaceDE w:val="0"/>
      <w:autoSpaceDN w:val="0"/>
      <w:spacing w:line="360" w:lineRule="auto"/>
      <w:ind w:left="181" w:firstLine="420"/>
    </w:pPr>
    <w:rPr>
      <w:sz w:val="24"/>
      <w:szCs w:val="20"/>
    </w:rPr>
  </w:style>
  <w:style w:type="paragraph" w:styleId="a5">
    <w:name w:val="caption"/>
    <w:basedOn w:val="a0"/>
    <w:next w:val="a0"/>
    <w:qFormat/>
    <w:pPr>
      <w:spacing w:line="360" w:lineRule="auto"/>
      <w:jc w:val="center"/>
    </w:pPr>
    <w:rPr>
      <w:rFonts w:ascii="Arial" w:eastAsia="黑体" w:hAnsi="Arial"/>
      <w:sz w:val="24"/>
      <w:szCs w:val="20"/>
    </w:rPr>
  </w:style>
  <w:style w:type="paragraph" w:styleId="a6">
    <w:name w:val="Document Map"/>
    <w:basedOn w:val="a0"/>
    <w:qFormat/>
    <w:pPr>
      <w:shd w:val="clear" w:color="auto" w:fill="000080"/>
    </w:pPr>
  </w:style>
  <w:style w:type="paragraph" w:styleId="a7">
    <w:name w:val="annotation text"/>
    <w:basedOn w:val="a0"/>
    <w:link w:val="Char0"/>
    <w:qFormat/>
    <w:pPr>
      <w:jc w:val="left"/>
    </w:pPr>
  </w:style>
  <w:style w:type="paragraph" w:styleId="30">
    <w:name w:val="Body Text 3"/>
    <w:basedOn w:val="a0"/>
    <w:qFormat/>
    <w:pPr>
      <w:spacing w:line="240" w:lineRule="exact"/>
    </w:pPr>
    <w:rPr>
      <w:rFonts w:ascii="宋体" w:hAnsi="宋体"/>
      <w:sz w:val="18"/>
    </w:rPr>
  </w:style>
  <w:style w:type="paragraph" w:styleId="a8">
    <w:name w:val="Body Text"/>
    <w:basedOn w:val="a0"/>
    <w:qFormat/>
  </w:style>
  <w:style w:type="paragraph" w:styleId="a9">
    <w:name w:val="Body Text Indent"/>
    <w:basedOn w:val="a0"/>
    <w:link w:val="Char1"/>
    <w:qFormat/>
    <w:pPr>
      <w:autoSpaceDE w:val="0"/>
      <w:autoSpaceDN w:val="0"/>
      <w:spacing w:line="360" w:lineRule="auto"/>
      <w:ind w:left="181" w:firstLine="539"/>
    </w:pPr>
    <w:rPr>
      <w:sz w:val="24"/>
      <w:szCs w:val="20"/>
    </w:rPr>
  </w:style>
  <w:style w:type="paragraph" w:styleId="aa">
    <w:name w:val="Block Text"/>
    <w:basedOn w:val="a0"/>
    <w:qFormat/>
    <w:pPr>
      <w:ind w:leftChars="700" w:left="1440" w:rightChars="700" w:right="1440"/>
    </w:pPr>
  </w:style>
  <w:style w:type="paragraph" w:styleId="31">
    <w:name w:val="toc 3"/>
    <w:basedOn w:val="a0"/>
    <w:next w:val="a0"/>
    <w:qFormat/>
    <w:pPr>
      <w:ind w:left="420"/>
      <w:jc w:val="left"/>
    </w:pPr>
    <w:rPr>
      <w:i/>
      <w:iCs/>
    </w:rPr>
  </w:style>
  <w:style w:type="paragraph" w:styleId="ab">
    <w:name w:val="Plain Text"/>
    <w:basedOn w:val="a0"/>
    <w:link w:val="Char10"/>
    <w:uiPriority w:val="99"/>
    <w:qFormat/>
    <w:pPr>
      <w:spacing w:line="360" w:lineRule="auto"/>
    </w:pPr>
    <w:rPr>
      <w:rFonts w:ascii="宋体" w:hAnsi="Courier New"/>
      <w:spacing w:val="-8"/>
      <w:sz w:val="24"/>
      <w:szCs w:val="20"/>
    </w:rPr>
  </w:style>
  <w:style w:type="paragraph" w:styleId="ac">
    <w:name w:val="Date"/>
    <w:basedOn w:val="a0"/>
    <w:next w:val="a0"/>
    <w:link w:val="Char2"/>
    <w:uiPriority w:val="99"/>
    <w:qFormat/>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0">
    <w:name w:val="Body Text Indent 2"/>
    <w:basedOn w:val="a0"/>
    <w:qFormat/>
    <w:pPr>
      <w:ind w:firstLine="540"/>
    </w:pPr>
    <w:rPr>
      <w:szCs w:val="20"/>
    </w:rPr>
  </w:style>
  <w:style w:type="paragraph" w:styleId="ad">
    <w:name w:val="Balloon Text"/>
    <w:basedOn w:val="a0"/>
    <w:link w:val="Char3"/>
    <w:qFormat/>
    <w:rPr>
      <w:sz w:val="18"/>
      <w:szCs w:val="18"/>
    </w:rPr>
  </w:style>
  <w:style w:type="paragraph" w:styleId="ae">
    <w:name w:val="footer"/>
    <w:basedOn w:val="a0"/>
    <w:link w:val="Char4"/>
    <w:uiPriority w:val="99"/>
    <w:qFormat/>
    <w:pPr>
      <w:tabs>
        <w:tab w:val="center" w:pos="4153"/>
        <w:tab w:val="right" w:pos="8306"/>
      </w:tabs>
      <w:snapToGrid w:val="0"/>
      <w:jc w:val="left"/>
    </w:pPr>
    <w:rPr>
      <w:sz w:val="18"/>
      <w:szCs w:val="20"/>
    </w:rPr>
  </w:style>
  <w:style w:type="paragraph" w:styleId="af">
    <w:name w:val="header"/>
    <w:basedOn w:val="a0"/>
    <w:link w:val="Char5"/>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qFormat/>
    <w:pPr>
      <w:ind w:left="4320"/>
    </w:pPr>
    <w:rPr>
      <w:rFonts w:eastAsia="楷体_GB2312"/>
      <w:szCs w:val="20"/>
    </w:rPr>
  </w:style>
  <w:style w:type="paragraph" w:styleId="10">
    <w:name w:val="toc 1"/>
    <w:basedOn w:val="a0"/>
    <w:next w:val="a0"/>
    <w:qFormat/>
    <w:pPr>
      <w:jc w:val="left"/>
    </w:pPr>
    <w:rPr>
      <w:b/>
      <w:bCs/>
      <w:caps/>
    </w:rPr>
  </w:style>
  <w:style w:type="paragraph" w:styleId="af1">
    <w:name w:val="footnote text"/>
    <w:basedOn w:val="a0"/>
    <w:link w:val="Char6"/>
    <w:qFormat/>
    <w:pPr>
      <w:snapToGrid w:val="0"/>
      <w:jc w:val="left"/>
    </w:pPr>
    <w:rPr>
      <w:rFonts w:ascii="仿宋_GB2312" w:eastAsia="仿宋_GB2312" w:hAnsi="新宋体"/>
      <w:sz w:val="18"/>
      <w:szCs w:val="18"/>
    </w:rPr>
  </w:style>
  <w:style w:type="paragraph" w:styleId="32">
    <w:name w:val="Body Text Indent 3"/>
    <w:basedOn w:val="a0"/>
    <w:qFormat/>
    <w:pPr>
      <w:ind w:firstLine="426"/>
    </w:pPr>
    <w:rPr>
      <w:szCs w:val="20"/>
    </w:rPr>
  </w:style>
  <w:style w:type="paragraph" w:styleId="21">
    <w:name w:val="Body Text 2"/>
    <w:basedOn w:val="a0"/>
    <w:qFormat/>
    <w:rPr>
      <w:sz w:val="28"/>
      <w:szCs w:val="20"/>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2">
    <w:name w:val="Normal (Web)"/>
    <w:basedOn w:val="a0"/>
    <w:qFormat/>
    <w:pPr>
      <w:widowControl/>
      <w:spacing w:beforeAutospacing="1" w:afterAutospacing="1"/>
      <w:jc w:val="left"/>
    </w:pPr>
    <w:rPr>
      <w:rFonts w:ascii="宋体" w:hAnsi="宋体"/>
      <w:kern w:val="0"/>
      <w:sz w:val="24"/>
    </w:rPr>
  </w:style>
  <w:style w:type="paragraph" w:styleId="af3">
    <w:name w:val="Title"/>
    <w:basedOn w:val="a0"/>
    <w:qFormat/>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af4">
    <w:name w:val="annotation subject"/>
    <w:basedOn w:val="a7"/>
    <w:next w:val="a7"/>
    <w:link w:val="Char7"/>
    <w:qFormat/>
    <w:rPr>
      <w:b/>
      <w:bCs/>
    </w:rPr>
  </w:style>
  <w:style w:type="paragraph" w:styleId="af5">
    <w:name w:val="Body Text First Indent"/>
    <w:basedOn w:val="a8"/>
    <w:qFormat/>
    <w:pPr>
      <w:ind w:firstLine="420"/>
    </w:pPr>
    <w:rPr>
      <w:szCs w:val="20"/>
    </w:rPr>
  </w:style>
  <w:style w:type="table" w:styleId="af6">
    <w:name w:val="Table Grid"/>
    <w:basedOn w:val="a3"/>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Pr>
      <w:b/>
      <w:bCs/>
    </w:rPr>
  </w:style>
  <w:style w:type="character" w:styleId="af8">
    <w:name w:val="page number"/>
    <w:qFormat/>
  </w:style>
  <w:style w:type="character" w:styleId="af9">
    <w:name w:val="Emphasis"/>
    <w:uiPriority w:val="20"/>
    <w:qFormat/>
    <w:rPr>
      <w:i/>
      <w:iCs/>
    </w:rPr>
  </w:style>
  <w:style w:type="character" w:styleId="afa">
    <w:name w:val="Hyperlink"/>
    <w:uiPriority w:val="99"/>
    <w:qFormat/>
    <w:rPr>
      <w:rFonts w:eastAsia="宋体"/>
      <w:color w:val="0000FF"/>
      <w:kern w:val="2"/>
      <w:sz w:val="24"/>
      <w:szCs w:val="24"/>
      <w:u w:val="single"/>
      <w:lang w:val="en-US" w:eastAsia="zh-CN" w:bidi="ar-SA"/>
    </w:rPr>
  </w:style>
  <w:style w:type="character" w:styleId="afb">
    <w:name w:val="annotation reference"/>
    <w:qFormat/>
    <w:rPr>
      <w:sz w:val="21"/>
      <w:szCs w:val="21"/>
    </w:rPr>
  </w:style>
  <w:style w:type="paragraph" w:customStyle="1" w:styleId="TOC1">
    <w:name w:val="TOC 标题1"/>
    <w:basedOn w:val="1"/>
    <w:next w:val="a0"/>
    <w:uiPriority w:val="39"/>
    <w:unhideWhenUsed/>
    <w:qFormat/>
    <w:pPr>
      <w:widowControl/>
      <w:spacing w:before="480" w:line="276" w:lineRule="auto"/>
      <w:jc w:val="left"/>
      <w:outlineLvl w:val="9"/>
    </w:pPr>
    <w:rPr>
      <w:rFonts w:ascii="Cambria" w:hAnsi="Cambria"/>
      <w:color w:val="366091"/>
      <w:kern w:val="0"/>
      <w:sz w:val="28"/>
      <w:szCs w:val="28"/>
    </w:rPr>
  </w:style>
  <w:style w:type="character" w:customStyle="1" w:styleId="2Char">
    <w:name w:val="标题 2 Char"/>
    <w:link w:val="2"/>
    <w:qFormat/>
    <w:rPr>
      <w:rFonts w:ascii="Arial" w:eastAsia="黑体" w:hAnsi="Arial"/>
      <w:b/>
      <w:spacing w:val="24"/>
      <w:sz w:val="24"/>
      <w:lang w:val="en-US" w:eastAsia="zh-CN" w:bidi="ar-SA"/>
    </w:rPr>
  </w:style>
  <w:style w:type="character" w:customStyle="1" w:styleId="Char">
    <w:name w:val="正文缩进 Char"/>
    <w:link w:val="a1"/>
    <w:qFormat/>
    <w:rPr>
      <w:kern w:val="2"/>
      <w:sz w:val="24"/>
    </w:rPr>
  </w:style>
  <w:style w:type="character" w:customStyle="1" w:styleId="Char0">
    <w:name w:val="批注文字 Char"/>
    <w:link w:val="a7"/>
    <w:qFormat/>
    <w:rPr>
      <w:rFonts w:eastAsia="宋体"/>
      <w:kern w:val="2"/>
      <w:sz w:val="21"/>
      <w:szCs w:val="24"/>
      <w:lang w:val="en-US" w:eastAsia="zh-CN" w:bidi="ar-SA"/>
    </w:rPr>
  </w:style>
  <w:style w:type="character" w:customStyle="1" w:styleId="Char1">
    <w:name w:val="正文文本缩进 Char"/>
    <w:link w:val="a9"/>
    <w:qFormat/>
    <w:rPr>
      <w:kern w:val="2"/>
      <w:sz w:val="24"/>
    </w:rPr>
  </w:style>
  <w:style w:type="character" w:customStyle="1" w:styleId="Char10">
    <w:name w:val="纯文本 Char1"/>
    <w:link w:val="ab"/>
    <w:uiPriority w:val="99"/>
    <w:qFormat/>
    <w:rPr>
      <w:rFonts w:ascii="宋体" w:hAnsi="Courier New"/>
      <w:spacing w:val="-8"/>
      <w:kern w:val="2"/>
      <w:sz w:val="24"/>
    </w:rPr>
  </w:style>
  <w:style w:type="character" w:customStyle="1" w:styleId="Char2">
    <w:name w:val="日期 Char"/>
    <w:link w:val="ac"/>
    <w:uiPriority w:val="99"/>
    <w:qFormat/>
    <w:rPr>
      <w:rFonts w:ascii="宋体" w:hAnsi="宋体"/>
      <w:sz w:val="24"/>
    </w:rPr>
  </w:style>
  <w:style w:type="character" w:customStyle="1" w:styleId="Char3">
    <w:name w:val="批注框文本 Char"/>
    <w:link w:val="ad"/>
    <w:qFormat/>
    <w:rPr>
      <w:kern w:val="2"/>
      <w:sz w:val="18"/>
      <w:szCs w:val="18"/>
    </w:rPr>
  </w:style>
  <w:style w:type="character" w:customStyle="1" w:styleId="Char4">
    <w:name w:val="页脚 Char"/>
    <w:link w:val="ae"/>
    <w:uiPriority w:val="99"/>
    <w:qFormat/>
    <w:rPr>
      <w:kern w:val="2"/>
      <w:sz w:val="18"/>
    </w:rPr>
  </w:style>
  <w:style w:type="character" w:customStyle="1" w:styleId="Char5">
    <w:name w:val="页眉 Char"/>
    <w:link w:val="af"/>
    <w:qFormat/>
    <w:rPr>
      <w:kern w:val="2"/>
      <w:sz w:val="18"/>
      <w:szCs w:val="18"/>
    </w:rPr>
  </w:style>
  <w:style w:type="character" w:customStyle="1" w:styleId="Char6">
    <w:name w:val="脚注文本 Char"/>
    <w:link w:val="af1"/>
    <w:qFormat/>
    <w:rPr>
      <w:rFonts w:ascii="仿宋_GB2312" w:eastAsia="仿宋_GB2312" w:hAnsi="新宋体"/>
      <w:kern w:val="2"/>
      <w:sz w:val="18"/>
      <w:szCs w:val="18"/>
    </w:rPr>
  </w:style>
  <w:style w:type="character" w:customStyle="1" w:styleId="Char7">
    <w:name w:val="批注主题 Char"/>
    <w:link w:val="af4"/>
    <w:qFormat/>
    <w:rPr>
      <w:rFonts w:eastAsia="宋体"/>
      <w:b/>
      <w:bCs/>
      <w:kern w:val="2"/>
      <w:sz w:val="21"/>
      <w:szCs w:val="24"/>
      <w:lang w:val="en-US" w:eastAsia="zh-CN" w:bidi="ar-SA"/>
    </w:rPr>
  </w:style>
  <w:style w:type="character" w:customStyle="1" w:styleId="CharChar">
    <w:name w:val="Char Char"/>
    <w:qFormat/>
    <w:rPr>
      <w:rFonts w:ascii="宋体" w:eastAsia="宋体" w:hAnsi="Courier New"/>
      <w:kern w:val="2"/>
      <w:sz w:val="21"/>
      <w:lang w:val="en-US" w:eastAsia="zh-CN" w:bidi="ar-SA"/>
    </w:rPr>
  </w:style>
  <w:style w:type="character" w:customStyle="1" w:styleId="CharChar0">
    <w:name w:val="纯文本 Char Char"/>
    <w:qFormat/>
    <w:rPr>
      <w:rFonts w:ascii="宋体" w:eastAsia="宋体" w:hAnsi="Courier New"/>
      <w:kern w:val="2"/>
      <w:sz w:val="21"/>
      <w:lang w:val="en-US" w:eastAsia="zh-CN" w:bidi="ar-SA"/>
    </w:rPr>
  </w:style>
  <w:style w:type="character" w:customStyle="1" w:styleId="CSS1Char">
    <w:name w:val="CSS1级正文 Char"/>
    <w:link w:val="CSS1"/>
    <w:qFormat/>
    <w:rPr>
      <w:kern w:val="2"/>
      <w:sz w:val="21"/>
      <w:lang w:val="zh-CN"/>
    </w:rPr>
  </w:style>
  <w:style w:type="paragraph" w:customStyle="1" w:styleId="CSS1">
    <w:name w:val="CSS1级正文"/>
    <w:basedOn w:val="a8"/>
    <w:link w:val="CSS1Char"/>
    <w:qFormat/>
    <w:pPr>
      <w:widowControl/>
      <w:spacing w:afterLines="100" w:line="360" w:lineRule="auto"/>
      <w:ind w:firstLineChars="200" w:firstLine="480"/>
      <w:jc w:val="left"/>
    </w:pPr>
    <w:rPr>
      <w:szCs w:val="20"/>
      <w:lang w:val="zh-CN"/>
    </w:rPr>
  </w:style>
  <w:style w:type="character" w:customStyle="1" w:styleId="apple-converted-space">
    <w:name w:val="apple-converted-space"/>
    <w:qFormat/>
  </w:style>
  <w:style w:type="character" w:customStyle="1" w:styleId="Char8">
    <w:name w:val="样式 标准正文 + 宋体 小四 Char"/>
    <w:link w:val="afc"/>
    <w:qFormat/>
    <w:rPr>
      <w:rFonts w:ascii="宋体" w:eastAsia="宋体" w:hAnsi="宋体"/>
      <w:kern w:val="2"/>
      <w:sz w:val="24"/>
      <w:lang w:val="en-US" w:eastAsia="zh-CN" w:bidi="ar-SA"/>
    </w:rPr>
  </w:style>
  <w:style w:type="paragraph" w:customStyle="1" w:styleId="afc">
    <w:name w:val="样式 标准正文 + 宋体 小四"/>
    <w:basedOn w:val="a0"/>
    <w:link w:val="Char8"/>
    <w:qFormat/>
    <w:pPr>
      <w:spacing w:line="360" w:lineRule="auto"/>
      <w:ind w:firstLineChars="200" w:firstLine="200"/>
    </w:pPr>
    <w:rPr>
      <w:rFonts w:ascii="宋体" w:hAnsi="宋体"/>
      <w:sz w:val="24"/>
      <w:szCs w:val="20"/>
    </w:rPr>
  </w:style>
  <w:style w:type="character" w:customStyle="1" w:styleId="Char9">
    <w:name w:val="文字 Char"/>
    <w:link w:val="afd"/>
    <w:qFormat/>
    <w:rPr>
      <w:rFonts w:ascii="宋体" w:eastAsia="宋体" w:hAnsi="宋体"/>
      <w:kern w:val="2"/>
      <w:sz w:val="28"/>
      <w:lang w:val="en-US" w:eastAsia="zh-CN" w:bidi="ar-SA"/>
    </w:rPr>
  </w:style>
  <w:style w:type="paragraph" w:customStyle="1" w:styleId="afd">
    <w:name w:val="文字"/>
    <w:basedOn w:val="a0"/>
    <w:link w:val="Char9"/>
    <w:qFormat/>
    <w:pPr>
      <w:tabs>
        <w:tab w:val="left" w:pos="8520"/>
      </w:tabs>
      <w:spacing w:line="312" w:lineRule="auto"/>
      <w:ind w:right="-210" w:firstLine="556"/>
    </w:pPr>
    <w:rPr>
      <w:rFonts w:ascii="宋体" w:hAnsi="宋体"/>
      <w:sz w:val="28"/>
      <w:szCs w:val="20"/>
    </w:rPr>
  </w:style>
  <w:style w:type="character" w:customStyle="1" w:styleId="Chara">
    <w:name w:val="纯文本 Char"/>
    <w:uiPriority w:val="99"/>
    <w:qFormat/>
    <w:rPr>
      <w:rFonts w:ascii="宋体" w:eastAsia="宋体" w:hAnsi="Courier New"/>
      <w:kern w:val="2"/>
      <w:sz w:val="21"/>
      <w:szCs w:val="24"/>
      <w:lang w:val="en-US" w:eastAsia="zh-CN" w:bidi="ar-SA"/>
    </w:rPr>
  </w:style>
  <w:style w:type="character" w:customStyle="1" w:styleId="Charb">
    <w:name w:val="表正文 Char"/>
    <w:qFormat/>
    <w:rPr>
      <w:rFonts w:eastAsia="宋体"/>
      <w:kern w:val="2"/>
      <w:sz w:val="21"/>
      <w:szCs w:val="24"/>
      <w:lang w:val="en-US" w:eastAsia="zh-CN" w:bidi="ar-SA"/>
    </w:rPr>
  </w:style>
  <w:style w:type="character" w:customStyle="1" w:styleId="myChar">
    <w:name w:val="my正文 Char"/>
    <w:link w:val="my"/>
    <w:qFormat/>
    <w:rPr>
      <w:sz w:val="24"/>
      <w:szCs w:val="24"/>
    </w:rPr>
  </w:style>
  <w:style w:type="paragraph" w:customStyle="1" w:styleId="my">
    <w:name w:val="my正文"/>
    <w:basedOn w:val="a0"/>
    <w:link w:val="myChar"/>
    <w:qFormat/>
    <w:pPr>
      <w:spacing w:line="360" w:lineRule="auto"/>
      <w:ind w:firstLineChars="200" w:firstLine="200"/>
    </w:pPr>
    <w:rPr>
      <w:kern w:val="0"/>
      <w:sz w:val="24"/>
    </w:rPr>
  </w:style>
  <w:style w:type="character" w:customStyle="1" w:styleId="CharCharChar">
    <w:name w:val="普通文字 Char Char Char"/>
    <w:qFormat/>
    <w:rPr>
      <w:rFonts w:ascii="宋体" w:eastAsia="宋体" w:hAnsi="Courier New"/>
      <w:kern w:val="2"/>
      <w:sz w:val="21"/>
      <w:lang w:val="en-US" w:eastAsia="zh-CN" w:bidi="ar-SA"/>
    </w:rPr>
  </w:style>
  <w:style w:type="character" w:customStyle="1" w:styleId="style1">
    <w:name w:val="style1"/>
    <w:qFormat/>
  </w:style>
  <w:style w:type="character" w:customStyle="1" w:styleId="Char11">
    <w:name w:val="列出段落 Char1"/>
    <w:link w:val="afe"/>
    <w:uiPriority w:val="34"/>
    <w:qFormat/>
    <w:rPr>
      <w:rFonts w:ascii="Calibri" w:hAnsi="Calibri"/>
      <w:kern w:val="2"/>
      <w:sz w:val="21"/>
      <w:szCs w:val="22"/>
    </w:rPr>
  </w:style>
  <w:style w:type="paragraph" w:styleId="afe">
    <w:name w:val="List Paragraph"/>
    <w:basedOn w:val="a0"/>
    <w:link w:val="Char11"/>
    <w:uiPriority w:val="34"/>
    <w:qFormat/>
    <w:pPr>
      <w:ind w:firstLineChars="200" w:firstLine="420"/>
    </w:pPr>
    <w:rPr>
      <w:rFonts w:ascii="Calibri" w:hAnsi="Calibri"/>
      <w:szCs w:val="22"/>
    </w:rPr>
  </w:style>
  <w:style w:type="character" w:customStyle="1" w:styleId="Charc">
    <w:name w:val="列出段落 Char"/>
    <w:link w:val="11"/>
    <w:uiPriority w:val="34"/>
    <w:qFormat/>
    <w:locked/>
    <w:rPr>
      <w:kern w:val="2"/>
      <w:sz w:val="21"/>
      <w:szCs w:val="21"/>
    </w:rPr>
  </w:style>
  <w:style w:type="paragraph" w:customStyle="1" w:styleId="11">
    <w:name w:val="列出段落1"/>
    <w:basedOn w:val="a0"/>
    <w:link w:val="Charc"/>
    <w:uiPriority w:val="34"/>
    <w:qFormat/>
    <w:pPr>
      <w:ind w:firstLineChars="200" w:firstLine="420"/>
    </w:pPr>
    <w:rPr>
      <w:szCs w:val="21"/>
    </w:rPr>
  </w:style>
  <w:style w:type="character" w:customStyle="1" w:styleId="Chard">
    <w:name w:val="￥正文 Char"/>
    <w:link w:val="aff"/>
    <w:qFormat/>
    <w:rPr>
      <w:kern w:val="2"/>
      <w:sz w:val="24"/>
      <w:szCs w:val="22"/>
    </w:rPr>
  </w:style>
  <w:style w:type="paragraph" w:customStyle="1" w:styleId="aff">
    <w:name w:val="￥正文"/>
    <w:basedOn w:val="a0"/>
    <w:link w:val="Chard"/>
    <w:qFormat/>
    <w:pPr>
      <w:spacing w:line="360" w:lineRule="auto"/>
      <w:ind w:firstLineChars="200" w:firstLine="200"/>
    </w:pPr>
    <w:rPr>
      <w:sz w:val="24"/>
      <w:szCs w:val="22"/>
    </w:rPr>
  </w:style>
  <w:style w:type="paragraph" w:customStyle="1" w:styleId="xl49">
    <w:name w:val="xl49"/>
    <w:basedOn w:val="a0"/>
    <w:qFormat/>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CharCharCharChar">
    <w:name w:val="Char Char Char Char Char Char Char Char"/>
    <w:basedOn w:val="a0"/>
    <w:qFormat/>
    <w:pPr>
      <w:tabs>
        <w:tab w:val="left" w:pos="360"/>
      </w:tabs>
    </w:pPr>
    <w:rPr>
      <w:sz w:val="24"/>
    </w:rPr>
  </w:style>
  <w:style w:type="paragraph" w:customStyle="1" w:styleId="font8">
    <w:name w:val="font8"/>
    <w:basedOn w:val="a0"/>
    <w:qFormat/>
    <w:pPr>
      <w:widowControl/>
      <w:spacing w:beforeAutospacing="1" w:afterAutospacing="1"/>
      <w:jc w:val="left"/>
    </w:pPr>
    <w:rPr>
      <w:rFonts w:ascii="宋体" w:hAnsi="宋体" w:hint="eastAsia"/>
      <w:kern w:val="0"/>
      <w:sz w:val="24"/>
    </w:rPr>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48">
    <w:name w:val="xl48"/>
    <w:basedOn w:val="a0"/>
    <w:qFormat/>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
    <w:name w:val="表格内容"/>
    <w:basedOn w:val="a0"/>
    <w:qFormat/>
    <w:pPr>
      <w:numPr>
        <w:numId w:val="1"/>
      </w:numPr>
      <w:spacing w:line="312" w:lineRule="auto"/>
    </w:pPr>
    <w:rPr>
      <w:rFonts w:ascii="宋体"/>
      <w:sz w:val="24"/>
      <w:szCs w:val="20"/>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22">
    <w:name w:val="列表2"/>
    <w:basedOn w:val="a0"/>
    <w:next w:val="a0"/>
    <w:qFormat/>
    <w:pPr>
      <w:tabs>
        <w:tab w:val="left" w:pos="312"/>
        <w:tab w:val="left" w:pos="1547"/>
      </w:tabs>
      <w:spacing w:line="200" w:lineRule="atLeast"/>
      <w:ind w:left="1547" w:hanging="507"/>
    </w:pPr>
    <w:rPr>
      <w:sz w:val="28"/>
    </w:rPr>
  </w:style>
  <w:style w:type="paragraph" w:customStyle="1" w:styleId="CharCharChar0">
    <w:name w:val="Char Char Char"/>
    <w:basedOn w:val="a0"/>
    <w:qFormat/>
    <w:pPr>
      <w:widowControl/>
      <w:spacing w:line="240" w:lineRule="exact"/>
      <w:jc w:val="left"/>
    </w:pPr>
    <w:rPr>
      <w:rFonts w:ascii="Verdana" w:hAnsi="Verdana"/>
      <w:kern w:val="0"/>
      <w:sz w:val="20"/>
      <w:szCs w:val="20"/>
      <w:lang w:eastAsia="en-US"/>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51">
    <w:name w:val="xl51"/>
    <w:basedOn w:val="a0"/>
    <w:qFormat/>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xl39">
    <w:name w:val="xl39"/>
    <w:basedOn w:val="a0"/>
    <w:qFormat/>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46">
    <w:name w:val="xl46"/>
    <w:basedOn w:val="a0"/>
    <w:qFormat/>
    <w:pPr>
      <w:widowControl/>
      <w:spacing w:beforeAutospacing="1" w:afterAutospacing="1"/>
      <w:jc w:val="left"/>
      <w:textAlignment w:val="center"/>
    </w:pPr>
    <w:rPr>
      <w:rFonts w:ascii="宋体" w:hAnsi="宋体"/>
      <w:kern w:val="0"/>
      <w:sz w:val="22"/>
      <w:szCs w:val="22"/>
    </w:rPr>
  </w:style>
  <w:style w:type="paragraph" w:customStyle="1" w:styleId="aff0">
    <w:name w:val="正文内容"/>
    <w:basedOn w:val="a0"/>
    <w:qFormat/>
    <w:rPr>
      <w:rFonts w:ascii="Arial" w:hAnsi="Arial"/>
      <w:spacing w:val="-12"/>
      <w:szCs w:val="20"/>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210">
    <w:name w:val="正文文本缩进 21"/>
    <w:basedOn w:val="a0"/>
    <w:qFormat/>
    <w:pPr>
      <w:adjustRightInd w:val="0"/>
      <w:ind w:firstLine="420"/>
      <w:textAlignment w:val="baseline"/>
    </w:pPr>
    <w:rPr>
      <w:sz w:val="24"/>
      <w:szCs w:val="20"/>
    </w:rPr>
  </w:style>
  <w:style w:type="paragraph" w:customStyle="1" w:styleId="33">
    <w:name w:val="样式3"/>
    <w:basedOn w:val="31"/>
    <w:qFormat/>
    <w:pPr>
      <w:tabs>
        <w:tab w:val="right" w:leader="dot" w:pos="9458"/>
      </w:tabs>
    </w:pPr>
    <w:rPr>
      <w:i w:val="0"/>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aff1">
    <w:name w:val="图"/>
    <w:basedOn w:val="a0"/>
    <w:qFormat/>
    <w:pPr>
      <w:keepNext/>
      <w:adjustRightInd w:val="0"/>
      <w:spacing w:line="300" w:lineRule="auto"/>
      <w:jc w:val="center"/>
      <w:textAlignment w:val="center"/>
    </w:pPr>
    <w:rPr>
      <w:snapToGrid w:val="0"/>
      <w:spacing w:val="20"/>
      <w:kern w:val="0"/>
      <w:sz w:val="24"/>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CharChar1">
    <w:name w:val="Char Char1"/>
    <w:basedOn w:val="a0"/>
    <w:qFormat/>
    <w:pPr>
      <w:widowControl/>
      <w:spacing w:line="240" w:lineRule="exact"/>
      <w:jc w:val="left"/>
    </w:pPr>
    <w:rPr>
      <w:rFonts w:ascii="Verdana" w:eastAsia="楷体_GB2312" w:hAnsi="Verdana"/>
      <w:b/>
      <w:i/>
      <w:iCs/>
      <w:color w:val="000000"/>
      <w:kern w:val="0"/>
      <w:sz w:val="20"/>
      <w:szCs w:val="20"/>
      <w:lang w:eastAsia="en-US"/>
    </w:rPr>
  </w:style>
  <w:style w:type="paragraph" w:customStyle="1" w:styleId="Char1CharCharCharCharCharChar">
    <w:name w:val="Char1 Char Char Char Char Char Char"/>
    <w:basedOn w:val="a0"/>
    <w:qFormat/>
    <w:pPr>
      <w:tabs>
        <w:tab w:val="left" w:pos="425"/>
      </w:tabs>
      <w:ind w:left="425" w:hanging="425"/>
    </w:pPr>
    <w:rPr>
      <w:sz w:val="24"/>
    </w:rPr>
  </w:style>
  <w:style w:type="paragraph" w:customStyle="1" w:styleId="Normal1">
    <w:name w:val="Normal1"/>
    <w:basedOn w:val="a0"/>
    <w:qFormat/>
    <w:pPr>
      <w:widowControl/>
      <w:spacing w:after="200" w:line="300" w:lineRule="atLeast"/>
      <w:jc w:val="left"/>
    </w:pPr>
    <w:rPr>
      <w:rFonts w:ascii="Calibri" w:hAnsi="Calibri" w:cs="宋体"/>
      <w:kern w:val="0"/>
      <w:sz w:val="22"/>
      <w:szCs w:val="22"/>
    </w:rPr>
  </w:style>
  <w:style w:type="paragraph" w:customStyle="1" w:styleId="xl30">
    <w:name w:val="xl30"/>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31">
    <w:name w:val="xl31"/>
    <w:basedOn w:val="a0"/>
    <w:qFormat/>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Char1CharCharChar1">
    <w:name w:val="Char1 Char Char Char1"/>
    <w:basedOn w:val="a0"/>
    <w:qFormat/>
    <w:pPr>
      <w:widowControl/>
      <w:spacing w:line="240" w:lineRule="exact"/>
      <w:jc w:val="left"/>
    </w:pPr>
    <w:rPr>
      <w:rFonts w:ascii="Verdana" w:eastAsia="仿宋_GB2312" w:hAnsi="Verdana"/>
      <w:kern w:val="0"/>
      <w:sz w:val="28"/>
      <w:szCs w:val="20"/>
      <w:lang w:eastAsia="en-US"/>
    </w:rPr>
  </w:style>
  <w:style w:type="paragraph" w:customStyle="1" w:styleId="font7">
    <w:name w:val="font7"/>
    <w:basedOn w:val="a0"/>
    <w:qFormat/>
    <w:pPr>
      <w:widowControl/>
      <w:spacing w:beforeAutospacing="1" w:afterAutospacing="1"/>
      <w:jc w:val="left"/>
    </w:pPr>
    <w:rPr>
      <w:kern w:val="0"/>
      <w:sz w:val="22"/>
      <w:szCs w:val="22"/>
    </w:rPr>
  </w:style>
  <w:style w:type="paragraph" w:customStyle="1" w:styleId="xl23">
    <w:name w:val="xl23"/>
    <w:basedOn w:val="a0"/>
    <w:qFormat/>
    <w:pPr>
      <w:widowControl/>
      <w:spacing w:beforeAutospacing="1" w:afterAutospacing="1" w:line="360" w:lineRule="auto"/>
      <w:textAlignment w:val="top"/>
    </w:pPr>
    <w:rPr>
      <w:kern w:val="0"/>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
    <w:name w:val="签名 - 公司"/>
    <w:basedOn w:val="af0"/>
    <w:next w:val="aff2"/>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2">
    <w:name w:val="关于"/>
    <w:basedOn w:val="a0"/>
    <w:next w:val="a0"/>
    <w:qFormat/>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ListParagraph1">
    <w:name w:val="List Paragraph1"/>
    <w:basedOn w:val="a0"/>
    <w:qFormat/>
    <w:pPr>
      <w:widowControl/>
      <w:ind w:firstLineChars="200" w:firstLine="420"/>
      <w:jc w:val="left"/>
    </w:pPr>
    <w:rPr>
      <w:kern w:val="0"/>
      <w:szCs w:val="20"/>
    </w:rPr>
  </w:style>
  <w:style w:type="paragraph" w:customStyle="1" w:styleId="aff3">
    <w:name w:val="表格文字"/>
    <w:basedOn w:val="a0"/>
    <w:qFormat/>
    <w:pPr>
      <w:jc w:val="left"/>
    </w:pPr>
    <w:rPr>
      <w:spacing w:val="10"/>
      <w:kern w:val="0"/>
      <w:sz w:val="24"/>
    </w:rPr>
  </w:style>
  <w:style w:type="paragraph" w:customStyle="1" w:styleId="50">
    <w:name w:val="样式5"/>
    <w:basedOn w:val="40"/>
    <w:next w:val="40"/>
    <w:qFormat/>
  </w:style>
  <w:style w:type="paragraph" w:customStyle="1" w:styleId="40">
    <w:name w:val="样式4"/>
    <w:basedOn w:val="10"/>
    <w:qFormat/>
    <w:pPr>
      <w:tabs>
        <w:tab w:val="right" w:leader="dot" w:pos="9458"/>
      </w:tabs>
    </w:pPr>
    <w:rPr>
      <w:b w:val="0"/>
    </w:rPr>
  </w:style>
  <w:style w:type="paragraph" w:customStyle="1" w:styleId="CharChar1CharCharCharCharCharChar">
    <w:name w:val="Char Char1 Char Char Char Char Char Char"/>
    <w:basedOn w:val="a0"/>
    <w:qFormat/>
    <w:pPr>
      <w:widowControl/>
      <w:adjustRightInd w:val="0"/>
      <w:snapToGrid w:val="0"/>
      <w:spacing w:beforeLines="25" w:afterLines="25" w:line="240" w:lineRule="exact"/>
      <w:ind w:firstLineChars="192" w:firstLine="560"/>
      <w:jc w:val="left"/>
    </w:pPr>
    <w:rPr>
      <w:sz w:val="24"/>
    </w:rPr>
  </w:style>
  <w:style w:type="paragraph" w:customStyle="1" w:styleId="font9">
    <w:name w:val="font9"/>
    <w:basedOn w:val="a0"/>
    <w:qFormat/>
    <w:pPr>
      <w:widowControl/>
      <w:spacing w:beforeAutospacing="1" w:afterAutospacing="1"/>
      <w:jc w:val="left"/>
    </w:pPr>
    <w:rPr>
      <w:rFonts w:ascii="宋体" w:hAnsi="宋体" w:hint="eastAsia"/>
      <w:kern w:val="0"/>
      <w:sz w:val="22"/>
      <w:szCs w:val="22"/>
    </w:rPr>
  </w:style>
  <w:style w:type="paragraph" w:customStyle="1" w:styleId="Chare">
    <w:name w:val="Char"/>
    <w:basedOn w:val="a0"/>
    <w:qFormat/>
    <w:pPr>
      <w:tabs>
        <w:tab w:val="left" w:pos="425"/>
      </w:tabs>
      <w:ind w:left="425" w:hanging="425"/>
    </w:pPr>
    <w:rPr>
      <w:sz w:val="24"/>
    </w:rPr>
  </w:style>
  <w:style w:type="paragraph" w:customStyle="1" w:styleId="aff4">
    <w:name w:val="È¡ÀÊ¡ÎÄ¡À¾"/>
    <w:basedOn w:val="a0"/>
    <w:qFormat/>
    <w:pPr>
      <w:widowControl/>
      <w:overflowPunct w:val="0"/>
      <w:autoSpaceDE w:val="0"/>
      <w:autoSpaceDN w:val="0"/>
      <w:adjustRightInd w:val="0"/>
      <w:spacing w:line="360" w:lineRule="auto"/>
      <w:textAlignment w:val="baseline"/>
    </w:pPr>
    <w:rPr>
      <w:kern w:val="0"/>
      <w:szCs w:val="20"/>
    </w:rPr>
  </w:style>
  <w:style w:type="paragraph" w:customStyle="1" w:styleId="cnfont">
    <w:name w:val="cnfont"/>
    <w:basedOn w:val="a0"/>
    <w:qFormat/>
    <w:pPr>
      <w:widowControl/>
      <w:spacing w:beforeAutospacing="1" w:afterAutospacing="1"/>
      <w:jc w:val="left"/>
    </w:pPr>
    <w:rPr>
      <w:rFonts w:ascii="宋体" w:hAnsi="宋体"/>
      <w:color w:val="000000"/>
      <w:kern w:val="0"/>
      <w:sz w:val="24"/>
    </w:rPr>
  </w:style>
  <w:style w:type="paragraph" w:customStyle="1" w:styleId="CharCharCharCharCharCharCharCharCharCharCharCharChar">
    <w:name w:val="Char Char Char Char Char Char Char Char Char Char Char Char Char"/>
    <w:basedOn w:val="a0"/>
    <w:qFormat/>
    <w:pPr>
      <w:widowControl/>
      <w:spacing w:line="240" w:lineRule="exact"/>
      <w:jc w:val="left"/>
    </w:pPr>
    <w:rPr>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5">
    <w:name w:val="±í??"/>
    <w:basedOn w:val="a0"/>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
    <w:name w:val="正文1"/>
    <w:qFormat/>
    <w:pPr>
      <w:widowControl w:val="0"/>
      <w:adjustRightInd w:val="0"/>
      <w:spacing w:line="360" w:lineRule="atLeast"/>
      <w:textAlignment w:val="baseline"/>
    </w:pPr>
    <w:rPr>
      <w:rFonts w:ascii="宋体"/>
      <w:sz w:val="24"/>
    </w:rPr>
  </w:style>
  <w:style w:type="paragraph" w:customStyle="1" w:styleId="aff6">
    <w:name w:val="样式"/>
    <w:basedOn w:val="a0"/>
    <w:next w:val="aa"/>
    <w:qFormat/>
    <w:pPr>
      <w:ind w:left="572" w:right="32" w:firstLine="478"/>
    </w:pPr>
    <w:rPr>
      <w:szCs w:val="21"/>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xl45">
    <w:name w:val="xl45"/>
    <w:basedOn w:val="a0"/>
    <w:qFormat/>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Char2Char">
    <w:name w:val="Char Char2 Char"/>
    <w:basedOn w:val="a0"/>
    <w:qFormat/>
    <w:pPr>
      <w:keepNext/>
      <w:keepLines/>
      <w:pageBreakBefore/>
      <w:tabs>
        <w:tab w:val="left" w:pos="845"/>
      </w:tabs>
      <w:ind w:left="845" w:hanging="420"/>
    </w:pPr>
    <w:rPr>
      <w:rFonts w:ascii="Tahoma" w:hAnsi="Tahoma"/>
      <w:sz w:val="24"/>
      <w:szCs w:val="20"/>
    </w:rPr>
  </w:style>
  <w:style w:type="paragraph" w:customStyle="1" w:styleId="13">
    <w:name w:val="日期1"/>
    <w:basedOn w:val="a0"/>
    <w:next w:val="a0"/>
    <w:qFormat/>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47">
    <w:name w:val="xl47"/>
    <w:basedOn w:val="a0"/>
    <w:qFormat/>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DefaultParagraphFontParaChar">
    <w:name w:val="Default Paragraph Font Para Char"/>
    <w:basedOn w:val="a0"/>
    <w:qFormat/>
    <w:pPr>
      <w:widowControl/>
      <w:spacing w:line="240" w:lineRule="exact"/>
      <w:jc w:val="left"/>
    </w:pPr>
    <w:rPr>
      <w:rFonts w:ascii="Verdana" w:hAnsi="Verdana"/>
      <w:kern w:val="0"/>
      <w:sz w:val="20"/>
      <w:szCs w:val="20"/>
      <w:lang w:eastAsia="en-US"/>
    </w:rPr>
  </w:style>
  <w:style w:type="paragraph" w:customStyle="1" w:styleId="ParaChar">
    <w:name w:val="默认段落字体 Para Char"/>
    <w:basedOn w:val="a0"/>
    <w:qFormat/>
    <w:pPr>
      <w:tabs>
        <w:tab w:val="left" w:pos="360"/>
        <w:tab w:val="left" w:pos="1008"/>
      </w:tabs>
      <w:ind w:left="420" w:hanging="420"/>
    </w:pPr>
    <w:rPr>
      <w:rFonts w:ascii="Verdana" w:hAnsi="Verdana"/>
      <w:kern w:val="0"/>
      <w:sz w:val="24"/>
      <w:szCs w:val="20"/>
      <w:lang w:eastAsia="en-US"/>
    </w:rPr>
  </w:style>
  <w:style w:type="paragraph" w:customStyle="1" w:styleId="aff7">
    <w:name w:val="±í??É"/>
    <w:basedOn w:val="a0"/>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23">
    <w:name w:val="样式2"/>
    <w:basedOn w:val="31"/>
    <w:qFormat/>
    <w:pPr>
      <w:tabs>
        <w:tab w:val="right" w:leader="dot" w:pos="9458"/>
      </w:tabs>
    </w:pPr>
    <w:rPr>
      <w:rFonts w:ascii="Arial" w:cs="Arial"/>
      <w:i w:val="0"/>
    </w:rPr>
  </w:style>
  <w:style w:type="paragraph" w:customStyle="1" w:styleId="aff8">
    <w:name w:val="正文样式"/>
    <w:basedOn w:val="a0"/>
    <w:qFormat/>
    <w:pPr>
      <w:tabs>
        <w:tab w:val="left" w:pos="1560"/>
      </w:tabs>
      <w:spacing w:line="300" w:lineRule="auto"/>
      <w:ind w:left="1560" w:hanging="360"/>
    </w:pPr>
    <w:rPr>
      <w:rFonts w:ascii="宋体"/>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sz w:val="24"/>
    </w:rPr>
  </w:style>
  <w:style w:type="paragraph" w:customStyle="1" w:styleId="xl32">
    <w:name w:val="xl32"/>
    <w:basedOn w:val="a0"/>
    <w:qFormat/>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CharCharCharCharCharChar1">
    <w:name w:val="Char Char Char Char Char Char Char Char1"/>
    <w:basedOn w:val="a0"/>
    <w:qFormat/>
    <w:pPr>
      <w:tabs>
        <w:tab w:val="left" w:pos="360"/>
      </w:tabs>
    </w:pPr>
    <w:rPr>
      <w:sz w:val="24"/>
    </w:rPr>
  </w:style>
  <w:style w:type="paragraph" w:customStyle="1" w:styleId="CharCharCharCharCharCharChar">
    <w:name w:val="Char Char Char Char Char Char Char"/>
    <w:basedOn w:val="a0"/>
    <w:qFormat/>
  </w:style>
  <w:style w:type="paragraph" w:customStyle="1" w:styleId="14">
    <w:name w:val="样式1"/>
    <w:basedOn w:val="a0"/>
    <w:qFormat/>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51">
    <w:name w:val="标题5"/>
    <w:basedOn w:val="a0"/>
    <w:qFormat/>
    <w:rPr>
      <w:rFonts w:ascii="宋体"/>
      <w:b/>
      <w:sz w:val="28"/>
    </w:rPr>
  </w:style>
  <w:style w:type="paragraph" w:customStyle="1" w:styleId="xl34">
    <w:name w:val="xl34"/>
    <w:basedOn w:val="a0"/>
    <w:qFormat/>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p0">
    <w:name w:val="p0"/>
    <w:basedOn w:val="a0"/>
    <w:qFormat/>
    <w:pPr>
      <w:widowControl/>
    </w:pPr>
    <w:rPr>
      <w:rFonts w:ascii="Calibri" w:hAnsi="Calibri" w:cs="Calibri"/>
      <w:kern w:val="0"/>
      <w:szCs w:val="21"/>
    </w:rPr>
  </w:style>
  <w:style w:type="paragraph" w:customStyle="1" w:styleId="font5">
    <w:name w:val="font5"/>
    <w:basedOn w:val="a0"/>
    <w:qFormat/>
    <w:pPr>
      <w:widowControl/>
      <w:spacing w:beforeAutospacing="1" w:afterAutospacing="1"/>
      <w:jc w:val="left"/>
    </w:pPr>
    <w:rPr>
      <w:rFonts w:ascii="宋体" w:hAnsi="宋体" w:hint="eastAsia"/>
      <w:kern w:val="0"/>
      <w:sz w:val="18"/>
      <w:szCs w:val="18"/>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11">
    <w:name w:val="Char Char11"/>
    <w:basedOn w:val="a0"/>
    <w:qFormat/>
    <w:pPr>
      <w:widowControl/>
      <w:spacing w:line="240" w:lineRule="exact"/>
      <w:jc w:val="left"/>
    </w:pPr>
    <w:rPr>
      <w:rFonts w:ascii="宋体" w:hAnsi="宋体"/>
      <w:kern w:val="0"/>
      <w:sz w:val="20"/>
      <w:szCs w:val="20"/>
      <w:lang w:eastAsia="en-US"/>
    </w:rPr>
  </w:style>
  <w:style w:type="paragraph" w:customStyle="1" w:styleId="15">
    <w:name w:val="正文缩进1"/>
    <w:basedOn w:val="a0"/>
    <w:qFormat/>
    <w:pPr>
      <w:ind w:firstLine="567"/>
    </w:pPr>
    <w:rPr>
      <w:spacing w:val="20"/>
      <w:sz w:val="24"/>
      <w:szCs w:val="20"/>
    </w:rPr>
  </w:style>
  <w:style w:type="paragraph" w:customStyle="1" w:styleId="16">
    <w:name w:val="ÕýÎÄ 1"/>
    <w:basedOn w:val="a0"/>
    <w:qFormat/>
    <w:pPr>
      <w:widowControl/>
      <w:overflowPunct w:val="0"/>
      <w:autoSpaceDE w:val="0"/>
      <w:autoSpaceDN w:val="0"/>
      <w:adjustRightInd w:val="0"/>
      <w:spacing w:line="360" w:lineRule="auto"/>
      <w:ind w:left="1417"/>
      <w:textAlignment w:val="baseline"/>
    </w:pPr>
    <w:rPr>
      <w:kern w:val="0"/>
      <w:szCs w:val="20"/>
    </w:rPr>
  </w:style>
  <w:style w:type="paragraph" w:customStyle="1" w:styleId="xl33">
    <w:name w:val="xl33"/>
    <w:basedOn w:val="a0"/>
    <w:qFormat/>
    <w:pPr>
      <w:widowControl/>
      <w:spacing w:beforeAutospacing="1" w:afterAutospacing="1"/>
      <w:jc w:val="left"/>
      <w:textAlignment w:val="center"/>
    </w:pPr>
    <w:rPr>
      <w:rFonts w:ascii="宋体" w:hAnsi="宋体"/>
      <w:b/>
      <w:bCs/>
      <w:kern w:val="0"/>
      <w:sz w:val="28"/>
      <w:szCs w:val="28"/>
    </w:rPr>
  </w:style>
  <w:style w:type="paragraph" w:customStyle="1" w:styleId="xl35">
    <w:name w:val="xl35"/>
    <w:basedOn w:val="a0"/>
    <w:qFormat/>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2">
    <w:name w:val="xl42"/>
    <w:basedOn w:val="a0"/>
    <w:qFormat/>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Default123Text1">
    <w:name w:val="Default 123  Text1"/>
    <w:basedOn w:val="a0"/>
    <w:qFormat/>
    <w:pPr>
      <w:widowControl/>
      <w:overflowPunct w:val="0"/>
      <w:autoSpaceDE w:val="0"/>
      <w:autoSpaceDN w:val="0"/>
      <w:adjustRightInd w:val="0"/>
      <w:jc w:val="left"/>
    </w:pPr>
    <w:rPr>
      <w:rFonts w:ascii="宋体" w:hint="eastAsia"/>
      <w:kern w:val="0"/>
      <w:sz w:val="26"/>
      <w:szCs w:val="20"/>
    </w:rPr>
  </w:style>
  <w:style w:type="paragraph" w:customStyle="1" w:styleId="Char110">
    <w:name w:val="Char11"/>
    <w:basedOn w:val="a0"/>
    <w:qFormat/>
    <w:pPr>
      <w:tabs>
        <w:tab w:val="left" w:pos="825"/>
      </w:tabs>
      <w:ind w:left="825" w:hanging="360"/>
    </w:pPr>
    <w:rPr>
      <w:sz w:val="24"/>
    </w:rPr>
  </w:style>
  <w:style w:type="paragraph" w:customStyle="1" w:styleId="xl24">
    <w:name w:val="xl24"/>
    <w:basedOn w:val="a0"/>
    <w:qFormat/>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
    <w:name w:val="Char Char Char Char"/>
    <w:basedOn w:val="a0"/>
    <w:qFormat/>
    <w:pPr>
      <w:widowControl/>
      <w:spacing w:line="240" w:lineRule="exact"/>
      <w:jc w:val="left"/>
    </w:p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0"/>
    <w:qFormat/>
    <w:pPr>
      <w:tabs>
        <w:tab w:val="left" w:pos="360"/>
      </w:tabs>
      <w:ind w:left="360" w:hangingChars="200" w:hanging="360"/>
    </w:pPr>
    <w:rPr>
      <w:sz w:val="24"/>
    </w:rPr>
  </w:style>
  <w:style w:type="paragraph" w:customStyle="1" w:styleId="xl44">
    <w:name w:val="xl44"/>
    <w:basedOn w:val="a0"/>
    <w:qFormat/>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12">
    <w:name w:val="Char1"/>
    <w:basedOn w:val="a0"/>
    <w:qFormat/>
    <w:rPr>
      <w:rFonts w:ascii="Tahoma" w:hAnsi="Tahoma"/>
      <w:sz w:val="24"/>
      <w:szCs w:val="20"/>
    </w:rPr>
  </w:style>
  <w:style w:type="paragraph" w:customStyle="1" w:styleId="CharCharCharChar1">
    <w:name w:val="Char Char Char Char1"/>
    <w:basedOn w:val="a6"/>
    <w:qFormat/>
    <w:rPr>
      <w:rFonts w:ascii="Tahoma" w:hAnsi="Tahoma"/>
      <w:sz w:val="24"/>
    </w:rPr>
  </w:style>
  <w:style w:type="paragraph" w:customStyle="1" w:styleId="41">
    <w:name w:val="4"/>
    <w:basedOn w:val="a0"/>
    <w:next w:val="a0"/>
    <w:qFormat/>
  </w:style>
  <w:style w:type="paragraph" w:customStyle="1" w:styleId="aff9">
    <w:name w:val="文档正文"/>
    <w:basedOn w:val="a0"/>
    <w:qFormat/>
    <w:rPr>
      <w:rFonts w:ascii="Arial" w:hAnsi="Arial" w:cs="Arial"/>
      <w:bCs/>
      <w:sz w:val="24"/>
    </w:rPr>
  </w:style>
  <w:style w:type="paragraph" w:customStyle="1" w:styleId="font6">
    <w:name w:val="font6"/>
    <w:basedOn w:val="a0"/>
    <w:qFormat/>
    <w:pPr>
      <w:widowControl/>
      <w:spacing w:beforeAutospacing="1" w:afterAutospacing="1"/>
      <w:jc w:val="left"/>
    </w:pPr>
    <w:rPr>
      <w:rFonts w:ascii="宋体" w:hAnsi="宋体" w:hint="eastAsia"/>
      <w:kern w:val="0"/>
      <w:sz w:val="22"/>
      <w:szCs w:val="22"/>
    </w:rPr>
  </w:style>
  <w:style w:type="paragraph" w:customStyle="1" w:styleId="GP">
    <w:name w:val="GP正文(首行缩进)"/>
    <w:basedOn w:val="a0"/>
    <w:qFormat/>
    <w:pPr>
      <w:spacing w:line="360" w:lineRule="auto"/>
      <w:ind w:firstLineChars="200" w:firstLine="200"/>
      <w:jc w:val="left"/>
    </w:pPr>
    <w:rPr>
      <w:sz w:val="24"/>
      <w:szCs w:val="21"/>
    </w:rPr>
  </w:style>
  <w:style w:type="paragraph" w:customStyle="1" w:styleId="xl36">
    <w:name w:val="xl36"/>
    <w:basedOn w:val="a0"/>
    <w:qFormat/>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character" w:customStyle="1" w:styleId="font11">
    <w:name w:val="font11"/>
    <w:qFormat/>
    <w:rPr>
      <w:rFonts w:ascii="Times New Roman" w:hAnsi="Times New Roman" w:cs="Times New Roman" w:hint="default"/>
      <w:color w:val="000000"/>
      <w:sz w:val="24"/>
      <w:szCs w:val="24"/>
      <w:u w:val="none"/>
    </w:rPr>
  </w:style>
  <w:style w:type="paragraph" w:customStyle="1" w:styleId="BodyText">
    <w:name w:val="BodyText"/>
    <w:basedOn w:val="a0"/>
    <w:qFormat/>
    <w:pPr>
      <w:widowControl/>
      <w:spacing w:after="120"/>
      <w:textAlignment w:val="baseline"/>
    </w:pPr>
    <w:rPr>
      <w:rFonts w:ascii="Calibri" w:hAnsi="Calibri"/>
    </w:rPr>
  </w:style>
  <w:style w:type="character" w:customStyle="1" w:styleId="NormalCharacter">
    <w:name w:val="NormalCharacter"/>
    <w:qFormat/>
  </w:style>
  <w:style w:type="paragraph" w:customStyle="1" w:styleId="Style166">
    <w:name w:val="_Style 166"/>
    <w:uiPriority w:val="99"/>
    <w:unhideWhenUsed/>
    <w:qFormat/>
    <w:rPr>
      <w:kern w:val="2"/>
      <w:sz w:val="21"/>
      <w:szCs w:val="24"/>
    </w:rPr>
  </w:style>
  <w:style w:type="paragraph" w:customStyle="1" w:styleId="TableParagraph">
    <w:name w:val="Table Paragraph"/>
    <w:basedOn w:val="a0"/>
    <w:qFormat/>
    <w:rPr>
      <w:rFonts w:ascii="宋体" w:hAnsi="宋体" w:cs="宋体"/>
      <w:szCs w:val="22"/>
      <w:lang w:val="zh-CN" w:bidi="zh-CN"/>
    </w:rPr>
  </w:style>
  <w:style w:type="character" w:customStyle="1" w:styleId="font171">
    <w:name w:val="font171"/>
    <w:qFormat/>
    <w:rPr>
      <w:rFonts w:ascii="宋体" w:eastAsia="宋体" w:hAnsi="宋体" w:cs="宋体" w:hint="eastAsia"/>
      <w:color w:val="000000"/>
      <w:sz w:val="18"/>
      <w:szCs w:val="18"/>
      <w:u w:val="none"/>
    </w:rPr>
  </w:style>
  <w:style w:type="character" w:customStyle="1" w:styleId="font191">
    <w:name w:val="font191"/>
    <w:qFormat/>
    <w:rPr>
      <w:rFonts w:ascii="Arial" w:hAnsi="Arial" w:cs="Arial"/>
      <w:color w:val="000000"/>
      <w:sz w:val="18"/>
      <w:szCs w:val="18"/>
      <w:u w:val="none"/>
    </w:rPr>
  </w:style>
  <w:style w:type="paragraph" w:styleId="affa">
    <w:name w:val="No Spacing"/>
    <w:uiPriority w:val="1"/>
    <w:qFormat/>
    <w:pPr>
      <w:adjustRightInd w:val="0"/>
      <w:snapToGrid w:val="0"/>
    </w:pPr>
    <w:rPr>
      <w:rFonts w:ascii="Tahoma" w:hAnsi="Tahoma"/>
      <w:sz w:val="22"/>
      <w:szCs w:val="22"/>
    </w:rPr>
  </w:style>
  <w:style w:type="paragraph" w:customStyle="1" w:styleId="110">
    <w:name w:val="无间隔11"/>
    <w:uiPriority w:val="1"/>
    <w:qFormat/>
    <w:pPr>
      <w:adjustRightInd w:val="0"/>
      <w:snapToGrid w:val="0"/>
    </w:pPr>
    <w:rPr>
      <w:rFonts w:ascii="Tahoma" w:hAnsi="Tahoma"/>
      <w:sz w:val="22"/>
      <w:szCs w:val="22"/>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hint="eastAsia"/>
      <w:b/>
      <w:bCs/>
      <w:color w:val="0070C0"/>
      <w:sz w:val="20"/>
      <w:szCs w:val="20"/>
      <w:u w:val="none"/>
    </w:rPr>
  </w:style>
  <w:style w:type="character" w:customStyle="1" w:styleId="font161">
    <w:name w:val="font161"/>
    <w:qFormat/>
    <w:rPr>
      <w:rFonts w:ascii="宋体" w:eastAsia="宋体" w:hAnsi="宋体" w:cs="宋体" w:hint="eastAsia"/>
      <w:color w:val="000000"/>
      <w:sz w:val="20"/>
      <w:szCs w:val="20"/>
      <w:u w:val="none"/>
    </w:rPr>
  </w:style>
  <w:style w:type="character" w:customStyle="1" w:styleId="font291">
    <w:name w:val="font291"/>
    <w:qFormat/>
    <w:rPr>
      <w:rFonts w:ascii="宋体" w:eastAsia="宋体" w:hAnsi="宋体" w:cs="宋体" w:hint="eastAsia"/>
      <w:color w:val="FF0000"/>
      <w:sz w:val="20"/>
      <w:szCs w:val="20"/>
      <w:u w:val="none"/>
    </w:rPr>
  </w:style>
  <w:style w:type="character" w:customStyle="1" w:styleId="font121">
    <w:name w:val="font121"/>
    <w:qFormat/>
    <w:rPr>
      <w:rFonts w:ascii="宋体" w:eastAsia="宋体" w:hAnsi="宋体" w:cs="宋体" w:hint="eastAsia"/>
      <w:color w:val="000000"/>
      <w:sz w:val="20"/>
      <w:szCs w:val="20"/>
      <w:u w:val="none"/>
    </w:rPr>
  </w:style>
  <w:style w:type="character" w:customStyle="1" w:styleId="font312">
    <w:name w:val="font312"/>
    <w:qFormat/>
    <w:rPr>
      <w:rFonts w:ascii="宋体" w:eastAsia="宋体" w:hAnsi="宋体" w:cs="宋体" w:hint="eastAsia"/>
      <w:b/>
      <w:bCs/>
      <w:color w:val="FF0000"/>
      <w:sz w:val="20"/>
      <w:szCs w:val="20"/>
      <w:u w:val="none"/>
    </w:rPr>
  </w:style>
  <w:style w:type="character" w:customStyle="1" w:styleId="font112">
    <w:name w:val="font112"/>
    <w:qFormat/>
    <w:rPr>
      <w:rFonts w:ascii="Times New Roman" w:hAnsi="Times New Roman" w:cs="Times New Roman" w:hint="default"/>
      <w:color w:val="000000"/>
      <w:sz w:val="20"/>
      <w:szCs w:val="20"/>
      <w:u w:val="none"/>
    </w:rPr>
  </w:style>
  <w:style w:type="paragraph" w:customStyle="1" w:styleId="NewNewNewNew">
    <w:name w:val="正文 New New New New"/>
    <w:qFormat/>
    <w:pPr>
      <w:widowControl w:val="0"/>
      <w:jc w:val="both"/>
    </w:pPr>
    <w:rPr>
      <w:kern w:val="2"/>
      <w:sz w:val="21"/>
      <w:szCs w:val="24"/>
    </w:rPr>
  </w:style>
  <w:style w:type="character" w:customStyle="1" w:styleId="font51">
    <w:name w:val="font51"/>
    <w:basedOn w:val="a2"/>
    <w:qFormat/>
    <w:rPr>
      <w:rFonts w:ascii="宋体" w:eastAsia="宋体" w:hAnsi="宋体" w:cs="宋体" w:hint="eastAsia"/>
      <w:color w:val="000000"/>
      <w:sz w:val="15"/>
      <w:szCs w:val="15"/>
      <w:u w:val="none"/>
    </w:rPr>
  </w:style>
  <w:style w:type="character" w:customStyle="1" w:styleId="font81">
    <w:name w:val="font81"/>
    <w:basedOn w:val="a2"/>
    <w:qFormat/>
    <w:rPr>
      <w:rFonts w:ascii="MS Gothic" w:eastAsia="MS Gothic" w:hAnsi="MS Gothic" w:cs="MS Gothic"/>
      <w:color w:val="000000"/>
      <w:sz w:val="15"/>
      <w:szCs w:val="15"/>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54</Pages>
  <Words>5735</Words>
  <Characters>32690</Characters>
  <Application>Microsoft Office Word</Application>
  <DocSecurity>0</DocSecurity>
  <Lines>272</Lines>
  <Paragraphs>76</Paragraphs>
  <ScaleCrop>false</ScaleCrop>
  <Company>china</Company>
  <LinksUpToDate>false</LinksUpToDate>
  <CharactersWithSpaces>38349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User</cp:lastModifiedBy>
  <cp:revision>44</cp:revision>
  <cp:lastPrinted>2023-09-12T02:26:00Z</cp:lastPrinted>
  <dcterms:created xsi:type="dcterms:W3CDTF">2023-07-17T19:11:00Z</dcterms:created>
  <dcterms:modified xsi:type="dcterms:W3CDTF">2023-11-14T08:48:00Z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AC01AA54021743CB9BB4653F914418E0_13</vt:lpwstr>
  </property>
</Properties>
</file>