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3F9" w:rsidRDefault="002633F9" w:rsidP="002633F9">
      <w:pPr>
        <w:pStyle w:val="a4"/>
        <w:adjustRightInd w:val="0"/>
        <w:snapToGrid w:val="0"/>
        <w:spacing w:after="0" w:line="300" w:lineRule="auto"/>
        <w:ind w:left="0" w:right="0" w:firstLine="0"/>
        <w:jc w:val="center"/>
        <w:rPr>
          <w:b/>
          <w:bCs/>
          <w:color w:val="000000"/>
          <w:sz w:val="32"/>
          <w:szCs w:val="32"/>
          <w:lang w:val="en-US" w:eastAsia="zh-CN"/>
        </w:rPr>
      </w:pPr>
      <w:proofErr w:type="spellStart"/>
      <w:r>
        <w:rPr>
          <w:rFonts w:hint="eastAsia"/>
          <w:b/>
          <w:bCs/>
          <w:color w:val="000000"/>
          <w:sz w:val="32"/>
          <w:szCs w:val="32"/>
        </w:rPr>
        <w:t>第二部分</w:t>
      </w:r>
      <w:proofErr w:type="spellEnd"/>
      <w:r>
        <w:rPr>
          <w:rFonts w:hint="eastAsia"/>
          <w:b/>
          <w:bCs/>
          <w:color w:val="000000"/>
          <w:sz w:val="32"/>
          <w:szCs w:val="32"/>
        </w:rPr>
        <w:t xml:space="preserve">  </w:t>
      </w:r>
      <w:proofErr w:type="spellStart"/>
      <w:r>
        <w:rPr>
          <w:rFonts w:hint="eastAsia"/>
          <w:b/>
          <w:bCs/>
          <w:color w:val="000000"/>
          <w:sz w:val="32"/>
          <w:szCs w:val="32"/>
        </w:rPr>
        <w:t>竞争性磋商采购项目需求</w:t>
      </w:r>
      <w:proofErr w:type="spellEnd"/>
    </w:p>
    <w:p w:rsidR="002633F9" w:rsidRDefault="002633F9" w:rsidP="002633F9">
      <w:pPr>
        <w:spacing w:line="360" w:lineRule="auto"/>
        <w:ind w:firstLineChars="47" w:firstLine="113"/>
        <w:outlineLvl w:val="0"/>
        <w:rPr>
          <w:rFonts w:ascii="宋体" w:hAnsi="宋体" w:hint="eastAsia"/>
          <w:b/>
          <w:color w:val="000000"/>
          <w:kern w:val="0"/>
          <w:sz w:val="32"/>
          <w:shd w:val="clear" w:color="auto" w:fill="FFFFFF"/>
        </w:rPr>
      </w:pPr>
      <w:bookmarkStart w:id="0" w:name="_Toc373100977"/>
      <w:r>
        <w:rPr>
          <w:rFonts w:hAnsi="宋体"/>
          <w:color w:val="000000"/>
          <w:sz w:val="24"/>
          <w:shd w:val="clear" w:color="auto" w:fill="FFFFFF"/>
        </w:rPr>
        <w:t>一、</w:t>
      </w:r>
      <w:bookmarkEnd w:id="0"/>
      <w:r>
        <w:rPr>
          <w:rFonts w:ascii="宋体" w:hAnsi="宋体" w:hint="eastAsia"/>
          <w:color w:val="000000"/>
          <w:kern w:val="24"/>
          <w:sz w:val="24"/>
          <w:shd w:val="clear" w:color="auto" w:fill="FFFFFF"/>
        </w:rPr>
        <w:t>供应商须知前附表</w:t>
      </w:r>
    </w:p>
    <w:tbl>
      <w:tblPr>
        <w:tblW w:w="9498"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914"/>
        <w:gridCol w:w="2914"/>
        <w:gridCol w:w="5670"/>
      </w:tblGrid>
      <w:tr w:rsidR="002633F9" w:rsidTr="00041807">
        <w:trPr>
          <w:trHeight w:val="311"/>
          <w:tblHeader/>
        </w:trPr>
        <w:tc>
          <w:tcPr>
            <w:tcW w:w="914" w:type="dxa"/>
            <w:vAlign w:val="center"/>
          </w:tcPr>
          <w:p w:rsidR="002633F9" w:rsidRDefault="002633F9" w:rsidP="00041807">
            <w:pPr>
              <w:pStyle w:val="a5"/>
              <w:spacing w:line="500" w:lineRule="exact"/>
              <w:ind w:left="9" w:firstLine="0"/>
              <w:jc w:val="center"/>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序号</w:t>
            </w:r>
          </w:p>
        </w:tc>
        <w:tc>
          <w:tcPr>
            <w:tcW w:w="2914" w:type="dxa"/>
            <w:vAlign w:val="center"/>
          </w:tcPr>
          <w:p w:rsidR="002633F9" w:rsidRDefault="002633F9" w:rsidP="00041807">
            <w:pPr>
              <w:pStyle w:val="a5"/>
              <w:spacing w:line="500" w:lineRule="exact"/>
              <w:jc w:val="center"/>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条款名称</w:t>
            </w:r>
          </w:p>
        </w:tc>
        <w:tc>
          <w:tcPr>
            <w:tcW w:w="5670" w:type="dxa"/>
            <w:vAlign w:val="center"/>
          </w:tcPr>
          <w:p w:rsidR="002633F9" w:rsidRDefault="002633F9" w:rsidP="00041807">
            <w:pPr>
              <w:pStyle w:val="a5"/>
              <w:spacing w:line="500" w:lineRule="exact"/>
              <w:ind w:leftChars="272" w:left="571" w:firstLineChars="699" w:firstLine="1678"/>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说明和要求</w:t>
            </w:r>
          </w:p>
        </w:tc>
      </w:tr>
      <w:tr w:rsidR="002633F9" w:rsidTr="00041807">
        <w:trPr>
          <w:trHeight w:val="311"/>
          <w:tblHeader/>
        </w:trPr>
        <w:tc>
          <w:tcPr>
            <w:tcW w:w="914" w:type="dxa"/>
            <w:vAlign w:val="center"/>
          </w:tcPr>
          <w:p w:rsidR="002633F9" w:rsidRDefault="002633F9" w:rsidP="00041807">
            <w:pPr>
              <w:pStyle w:val="a5"/>
              <w:spacing w:line="500" w:lineRule="exact"/>
              <w:ind w:left="0" w:firstLineChars="200" w:firstLine="480"/>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1</w:t>
            </w:r>
          </w:p>
        </w:tc>
        <w:tc>
          <w:tcPr>
            <w:tcW w:w="2914" w:type="dxa"/>
            <w:vAlign w:val="center"/>
          </w:tcPr>
          <w:p w:rsidR="002633F9" w:rsidRDefault="002633F9" w:rsidP="00041807">
            <w:pPr>
              <w:spacing w:line="380" w:lineRule="exact"/>
              <w:jc w:val="center"/>
              <w:rPr>
                <w:rFonts w:ascii="宋体" w:hAnsi="宋体" w:hint="eastAsia"/>
                <w:color w:val="000000"/>
                <w:kern w:val="0"/>
                <w:sz w:val="24"/>
                <w:shd w:val="clear" w:color="auto" w:fill="FFFFFF"/>
              </w:rPr>
            </w:pPr>
            <w:r>
              <w:rPr>
                <w:rFonts w:ascii="宋体" w:hAnsi="宋体" w:hint="eastAsia"/>
                <w:color w:val="000000"/>
                <w:sz w:val="24"/>
                <w:shd w:val="clear" w:color="auto" w:fill="FFFFFF"/>
                <w:lang w:val="zh-CN"/>
              </w:rPr>
              <w:t>项目预算</w:t>
            </w:r>
          </w:p>
        </w:tc>
        <w:tc>
          <w:tcPr>
            <w:tcW w:w="5670" w:type="dxa"/>
            <w:vAlign w:val="center"/>
          </w:tcPr>
          <w:p w:rsidR="002633F9" w:rsidRDefault="002633F9" w:rsidP="00041807">
            <w:pPr>
              <w:spacing w:line="380" w:lineRule="exact"/>
              <w:jc w:val="left"/>
              <w:rPr>
                <w:rFonts w:ascii="宋体" w:hAnsi="宋体" w:cs="宋体" w:hint="eastAsia"/>
                <w:color w:val="000000"/>
                <w:kern w:val="0"/>
                <w:sz w:val="24"/>
                <w:shd w:val="clear" w:color="auto" w:fill="FFFFFF"/>
                <w:lang w:val="zh-CN"/>
              </w:rPr>
            </w:pPr>
            <w:r>
              <w:rPr>
                <w:rFonts w:ascii="宋体" w:hAnsi="宋体" w:cs="宋体" w:hint="eastAsia"/>
                <w:color w:val="000000"/>
                <w:kern w:val="0"/>
                <w:sz w:val="24"/>
                <w:shd w:val="clear" w:color="auto" w:fill="FFFFFF"/>
                <w:lang w:val="zh-CN"/>
              </w:rPr>
              <w:t>本项目采购预算为</w:t>
            </w:r>
            <w:r>
              <w:rPr>
                <w:rFonts w:ascii="宋体" w:hAnsi="宋体" w:cs="宋体" w:hint="eastAsia"/>
                <w:color w:val="000000"/>
                <w:kern w:val="0"/>
                <w:sz w:val="24"/>
              </w:rPr>
              <w:t>39.06万元：</w:t>
            </w:r>
            <w:r>
              <w:rPr>
                <w:rFonts w:ascii="宋体" w:hAnsi="宋体" w:cs="宋体" w:hint="eastAsia"/>
                <w:color w:val="000000"/>
                <w:kern w:val="0"/>
                <w:sz w:val="24"/>
                <w:shd w:val="clear" w:color="auto" w:fill="FFFFFF"/>
                <w:lang w:val="zh-CN"/>
              </w:rPr>
              <w:t xml:space="preserve"> </w:t>
            </w:r>
          </w:p>
          <w:p w:rsidR="002633F9" w:rsidRDefault="002633F9" w:rsidP="00041807">
            <w:pPr>
              <w:jc w:val="left"/>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lang w:val="zh-CN"/>
              </w:rPr>
              <w:t>报价不能超过采购预算，超过视为无效响应。</w:t>
            </w:r>
          </w:p>
        </w:tc>
      </w:tr>
      <w:tr w:rsidR="002633F9" w:rsidTr="00041807">
        <w:trPr>
          <w:trHeight w:val="746"/>
        </w:trPr>
        <w:tc>
          <w:tcPr>
            <w:tcW w:w="914" w:type="dxa"/>
            <w:vAlign w:val="center"/>
          </w:tcPr>
          <w:p w:rsidR="002633F9" w:rsidRDefault="002633F9" w:rsidP="00041807">
            <w:pPr>
              <w:pStyle w:val="a5"/>
              <w:spacing w:line="500" w:lineRule="exact"/>
              <w:ind w:left="0" w:firstLineChars="200" w:firstLine="480"/>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2</w:t>
            </w:r>
          </w:p>
        </w:tc>
        <w:tc>
          <w:tcPr>
            <w:tcW w:w="2914" w:type="dxa"/>
            <w:vAlign w:val="center"/>
          </w:tcPr>
          <w:p w:rsidR="002633F9" w:rsidRDefault="002633F9" w:rsidP="00041807">
            <w:pPr>
              <w:spacing w:line="440" w:lineRule="exact"/>
              <w:ind w:firstLineChars="100" w:firstLine="240"/>
              <w:jc w:val="center"/>
              <w:rPr>
                <w:rFonts w:ascii="宋体" w:hAnsi="宋体" w:cs="宋体" w:hint="eastAsia"/>
                <w:color w:val="000000"/>
                <w:kern w:val="0"/>
                <w:sz w:val="24"/>
                <w:shd w:val="clear" w:color="auto" w:fill="FFFFFF"/>
                <w:lang w:val="zh-CN"/>
              </w:rPr>
            </w:pPr>
            <w:r>
              <w:rPr>
                <w:rFonts w:ascii="宋体" w:hAnsi="宋体" w:cs="宋体" w:hint="eastAsia"/>
                <w:color w:val="000000"/>
                <w:kern w:val="0"/>
                <w:sz w:val="24"/>
                <w:shd w:val="clear" w:color="auto" w:fill="FFFFFF"/>
                <w:lang w:val="zh-CN"/>
              </w:rPr>
              <w:t>是否接受进口产品投标</w:t>
            </w:r>
          </w:p>
        </w:tc>
        <w:tc>
          <w:tcPr>
            <w:tcW w:w="5670" w:type="dxa"/>
            <w:vAlign w:val="center"/>
          </w:tcPr>
          <w:p w:rsidR="002633F9" w:rsidRDefault="002633F9" w:rsidP="00041807">
            <w:pPr>
              <w:spacing w:line="440" w:lineRule="exact"/>
              <w:ind w:firstLineChars="100" w:firstLine="240"/>
              <w:jc w:val="left"/>
              <w:rPr>
                <w:rFonts w:ascii="宋体" w:hAnsi="宋体" w:cs="宋体" w:hint="eastAsia"/>
                <w:color w:val="000000"/>
                <w:kern w:val="0"/>
                <w:sz w:val="24"/>
                <w:shd w:val="clear" w:color="auto" w:fill="FFFFFF"/>
                <w:lang w:val="zh-CN"/>
              </w:rPr>
            </w:pPr>
            <w:r>
              <w:rPr>
                <w:rFonts w:ascii="宋体" w:hAnsi="宋体" w:cs="宋体" w:hint="eastAsia"/>
                <w:color w:val="000000"/>
                <w:kern w:val="0"/>
                <w:sz w:val="24"/>
                <w:shd w:val="clear" w:color="auto" w:fill="FFFFFF"/>
                <w:lang w:val="zh-CN"/>
              </w:rPr>
              <w:t>接受（ ）    不接受（√）</w:t>
            </w:r>
          </w:p>
        </w:tc>
      </w:tr>
      <w:tr w:rsidR="002633F9" w:rsidTr="00041807">
        <w:trPr>
          <w:trHeight w:val="257"/>
        </w:trPr>
        <w:tc>
          <w:tcPr>
            <w:tcW w:w="914" w:type="dxa"/>
            <w:vAlign w:val="center"/>
          </w:tcPr>
          <w:p w:rsidR="002633F9" w:rsidRDefault="002633F9" w:rsidP="00041807">
            <w:pPr>
              <w:pStyle w:val="a5"/>
              <w:spacing w:line="500" w:lineRule="exact"/>
              <w:ind w:left="0" w:firstLineChars="200" w:firstLine="480"/>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3</w:t>
            </w:r>
          </w:p>
        </w:tc>
        <w:tc>
          <w:tcPr>
            <w:tcW w:w="2914" w:type="dxa"/>
            <w:vAlign w:val="center"/>
          </w:tcPr>
          <w:p w:rsidR="002633F9" w:rsidRDefault="002633F9" w:rsidP="00041807">
            <w:pPr>
              <w:spacing w:line="500" w:lineRule="exact"/>
              <w:jc w:val="center"/>
              <w:rPr>
                <w:rFonts w:ascii="宋体" w:hAnsi="宋体" w:hint="eastAsia"/>
                <w:color w:val="000000"/>
                <w:sz w:val="24"/>
                <w:shd w:val="clear" w:color="auto" w:fill="FFFFFF"/>
              </w:rPr>
            </w:pPr>
            <w:r>
              <w:rPr>
                <w:rFonts w:ascii="宋体" w:hAnsi="宋体" w:hint="eastAsia"/>
                <w:color w:val="000000"/>
                <w:sz w:val="24"/>
                <w:shd w:val="clear" w:color="auto" w:fill="FFFFFF"/>
              </w:rPr>
              <w:t>标前踏勘现场或/和标前答疑会</w:t>
            </w:r>
          </w:p>
        </w:tc>
        <w:tc>
          <w:tcPr>
            <w:tcW w:w="5670" w:type="dxa"/>
            <w:vAlign w:val="center"/>
          </w:tcPr>
          <w:p w:rsidR="002633F9" w:rsidRDefault="002633F9" w:rsidP="00041807">
            <w:pPr>
              <w:spacing w:line="500" w:lineRule="exact"/>
              <w:ind w:firstLineChars="100" w:firstLine="240"/>
              <w:jc w:val="left"/>
              <w:rPr>
                <w:rFonts w:ascii="宋体" w:hAnsi="宋体" w:hint="eastAsia"/>
                <w:color w:val="000000"/>
                <w:kern w:val="0"/>
                <w:sz w:val="24"/>
                <w:shd w:val="clear" w:color="auto" w:fill="FFFFFF"/>
                <w:lang w:val="zh-CN"/>
              </w:rPr>
            </w:pPr>
            <w:r>
              <w:rPr>
                <w:rFonts w:ascii="宋体" w:hAnsi="宋体" w:hint="eastAsia"/>
                <w:color w:val="000000"/>
                <w:kern w:val="0"/>
                <w:sz w:val="24"/>
                <w:shd w:val="clear" w:color="auto" w:fill="FFFFFF"/>
                <w:lang w:val="zh-CN"/>
              </w:rPr>
              <w:t>组织（ ）   不组织（√）</w:t>
            </w:r>
          </w:p>
        </w:tc>
      </w:tr>
      <w:tr w:rsidR="002633F9" w:rsidTr="00041807">
        <w:trPr>
          <w:trHeight w:val="257"/>
        </w:trPr>
        <w:tc>
          <w:tcPr>
            <w:tcW w:w="914" w:type="dxa"/>
            <w:vAlign w:val="center"/>
          </w:tcPr>
          <w:p w:rsidR="002633F9" w:rsidRDefault="002633F9" w:rsidP="00041807">
            <w:pPr>
              <w:pStyle w:val="a5"/>
              <w:spacing w:line="500" w:lineRule="exact"/>
              <w:ind w:left="0" w:firstLineChars="200" w:firstLine="480"/>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4</w:t>
            </w:r>
          </w:p>
        </w:tc>
        <w:tc>
          <w:tcPr>
            <w:tcW w:w="2914" w:type="dxa"/>
            <w:vAlign w:val="center"/>
          </w:tcPr>
          <w:p w:rsidR="002633F9" w:rsidRDefault="002633F9" w:rsidP="00041807">
            <w:pPr>
              <w:pStyle w:val="a5"/>
              <w:spacing w:line="500" w:lineRule="exact"/>
              <w:ind w:left="0" w:firstLine="0"/>
              <w:jc w:val="center"/>
              <w:rPr>
                <w:rFonts w:ascii="宋体" w:hAnsi="宋体" w:hint="eastAsia"/>
                <w:color w:val="000000"/>
                <w:kern w:val="0"/>
                <w:sz w:val="24"/>
                <w:szCs w:val="24"/>
                <w:shd w:val="clear" w:color="auto" w:fill="FFFFFF"/>
                <w:lang w:val="zh-CN"/>
              </w:rPr>
            </w:pPr>
            <w:proofErr w:type="gramStart"/>
            <w:r>
              <w:rPr>
                <w:rFonts w:ascii="宋体" w:hAnsi="宋体" w:hint="eastAsia"/>
                <w:color w:val="000000"/>
                <w:kern w:val="0"/>
                <w:sz w:val="24"/>
                <w:szCs w:val="24"/>
                <w:shd w:val="clear" w:color="auto" w:fill="FFFFFF"/>
                <w:lang w:val="zh-CN"/>
              </w:rPr>
              <w:t>述标和</w:t>
            </w:r>
            <w:proofErr w:type="gramEnd"/>
            <w:r>
              <w:rPr>
                <w:rFonts w:ascii="宋体" w:hAnsi="宋体" w:hint="eastAsia"/>
                <w:color w:val="000000"/>
                <w:kern w:val="0"/>
                <w:sz w:val="24"/>
                <w:szCs w:val="24"/>
                <w:shd w:val="clear" w:color="auto" w:fill="FFFFFF"/>
                <w:lang w:val="zh-CN"/>
              </w:rPr>
              <w:t>/或产（样）品演（展）示</w:t>
            </w:r>
          </w:p>
        </w:tc>
        <w:tc>
          <w:tcPr>
            <w:tcW w:w="5670" w:type="dxa"/>
            <w:vAlign w:val="center"/>
          </w:tcPr>
          <w:p w:rsidR="002633F9" w:rsidRDefault="002633F9" w:rsidP="00041807">
            <w:pPr>
              <w:widowControl/>
              <w:tabs>
                <w:tab w:val="left" w:pos="425"/>
              </w:tabs>
              <w:spacing w:line="360" w:lineRule="exact"/>
              <w:ind w:firstLineChars="100" w:firstLine="240"/>
              <w:jc w:val="left"/>
              <w:rPr>
                <w:rFonts w:ascii="宋体" w:hAnsi="宋体" w:hint="eastAsia"/>
                <w:color w:val="000000"/>
                <w:kern w:val="0"/>
                <w:sz w:val="24"/>
                <w:shd w:val="clear" w:color="auto" w:fill="FFFFFF"/>
                <w:lang w:val="zh-CN"/>
              </w:rPr>
            </w:pPr>
            <w:r>
              <w:rPr>
                <w:rFonts w:ascii="宋体" w:hAnsi="宋体" w:hint="eastAsia"/>
                <w:color w:val="000000"/>
                <w:kern w:val="0"/>
                <w:sz w:val="24"/>
                <w:shd w:val="clear" w:color="auto" w:fill="FFFFFF"/>
                <w:lang w:val="zh-CN"/>
              </w:rPr>
              <w:t>有（）       无（√）</w:t>
            </w:r>
          </w:p>
        </w:tc>
      </w:tr>
      <w:tr w:rsidR="002633F9" w:rsidTr="00041807">
        <w:trPr>
          <w:trHeight w:val="688"/>
        </w:trPr>
        <w:tc>
          <w:tcPr>
            <w:tcW w:w="914" w:type="dxa"/>
            <w:vAlign w:val="center"/>
          </w:tcPr>
          <w:p w:rsidR="002633F9" w:rsidRDefault="002633F9" w:rsidP="00041807">
            <w:pPr>
              <w:pStyle w:val="a5"/>
              <w:spacing w:line="500" w:lineRule="exact"/>
              <w:ind w:left="0" w:firstLineChars="200" w:firstLine="480"/>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5</w:t>
            </w:r>
          </w:p>
        </w:tc>
        <w:tc>
          <w:tcPr>
            <w:tcW w:w="2914" w:type="dxa"/>
            <w:vAlign w:val="center"/>
          </w:tcPr>
          <w:p w:rsidR="002633F9" w:rsidRDefault="002633F9" w:rsidP="00041807">
            <w:pPr>
              <w:pStyle w:val="a5"/>
              <w:spacing w:line="500" w:lineRule="exact"/>
              <w:ind w:left="0" w:firstLine="0"/>
              <w:jc w:val="center"/>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响应有效期</w:t>
            </w:r>
          </w:p>
        </w:tc>
        <w:tc>
          <w:tcPr>
            <w:tcW w:w="5670" w:type="dxa"/>
            <w:vAlign w:val="center"/>
          </w:tcPr>
          <w:p w:rsidR="002633F9" w:rsidRDefault="002633F9" w:rsidP="00041807">
            <w:pPr>
              <w:pStyle w:val="a5"/>
              <w:spacing w:line="360" w:lineRule="exact"/>
              <w:ind w:left="0" w:firstLine="0"/>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自响应文件递交之日起90天内。</w:t>
            </w:r>
          </w:p>
        </w:tc>
      </w:tr>
      <w:tr w:rsidR="002633F9" w:rsidTr="00041807">
        <w:trPr>
          <w:trHeight w:val="644"/>
        </w:trPr>
        <w:tc>
          <w:tcPr>
            <w:tcW w:w="914" w:type="dxa"/>
            <w:vAlign w:val="center"/>
          </w:tcPr>
          <w:p w:rsidR="002633F9" w:rsidRDefault="002633F9" w:rsidP="00041807">
            <w:pPr>
              <w:pStyle w:val="a5"/>
              <w:spacing w:line="500" w:lineRule="exact"/>
              <w:ind w:left="0" w:firstLineChars="200" w:firstLine="480"/>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6</w:t>
            </w:r>
          </w:p>
        </w:tc>
        <w:tc>
          <w:tcPr>
            <w:tcW w:w="2914" w:type="dxa"/>
            <w:vAlign w:val="center"/>
          </w:tcPr>
          <w:p w:rsidR="002633F9" w:rsidRDefault="002633F9" w:rsidP="00041807">
            <w:pPr>
              <w:pStyle w:val="a5"/>
              <w:spacing w:line="500" w:lineRule="exact"/>
              <w:ind w:left="0" w:firstLine="0"/>
              <w:jc w:val="center"/>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响应文件份数</w:t>
            </w:r>
          </w:p>
        </w:tc>
        <w:tc>
          <w:tcPr>
            <w:tcW w:w="5670" w:type="dxa"/>
            <w:vAlign w:val="center"/>
          </w:tcPr>
          <w:p w:rsidR="002633F9" w:rsidRDefault="002633F9" w:rsidP="00041807">
            <w:pPr>
              <w:adjustRightInd w:val="0"/>
              <w:snapToGrid w:val="0"/>
              <w:spacing w:line="360" w:lineRule="auto"/>
              <w:ind w:firstLineChars="200" w:firstLine="480"/>
              <w:rPr>
                <w:rFonts w:ascii="宋体" w:hAnsi="宋体" w:cs="宋体" w:hint="eastAsia"/>
                <w:b/>
                <w:bCs/>
                <w:kern w:val="0"/>
                <w:sz w:val="24"/>
              </w:rPr>
            </w:pPr>
            <w:r>
              <w:rPr>
                <w:rFonts w:ascii="宋体" w:hAnsi="宋体" w:hint="eastAsia"/>
                <w:color w:val="000000"/>
                <w:sz w:val="24"/>
                <w:shd w:val="clear" w:color="auto" w:fill="FFFFFF"/>
                <w:lang w:val="zh-CN"/>
              </w:rPr>
              <w:t>正本</w:t>
            </w:r>
            <w:r>
              <w:rPr>
                <w:rFonts w:ascii="宋体" w:hAnsi="宋体" w:hint="eastAsia"/>
                <w:color w:val="000000"/>
                <w:sz w:val="24"/>
                <w:u w:val="single"/>
                <w:shd w:val="clear" w:color="auto" w:fill="FFFFFF"/>
                <w:lang w:val="zh-CN"/>
              </w:rPr>
              <w:t xml:space="preserve">  壹 </w:t>
            </w:r>
            <w:r>
              <w:rPr>
                <w:rFonts w:ascii="宋体" w:hAnsi="宋体" w:hint="eastAsia"/>
                <w:color w:val="000000"/>
                <w:sz w:val="24"/>
                <w:shd w:val="clear" w:color="auto" w:fill="FFFFFF"/>
                <w:lang w:val="zh-CN"/>
              </w:rPr>
              <w:t>份    副本</w:t>
            </w:r>
            <w:r>
              <w:rPr>
                <w:rFonts w:ascii="宋体" w:hAnsi="宋体" w:hint="eastAsia"/>
                <w:color w:val="000000"/>
                <w:sz w:val="24"/>
                <w:u w:val="single"/>
                <w:shd w:val="clear" w:color="auto" w:fill="FFFFFF"/>
                <w:lang w:val="zh-CN"/>
              </w:rPr>
              <w:t xml:space="preserve">  </w:t>
            </w:r>
            <w:proofErr w:type="gramStart"/>
            <w:r>
              <w:rPr>
                <w:rFonts w:ascii="宋体" w:hAnsi="宋体" w:hint="eastAsia"/>
                <w:color w:val="000000"/>
                <w:sz w:val="24"/>
                <w:u w:val="single"/>
                <w:shd w:val="clear" w:color="auto" w:fill="FFFFFF"/>
                <w:lang w:val="zh-CN"/>
              </w:rPr>
              <w:t>叁</w:t>
            </w:r>
            <w:proofErr w:type="gramEnd"/>
            <w:r>
              <w:rPr>
                <w:rFonts w:ascii="宋体" w:hAnsi="宋体" w:hint="eastAsia"/>
                <w:color w:val="000000"/>
                <w:sz w:val="24"/>
                <w:u w:val="single"/>
                <w:shd w:val="clear" w:color="auto" w:fill="FFFFFF"/>
                <w:lang w:val="zh-CN"/>
              </w:rPr>
              <w:t xml:space="preserve">  </w:t>
            </w:r>
            <w:r>
              <w:rPr>
                <w:rFonts w:ascii="宋体" w:hAnsi="宋体" w:hint="eastAsia"/>
                <w:color w:val="000000"/>
                <w:sz w:val="24"/>
                <w:shd w:val="clear" w:color="auto" w:fill="FFFFFF"/>
                <w:lang w:val="zh-CN"/>
              </w:rPr>
              <w:t>份</w:t>
            </w:r>
          </w:p>
          <w:p w:rsidR="002633F9" w:rsidRDefault="002633F9" w:rsidP="00041807">
            <w:pPr>
              <w:pStyle w:val="a5"/>
              <w:spacing w:line="440" w:lineRule="exact"/>
              <w:ind w:left="0" w:firstLine="0"/>
              <w:jc w:val="left"/>
              <w:rPr>
                <w:rFonts w:hint="eastAsia"/>
                <w:lang w:val="zh-CN"/>
              </w:rPr>
            </w:pPr>
            <w:r>
              <w:rPr>
                <w:rFonts w:hint="eastAsia"/>
              </w:rPr>
              <w:t>响应时递交</w:t>
            </w:r>
            <w:r>
              <w:rPr>
                <w:rFonts w:hint="eastAsia"/>
              </w:rPr>
              <w:t>U</w:t>
            </w:r>
            <w:r>
              <w:rPr>
                <w:rFonts w:hint="eastAsia"/>
              </w:rPr>
              <w:t>盘拷贝的</w:t>
            </w:r>
            <w:r>
              <w:rPr>
                <w:rFonts w:hint="eastAsia"/>
              </w:rPr>
              <w:t>PDF</w:t>
            </w:r>
            <w:r>
              <w:rPr>
                <w:rFonts w:hint="eastAsia"/>
              </w:rPr>
              <w:t>格式正本的响应文件和报价一览表和规格响应表</w:t>
            </w:r>
            <w:r>
              <w:rPr>
                <w:rFonts w:hint="eastAsia"/>
              </w:rPr>
              <w:t>PDF</w:t>
            </w:r>
            <w:r>
              <w:rPr>
                <w:rFonts w:hint="eastAsia"/>
              </w:rPr>
              <w:t>格式并加盖公章</w:t>
            </w:r>
            <w:r>
              <w:rPr>
                <w:rFonts w:ascii="宋体" w:hAnsi="宋体" w:cs="宋体" w:hint="eastAsia"/>
                <w:b/>
                <w:bCs/>
                <w:kern w:val="0"/>
                <w:sz w:val="24"/>
              </w:rPr>
              <w:t>）</w:t>
            </w:r>
          </w:p>
          <w:p w:rsidR="002633F9" w:rsidRDefault="002633F9" w:rsidP="00041807">
            <w:pPr>
              <w:pStyle w:val="a5"/>
              <w:spacing w:line="440" w:lineRule="exact"/>
              <w:ind w:left="0" w:firstLine="0"/>
              <w:jc w:val="left"/>
              <w:rPr>
                <w:rFonts w:ascii="宋体" w:hAnsi="宋体" w:hint="eastAsia"/>
                <w:color w:val="000000"/>
                <w:sz w:val="18"/>
                <w:szCs w:val="18"/>
                <w:shd w:val="clear" w:color="auto" w:fill="FFFFFF"/>
                <w:lang w:val="zh-CN"/>
              </w:rPr>
            </w:pPr>
            <w:r>
              <w:rPr>
                <w:rFonts w:ascii="宋体" w:hAnsi="宋体" w:hint="eastAsia"/>
                <w:color w:val="000000"/>
                <w:kern w:val="0"/>
                <w:sz w:val="18"/>
                <w:szCs w:val="18"/>
              </w:rPr>
              <w:t>温馨提示：为了节约能源保护环境，制作响应文件时请双面打印</w:t>
            </w:r>
          </w:p>
        </w:tc>
      </w:tr>
      <w:tr w:rsidR="002633F9" w:rsidTr="00041807">
        <w:trPr>
          <w:trHeight w:val="641"/>
        </w:trPr>
        <w:tc>
          <w:tcPr>
            <w:tcW w:w="914" w:type="dxa"/>
            <w:vAlign w:val="center"/>
          </w:tcPr>
          <w:p w:rsidR="002633F9" w:rsidRDefault="002633F9" w:rsidP="00041807">
            <w:pPr>
              <w:pStyle w:val="a5"/>
              <w:spacing w:line="500" w:lineRule="exact"/>
              <w:ind w:left="0" w:firstLineChars="200" w:firstLine="480"/>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7</w:t>
            </w:r>
          </w:p>
        </w:tc>
        <w:tc>
          <w:tcPr>
            <w:tcW w:w="2914" w:type="dxa"/>
            <w:vAlign w:val="center"/>
          </w:tcPr>
          <w:p w:rsidR="002633F9" w:rsidRDefault="002633F9" w:rsidP="00041807">
            <w:pPr>
              <w:pStyle w:val="a5"/>
              <w:spacing w:line="500" w:lineRule="exact"/>
              <w:ind w:left="0" w:firstLine="0"/>
              <w:jc w:val="center"/>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评审方法</w:t>
            </w:r>
          </w:p>
        </w:tc>
        <w:tc>
          <w:tcPr>
            <w:tcW w:w="5670" w:type="dxa"/>
            <w:vAlign w:val="center"/>
          </w:tcPr>
          <w:p w:rsidR="002633F9" w:rsidRDefault="002633F9" w:rsidP="00041807">
            <w:pPr>
              <w:pStyle w:val="a5"/>
              <w:spacing w:line="400" w:lineRule="exact"/>
              <w:ind w:leftChars="31" w:left="65" w:firstLineChars="50" w:firstLine="120"/>
              <w:jc w:val="left"/>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最低评标价法（  ） 综合评分法（√）</w:t>
            </w:r>
          </w:p>
        </w:tc>
      </w:tr>
      <w:tr w:rsidR="002633F9" w:rsidTr="00041807">
        <w:trPr>
          <w:trHeight w:val="641"/>
        </w:trPr>
        <w:tc>
          <w:tcPr>
            <w:tcW w:w="914" w:type="dxa"/>
            <w:vAlign w:val="center"/>
          </w:tcPr>
          <w:p w:rsidR="002633F9" w:rsidRDefault="002633F9" w:rsidP="00041807">
            <w:pPr>
              <w:pStyle w:val="a5"/>
              <w:spacing w:line="500" w:lineRule="exact"/>
              <w:ind w:left="0" w:firstLineChars="200" w:firstLine="480"/>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8</w:t>
            </w:r>
          </w:p>
        </w:tc>
        <w:tc>
          <w:tcPr>
            <w:tcW w:w="2914" w:type="dxa"/>
            <w:vAlign w:val="center"/>
          </w:tcPr>
          <w:p w:rsidR="002633F9" w:rsidRDefault="002633F9" w:rsidP="00041807">
            <w:pPr>
              <w:pStyle w:val="a5"/>
              <w:spacing w:line="500" w:lineRule="exact"/>
              <w:ind w:left="0" w:firstLine="0"/>
              <w:jc w:val="center"/>
              <w:rPr>
                <w:rFonts w:ascii="宋体" w:hAnsi="宋体" w:hint="eastAsia"/>
                <w:color w:val="000000"/>
                <w:sz w:val="24"/>
                <w:szCs w:val="24"/>
                <w:shd w:val="clear" w:color="auto" w:fill="FFFFFF"/>
                <w:lang w:val="zh-CN"/>
              </w:rPr>
            </w:pPr>
            <w:r>
              <w:rPr>
                <w:rFonts w:ascii="宋体" w:hAnsi="宋体" w:cs="宋体" w:hint="eastAsia"/>
                <w:color w:val="000000"/>
                <w:kern w:val="0"/>
                <w:sz w:val="24"/>
              </w:rPr>
              <w:t>服务期限</w:t>
            </w:r>
          </w:p>
        </w:tc>
        <w:tc>
          <w:tcPr>
            <w:tcW w:w="5670" w:type="dxa"/>
            <w:vAlign w:val="center"/>
          </w:tcPr>
          <w:p w:rsidR="002633F9" w:rsidRDefault="002633F9" w:rsidP="00041807">
            <w:pPr>
              <w:pStyle w:val="a5"/>
              <w:spacing w:line="400" w:lineRule="exact"/>
              <w:ind w:left="0" w:firstLine="0"/>
              <w:jc w:val="left"/>
              <w:rPr>
                <w:rFonts w:ascii="宋体" w:hAnsi="宋体" w:hint="eastAsia"/>
                <w:color w:val="000000"/>
                <w:sz w:val="24"/>
                <w:szCs w:val="24"/>
                <w:highlight w:val="yellow"/>
                <w:shd w:val="clear" w:color="auto" w:fill="FFFFFF"/>
              </w:rPr>
            </w:pPr>
            <w:r>
              <w:rPr>
                <w:rFonts w:ascii="宋体" w:hAnsi="宋体" w:cs="宋体" w:hint="eastAsia"/>
                <w:color w:val="000000"/>
                <w:kern w:val="0"/>
                <w:sz w:val="24"/>
              </w:rPr>
              <w:t>自签订合同生效之日起30天内完成供货及安装。</w:t>
            </w:r>
          </w:p>
        </w:tc>
      </w:tr>
      <w:tr w:rsidR="002633F9" w:rsidTr="00041807">
        <w:trPr>
          <w:trHeight w:val="641"/>
        </w:trPr>
        <w:tc>
          <w:tcPr>
            <w:tcW w:w="914" w:type="dxa"/>
            <w:vAlign w:val="center"/>
          </w:tcPr>
          <w:p w:rsidR="002633F9" w:rsidRDefault="002633F9" w:rsidP="00041807">
            <w:pPr>
              <w:pStyle w:val="a5"/>
              <w:spacing w:line="500" w:lineRule="exact"/>
              <w:ind w:left="0" w:firstLineChars="200" w:firstLine="480"/>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9</w:t>
            </w:r>
          </w:p>
        </w:tc>
        <w:tc>
          <w:tcPr>
            <w:tcW w:w="2914" w:type="dxa"/>
            <w:vAlign w:val="center"/>
          </w:tcPr>
          <w:p w:rsidR="002633F9" w:rsidRDefault="002633F9" w:rsidP="00041807">
            <w:pPr>
              <w:pStyle w:val="a5"/>
              <w:spacing w:line="500" w:lineRule="exact"/>
              <w:ind w:left="0" w:firstLine="0"/>
              <w:jc w:val="center"/>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交货地点</w:t>
            </w:r>
          </w:p>
        </w:tc>
        <w:tc>
          <w:tcPr>
            <w:tcW w:w="5670" w:type="dxa"/>
            <w:vAlign w:val="center"/>
          </w:tcPr>
          <w:p w:rsidR="002633F9" w:rsidRDefault="002633F9" w:rsidP="00041807">
            <w:pPr>
              <w:pStyle w:val="a5"/>
              <w:spacing w:line="400" w:lineRule="exact"/>
              <w:ind w:left="0" w:firstLine="0"/>
              <w:jc w:val="left"/>
              <w:rPr>
                <w:rFonts w:ascii="宋体" w:hAnsi="宋体" w:hint="eastAsia"/>
                <w:color w:val="000000"/>
                <w:sz w:val="24"/>
                <w:szCs w:val="24"/>
                <w:shd w:val="clear" w:color="auto" w:fill="FFFFFF"/>
              </w:rPr>
            </w:pPr>
            <w:r>
              <w:rPr>
                <w:rFonts w:ascii="宋体" w:hAnsi="宋体" w:hint="eastAsia"/>
                <w:color w:val="000000"/>
                <w:sz w:val="24"/>
                <w:szCs w:val="24"/>
                <w:shd w:val="clear" w:color="auto" w:fill="FFFFFF"/>
              </w:rPr>
              <w:t>采购人指定地点</w:t>
            </w:r>
          </w:p>
        </w:tc>
      </w:tr>
      <w:tr w:rsidR="002633F9" w:rsidTr="00041807">
        <w:trPr>
          <w:trHeight w:val="641"/>
        </w:trPr>
        <w:tc>
          <w:tcPr>
            <w:tcW w:w="914" w:type="dxa"/>
            <w:vAlign w:val="center"/>
          </w:tcPr>
          <w:p w:rsidR="002633F9" w:rsidRDefault="002633F9" w:rsidP="00041807">
            <w:pPr>
              <w:pStyle w:val="a5"/>
              <w:spacing w:line="500" w:lineRule="exact"/>
              <w:ind w:left="0" w:firstLineChars="200" w:firstLine="480"/>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10</w:t>
            </w:r>
          </w:p>
        </w:tc>
        <w:tc>
          <w:tcPr>
            <w:tcW w:w="2914" w:type="dxa"/>
            <w:vAlign w:val="center"/>
          </w:tcPr>
          <w:p w:rsidR="002633F9" w:rsidRDefault="002633F9" w:rsidP="00041807">
            <w:pPr>
              <w:pStyle w:val="a5"/>
              <w:spacing w:line="400" w:lineRule="exact"/>
              <w:ind w:left="0" w:firstLine="0"/>
              <w:jc w:val="center"/>
              <w:rPr>
                <w:rFonts w:ascii="宋体" w:hAnsi="宋体" w:hint="eastAsia"/>
                <w:color w:val="000000"/>
                <w:sz w:val="24"/>
                <w:szCs w:val="24"/>
                <w:shd w:val="clear" w:color="auto" w:fill="FFFFFF"/>
              </w:rPr>
            </w:pPr>
            <w:r>
              <w:rPr>
                <w:rFonts w:ascii="宋体" w:hAnsi="宋体" w:hint="eastAsia"/>
                <w:color w:val="000000"/>
                <w:sz w:val="24"/>
                <w:szCs w:val="24"/>
                <w:shd w:val="clear" w:color="auto" w:fill="FFFFFF"/>
              </w:rPr>
              <w:t>本项目所属行业</w:t>
            </w:r>
          </w:p>
        </w:tc>
        <w:tc>
          <w:tcPr>
            <w:tcW w:w="5670" w:type="dxa"/>
            <w:vAlign w:val="center"/>
          </w:tcPr>
          <w:p w:rsidR="002633F9" w:rsidRDefault="002633F9" w:rsidP="00041807">
            <w:pPr>
              <w:pStyle w:val="a5"/>
              <w:spacing w:line="400" w:lineRule="exact"/>
              <w:ind w:left="0" w:firstLine="0"/>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根据《统计上大中小微型企业划分办法（2017）》，本项目所属行业为其他未列明行业。（提示：核实此处的内容）</w:t>
            </w:r>
          </w:p>
        </w:tc>
      </w:tr>
      <w:tr w:rsidR="002633F9" w:rsidTr="00041807">
        <w:trPr>
          <w:trHeight w:val="641"/>
        </w:trPr>
        <w:tc>
          <w:tcPr>
            <w:tcW w:w="914" w:type="dxa"/>
            <w:vAlign w:val="center"/>
          </w:tcPr>
          <w:p w:rsidR="002633F9" w:rsidRDefault="002633F9" w:rsidP="00041807">
            <w:pPr>
              <w:pStyle w:val="a5"/>
              <w:spacing w:line="500" w:lineRule="exact"/>
              <w:ind w:left="0" w:firstLineChars="200" w:firstLine="480"/>
              <w:rPr>
                <w:rFonts w:ascii="宋体" w:hAnsi="宋体" w:hint="eastAsia"/>
                <w:color w:val="000000"/>
                <w:sz w:val="24"/>
                <w:szCs w:val="24"/>
                <w:shd w:val="clear" w:color="auto" w:fill="FFFFFF"/>
                <w:lang w:val="zh-CN"/>
              </w:rPr>
            </w:pPr>
            <w:r>
              <w:rPr>
                <w:rFonts w:ascii="宋体" w:hAnsi="宋体" w:hint="eastAsia"/>
                <w:color w:val="000000"/>
                <w:sz w:val="24"/>
                <w:szCs w:val="24"/>
                <w:shd w:val="clear" w:color="auto" w:fill="FFFFFF"/>
                <w:lang w:val="zh-CN"/>
              </w:rPr>
              <w:t>11</w:t>
            </w:r>
          </w:p>
        </w:tc>
        <w:tc>
          <w:tcPr>
            <w:tcW w:w="2914" w:type="dxa"/>
            <w:vAlign w:val="center"/>
          </w:tcPr>
          <w:p w:rsidR="002633F9" w:rsidRDefault="002633F9" w:rsidP="00041807">
            <w:pPr>
              <w:pStyle w:val="a5"/>
              <w:spacing w:line="500" w:lineRule="exact"/>
              <w:ind w:left="0" w:firstLine="0"/>
              <w:jc w:val="center"/>
              <w:rPr>
                <w:rFonts w:ascii="宋体" w:hAnsi="宋体" w:hint="eastAsia"/>
                <w:color w:val="000000"/>
                <w:sz w:val="24"/>
                <w:szCs w:val="24"/>
                <w:shd w:val="clear" w:color="auto" w:fill="FFFFFF"/>
              </w:rPr>
            </w:pPr>
            <w:r>
              <w:rPr>
                <w:rFonts w:ascii="宋体" w:hAnsi="宋体" w:hint="eastAsia"/>
                <w:color w:val="000000"/>
                <w:sz w:val="24"/>
                <w:szCs w:val="24"/>
                <w:shd w:val="clear" w:color="auto" w:fill="FFFFFF"/>
              </w:rPr>
              <w:t>备注</w:t>
            </w:r>
          </w:p>
        </w:tc>
        <w:tc>
          <w:tcPr>
            <w:tcW w:w="5670" w:type="dxa"/>
            <w:vAlign w:val="center"/>
          </w:tcPr>
          <w:p w:rsidR="002633F9" w:rsidRDefault="002633F9" w:rsidP="00041807">
            <w:pPr>
              <w:pStyle w:val="a5"/>
              <w:spacing w:line="400" w:lineRule="exact"/>
              <w:ind w:left="0" w:firstLine="0"/>
              <w:jc w:val="left"/>
              <w:rPr>
                <w:rFonts w:ascii="宋体" w:hAnsi="宋体" w:hint="eastAsia"/>
                <w:color w:val="000000"/>
                <w:sz w:val="24"/>
                <w:szCs w:val="24"/>
                <w:shd w:val="clear" w:color="auto" w:fill="FFFFFF"/>
              </w:rPr>
            </w:pPr>
            <w:r>
              <w:rPr>
                <w:rFonts w:ascii="宋体" w:hAnsi="宋体" w:hint="eastAsia"/>
                <w:color w:val="000000"/>
                <w:sz w:val="24"/>
                <w:szCs w:val="24"/>
                <w:shd w:val="clear" w:color="auto" w:fill="FFFFFF"/>
              </w:rPr>
              <w:t>1、采购需求中未列明偏差的除特殊订制类货物以外，列明的尺寸、重量及体积允许±5</w:t>
            </w:r>
            <w:r>
              <w:rPr>
                <w:rFonts w:ascii="宋体" w:hAnsi="宋体"/>
                <w:color w:val="000000"/>
                <w:sz w:val="24"/>
                <w:szCs w:val="24"/>
                <w:shd w:val="clear" w:color="auto" w:fill="FFFFFF"/>
              </w:rPr>
              <w:t>%</w:t>
            </w:r>
            <w:r>
              <w:rPr>
                <w:rFonts w:ascii="宋体" w:hAnsi="宋体" w:hint="eastAsia"/>
                <w:color w:val="000000"/>
                <w:sz w:val="24"/>
                <w:szCs w:val="24"/>
                <w:shd w:val="clear" w:color="auto" w:fill="FFFFFF"/>
              </w:rPr>
              <w:t>偏差。</w:t>
            </w:r>
          </w:p>
          <w:p w:rsidR="002633F9" w:rsidRDefault="002633F9" w:rsidP="00041807">
            <w:pPr>
              <w:pStyle w:val="a5"/>
              <w:spacing w:line="400" w:lineRule="exact"/>
              <w:ind w:left="0" w:firstLine="0"/>
              <w:jc w:val="left"/>
              <w:rPr>
                <w:rFonts w:ascii="宋体" w:hAnsi="宋体" w:hint="eastAsia"/>
                <w:color w:val="000000"/>
                <w:sz w:val="24"/>
                <w:szCs w:val="24"/>
                <w:shd w:val="clear" w:color="auto" w:fill="FFFFFF"/>
              </w:rPr>
            </w:pPr>
            <w:r>
              <w:rPr>
                <w:rFonts w:ascii="宋体" w:hAnsi="宋体" w:hint="eastAsia"/>
                <w:color w:val="000000"/>
                <w:sz w:val="24"/>
                <w:szCs w:val="24"/>
                <w:shd w:val="clear" w:color="auto" w:fill="FFFFFF"/>
              </w:rPr>
              <w:t>2、采购标的物需按照国家相关标准、行业标准、地方标准或者其他标准、规范执行。</w:t>
            </w:r>
          </w:p>
        </w:tc>
      </w:tr>
    </w:tbl>
    <w:p w:rsidR="002633F9" w:rsidRDefault="002633F9" w:rsidP="002633F9">
      <w:pPr>
        <w:spacing w:line="400" w:lineRule="exact"/>
        <w:outlineLvl w:val="0"/>
        <w:rPr>
          <w:rFonts w:ascii="宋体" w:hAnsi="宋体" w:hint="eastAsia"/>
          <w:color w:val="000000"/>
          <w:sz w:val="24"/>
          <w:shd w:val="clear" w:color="auto" w:fill="FFFFFF"/>
        </w:rPr>
      </w:pPr>
    </w:p>
    <w:p w:rsidR="002633F9" w:rsidRDefault="002633F9" w:rsidP="002633F9">
      <w:pPr>
        <w:spacing w:line="400" w:lineRule="exact"/>
        <w:outlineLvl w:val="0"/>
        <w:rPr>
          <w:rFonts w:ascii="宋体" w:hAnsi="宋体" w:hint="eastAsia"/>
          <w:color w:val="000000"/>
          <w:sz w:val="24"/>
          <w:shd w:val="clear" w:color="auto" w:fill="FFFFFF"/>
        </w:rPr>
      </w:pPr>
      <w:r>
        <w:rPr>
          <w:rFonts w:ascii="宋体" w:hAnsi="宋体" w:hint="eastAsia"/>
          <w:color w:val="000000"/>
          <w:sz w:val="24"/>
          <w:shd w:val="clear" w:color="auto" w:fill="FFFFFF"/>
        </w:rPr>
        <w:t>二、具体要求</w:t>
      </w:r>
    </w:p>
    <w:p w:rsidR="002633F9" w:rsidRDefault="002633F9" w:rsidP="002633F9">
      <w:pPr>
        <w:spacing w:line="400" w:lineRule="exact"/>
        <w:rPr>
          <w:rFonts w:ascii="宋体" w:hAnsi="宋体" w:hint="eastAsia"/>
          <w:color w:val="000000"/>
          <w:sz w:val="24"/>
          <w:shd w:val="clear" w:color="auto" w:fill="FFFFFF"/>
        </w:rPr>
      </w:pPr>
      <w:r>
        <w:rPr>
          <w:rFonts w:ascii="宋体" w:hAnsi="宋体" w:hint="eastAsia"/>
          <w:color w:val="000000"/>
          <w:sz w:val="24"/>
          <w:shd w:val="clear" w:color="auto" w:fill="FFFFFF"/>
        </w:rPr>
        <w:t>1、服务要求</w:t>
      </w:r>
    </w:p>
    <w:p w:rsidR="002633F9" w:rsidRDefault="002633F9" w:rsidP="002633F9">
      <w:pPr>
        <w:tabs>
          <w:tab w:val="left" w:pos="900"/>
        </w:tabs>
        <w:spacing w:line="400" w:lineRule="exact"/>
        <w:rPr>
          <w:rFonts w:ascii="宋体" w:hAnsi="宋体" w:hint="eastAsia"/>
          <w:color w:val="000000"/>
          <w:kern w:val="24"/>
          <w:sz w:val="24"/>
          <w:shd w:val="clear" w:color="auto" w:fill="FFFFFF"/>
        </w:rPr>
      </w:pPr>
      <w:r>
        <w:rPr>
          <w:rFonts w:ascii="宋体" w:hAnsi="宋体" w:hint="eastAsia"/>
          <w:color w:val="000000"/>
          <w:kern w:val="24"/>
          <w:sz w:val="24"/>
          <w:shd w:val="clear" w:color="auto" w:fill="FFFFFF"/>
        </w:rPr>
        <w:lastRenderedPageBreak/>
        <w:t>1.1供货方成交后需在</w:t>
      </w:r>
      <w:proofErr w:type="gramStart"/>
      <w:r>
        <w:rPr>
          <w:rFonts w:ascii="宋体" w:hAnsi="宋体" w:hint="eastAsia"/>
          <w:color w:val="000000"/>
          <w:kern w:val="24"/>
          <w:sz w:val="24"/>
          <w:shd w:val="clear" w:color="auto" w:fill="FFFFFF"/>
        </w:rPr>
        <w:t>本地具有</w:t>
      </w:r>
      <w:proofErr w:type="gramEnd"/>
      <w:r>
        <w:rPr>
          <w:rFonts w:ascii="宋体" w:hAnsi="宋体" w:hint="eastAsia"/>
          <w:color w:val="000000"/>
          <w:kern w:val="24"/>
          <w:sz w:val="24"/>
          <w:shd w:val="clear" w:color="auto" w:fill="FFFFFF"/>
        </w:rPr>
        <w:t>相应的技术支持及售后服务网点，确保设备使用的用户能够得到及时优质的售后服务。</w:t>
      </w:r>
    </w:p>
    <w:p w:rsidR="002633F9" w:rsidRDefault="002633F9" w:rsidP="002633F9">
      <w:pPr>
        <w:tabs>
          <w:tab w:val="left" w:pos="900"/>
        </w:tabs>
        <w:spacing w:line="400" w:lineRule="exact"/>
        <w:rPr>
          <w:rFonts w:ascii="宋体" w:hAnsi="宋体" w:hint="eastAsia"/>
          <w:color w:val="000000"/>
          <w:kern w:val="24"/>
          <w:sz w:val="24"/>
          <w:shd w:val="clear" w:color="auto" w:fill="FFFFFF"/>
        </w:rPr>
      </w:pPr>
      <w:r>
        <w:rPr>
          <w:rFonts w:ascii="宋体" w:hAnsi="宋体" w:hint="eastAsia"/>
          <w:color w:val="000000"/>
          <w:kern w:val="24"/>
          <w:sz w:val="24"/>
          <w:shd w:val="clear" w:color="auto" w:fill="FFFFFF"/>
        </w:rPr>
        <w:t>1.2设备在安装调试、现场测试、终验后的保修期满后，因涉及设备问题或出现用户无法自行处理的问题，供货方必须提供及时的后期技术支持。</w:t>
      </w:r>
    </w:p>
    <w:p w:rsidR="002633F9" w:rsidRDefault="002633F9" w:rsidP="002633F9">
      <w:pPr>
        <w:widowControl/>
        <w:spacing w:line="400" w:lineRule="exact"/>
        <w:rPr>
          <w:rFonts w:ascii="宋体" w:hAnsi="宋体" w:hint="eastAsia"/>
          <w:color w:val="000000"/>
          <w:sz w:val="24"/>
          <w:shd w:val="clear" w:color="auto" w:fill="FFFFFF"/>
        </w:rPr>
      </w:pPr>
      <w:r>
        <w:rPr>
          <w:rFonts w:ascii="宋体" w:hAnsi="宋体" w:hint="eastAsia"/>
          <w:color w:val="000000"/>
          <w:sz w:val="24"/>
          <w:shd w:val="clear" w:color="auto" w:fill="FFFFFF"/>
        </w:rPr>
        <w:t>2、培训要求</w:t>
      </w:r>
    </w:p>
    <w:p w:rsidR="002633F9" w:rsidRDefault="002633F9" w:rsidP="002633F9">
      <w:pPr>
        <w:widowControl/>
        <w:spacing w:line="400" w:lineRule="exact"/>
        <w:ind w:firstLineChars="200" w:firstLine="480"/>
        <w:rPr>
          <w:rFonts w:ascii="宋体" w:hAnsi="宋体" w:hint="eastAsia"/>
          <w:color w:val="000000"/>
          <w:sz w:val="24"/>
          <w:shd w:val="clear" w:color="auto" w:fill="FFFFFF"/>
        </w:rPr>
      </w:pPr>
      <w:r>
        <w:rPr>
          <w:rFonts w:ascii="宋体" w:hAnsi="宋体" w:hint="eastAsia"/>
          <w:color w:val="000000"/>
          <w:sz w:val="24"/>
          <w:shd w:val="clear" w:color="auto" w:fill="FFFFFF"/>
        </w:rPr>
        <w:t>报价人应对本项目建设的内容提供维护、操作使用、管理等方面的培训，使受训人员能基本掌握使用及简单维护，直至能熟练独立操作。</w:t>
      </w:r>
    </w:p>
    <w:p w:rsidR="002633F9" w:rsidRDefault="002633F9" w:rsidP="002633F9">
      <w:pPr>
        <w:spacing w:line="400" w:lineRule="exact"/>
        <w:rPr>
          <w:rFonts w:ascii="宋体" w:hAnsi="宋体" w:hint="eastAsia"/>
          <w:color w:val="000000"/>
          <w:sz w:val="24"/>
          <w:shd w:val="clear" w:color="auto" w:fill="FFFFFF"/>
        </w:rPr>
      </w:pPr>
      <w:r>
        <w:rPr>
          <w:rFonts w:ascii="宋体" w:hAnsi="宋体" w:hint="eastAsia"/>
          <w:color w:val="000000"/>
          <w:sz w:val="24"/>
          <w:shd w:val="clear" w:color="auto" w:fill="FFFFFF"/>
        </w:rPr>
        <w:t>3、技术文件：报价人应提供货物的技术资料。</w:t>
      </w:r>
    </w:p>
    <w:p w:rsidR="002633F9" w:rsidRDefault="002633F9" w:rsidP="002633F9">
      <w:pPr>
        <w:snapToGrid w:val="0"/>
        <w:spacing w:line="400" w:lineRule="exact"/>
        <w:rPr>
          <w:rFonts w:ascii="宋体" w:hAnsi="宋体" w:hint="eastAsia"/>
          <w:color w:val="000000"/>
          <w:sz w:val="24"/>
          <w:shd w:val="clear" w:color="auto" w:fill="FFFFFF"/>
        </w:rPr>
      </w:pPr>
      <w:r>
        <w:rPr>
          <w:rFonts w:ascii="宋体" w:hAnsi="宋体" w:hint="eastAsia"/>
          <w:color w:val="000000"/>
          <w:sz w:val="24"/>
          <w:shd w:val="clear" w:color="auto" w:fill="FFFFFF"/>
        </w:rPr>
        <w:t>4、设备的安装调试、试运行和验收标准要求</w:t>
      </w:r>
    </w:p>
    <w:p w:rsidR="002633F9" w:rsidRDefault="002633F9" w:rsidP="002633F9">
      <w:pPr>
        <w:numPr>
          <w:ilvl w:val="0"/>
          <w:numId w:val="1"/>
        </w:numPr>
        <w:tabs>
          <w:tab w:val="clear" w:pos="1275"/>
          <w:tab w:val="left" w:pos="1086"/>
        </w:tabs>
        <w:snapToGrid w:val="0"/>
        <w:spacing w:line="400" w:lineRule="exact"/>
        <w:ind w:left="0" w:firstLine="480"/>
        <w:rPr>
          <w:rFonts w:ascii="宋体" w:hAnsi="宋体" w:hint="eastAsia"/>
          <w:color w:val="000000"/>
          <w:sz w:val="24"/>
          <w:shd w:val="clear" w:color="auto" w:fill="FFFFFF"/>
        </w:rPr>
      </w:pPr>
      <w:r>
        <w:rPr>
          <w:rFonts w:ascii="宋体" w:hAnsi="宋体" w:hint="eastAsia"/>
          <w:color w:val="000000"/>
          <w:sz w:val="24"/>
          <w:shd w:val="clear" w:color="auto" w:fill="FFFFFF"/>
        </w:rPr>
        <w:t>本项目为交付设备承包项目，成交供应</w:t>
      </w:r>
      <w:proofErr w:type="gramStart"/>
      <w:r>
        <w:rPr>
          <w:rFonts w:ascii="宋体" w:hAnsi="宋体" w:hint="eastAsia"/>
          <w:color w:val="000000"/>
          <w:sz w:val="24"/>
          <w:shd w:val="clear" w:color="auto" w:fill="FFFFFF"/>
        </w:rPr>
        <w:t>商承包</w:t>
      </w:r>
      <w:proofErr w:type="gramEnd"/>
      <w:r>
        <w:rPr>
          <w:rFonts w:ascii="宋体" w:hAnsi="宋体" w:hint="eastAsia"/>
          <w:color w:val="000000"/>
          <w:sz w:val="24"/>
          <w:shd w:val="clear" w:color="auto" w:fill="FFFFFF"/>
        </w:rPr>
        <w:t>及负责采购文件对成交供应商要求的一切事宜及责任。包括项目产品供货、配套设备提供、运输、保管、安装、调试、验收、培训及相关服务等以及响应供应商认为必要的其他货物、材料、工程、服务；响应供应商应自行增加系统正常、合法、安全运行及使用所必需但采购文件没有包含的所有设备、版权、专利等一切费用，如果供应商在成</w:t>
      </w:r>
      <w:proofErr w:type="gramStart"/>
      <w:r>
        <w:rPr>
          <w:rFonts w:ascii="宋体" w:hAnsi="宋体" w:hint="eastAsia"/>
          <w:color w:val="000000"/>
          <w:sz w:val="24"/>
          <w:shd w:val="clear" w:color="auto" w:fill="FFFFFF"/>
        </w:rPr>
        <w:t>交并签署</w:t>
      </w:r>
      <w:proofErr w:type="gramEnd"/>
      <w:r>
        <w:rPr>
          <w:rFonts w:ascii="宋体" w:hAnsi="宋体" w:hint="eastAsia"/>
          <w:color w:val="000000"/>
          <w:sz w:val="24"/>
          <w:shd w:val="clear" w:color="auto" w:fill="FFFFFF"/>
        </w:rPr>
        <w:t>合同后，在供货、安装、调试、培训等工作中出现货物的任何遗漏，均</w:t>
      </w:r>
      <w:proofErr w:type="gramStart"/>
      <w:r>
        <w:rPr>
          <w:rFonts w:ascii="宋体" w:hAnsi="宋体" w:hint="eastAsia"/>
          <w:color w:val="000000"/>
          <w:sz w:val="24"/>
          <w:shd w:val="clear" w:color="auto" w:fill="FFFFFF"/>
        </w:rPr>
        <w:t>由成交</w:t>
      </w:r>
      <w:proofErr w:type="gramEnd"/>
      <w:r>
        <w:rPr>
          <w:rFonts w:ascii="宋体" w:hAnsi="宋体" w:hint="eastAsia"/>
          <w:color w:val="000000"/>
          <w:sz w:val="24"/>
          <w:shd w:val="clear" w:color="auto" w:fill="FFFFFF"/>
        </w:rPr>
        <w:t>供应商免费提供，甲方将不再支付任何费用。</w:t>
      </w:r>
    </w:p>
    <w:p w:rsidR="002633F9" w:rsidRDefault="002633F9" w:rsidP="002633F9">
      <w:pPr>
        <w:numPr>
          <w:ilvl w:val="0"/>
          <w:numId w:val="1"/>
        </w:numPr>
        <w:tabs>
          <w:tab w:val="clear" w:pos="1275"/>
          <w:tab w:val="left" w:pos="1086"/>
        </w:tabs>
        <w:snapToGrid w:val="0"/>
        <w:spacing w:line="400" w:lineRule="exact"/>
        <w:ind w:left="0" w:firstLine="480"/>
        <w:rPr>
          <w:rFonts w:ascii="宋体" w:hAnsi="宋体" w:hint="eastAsia"/>
          <w:color w:val="000000"/>
          <w:sz w:val="24"/>
          <w:shd w:val="clear" w:color="auto" w:fill="FFFFFF"/>
        </w:rPr>
      </w:pPr>
      <w:r>
        <w:rPr>
          <w:rFonts w:ascii="宋体" w:hAnsi="宋体" w:hint="eastAsia"/>
          <w:color w:val="000000"/>
          <w:sz w:val="24"/>
          <w:shd w:val="clear" w:color="auto" w:fill="FFFFFF"/>
        </w:rPr>
        <w:t>成交采购设备到达目的地，经安装、调试、技术培训后，成交供应商向采购人提请设备验收。采购人在接到成交供应</w:t>
      </w:r>
      <w:proofErr w:type="gramStart"/>
      <w:r>
        <w:rPr>
          <w:rFonts w:ascii="宋体" w:hAnsi="宋体" w:hint="eastAsia"/>
          <w:color w:val="000000"/>
          <w:sz w:val="24"/>
          <w:shd w:val="clear" w:color="auto" w:fill="FFFFFF"/>
        </w:rPr>
        <w:t>商通知</w:t>
      </w:r>
      <w:proofErr w:type="gramEnd"/>
      <w:r>
        <w:rPr>
          <w:rFonts w:ascii="宋体" w:hAnsi="宋体" w:hint="eastAsia"/>
          <w:color w:val="000000"/>
          <w:sz w:val="24"/>
          <w:shd w:val="clear" w:color="auto" w:fill="FFFFFF"/>
        </w:rPr>
        <w:t>的</w:t>
      </w:r>
      <w:r w:rsidRPr="00CF4A78">
        <w:rPr>
          <w:rFonts w:ascii="宋体" w:hAnsi="宋体" w:hint="eastAsia"/>
          <w:color w:val="000000"/>
          <w:sz w:val="24"/>
          <w:shd w:val="clear" w:color="auto" w:fill="FFFFFF"/>
        </w:rPr>
        <w:t>15天内</w:t>
      </w:r>
      <w:r>
        <w:rPr>
          <w:rFonts w:ascii="宋体" w:hAnsi="宋体" w:hint="eastAsia"/>
          <w:color w:val="000000"/>
          <w:sz w:val="24"/>
          <w:shd w:val="clear" w:color="auto" w:fill="FFFFFF"/>
        </w:rPr>
        <w:t>派人到现场负责组织验收，采购人按成交供应商提供的仪器设备清单及检验产品合格证、使用说明书和其它的技术资料。所有指标应与响应文件一致或在采购文件允许的范围内并符合响应的国家或行业标准以及符合用户的使用要求。如有损坏、缺件、翻新等情况，应按款额赔偿。</w:t>
      </w:r>
    </w:p>
    <w:p w:rsidR="002633F9" w:rsidRDefault="002633F9" w:rsidP="002633F9">
      <w:pPr>
        <w:numPr>
          <w:ilvl w:val="0"/>
          <w:numId w:val="1"/>
        </w:numPr>
        <w:tabs>
          <w:tab w:val="clear" w:pos="1275"/>
          <w:tab w:val="left" w:pos="1086"/>
        </w:tabs>
        <w:snapToGrid w:val="0"/>
        <w:spacing w:line="400" w:lineRule="exact"/>
        <w:ind w:left="0" w:firstLine="480"/>
        <w:rPr>
          <w:rFonts w:ascii="宋体" w:hAnsi="宋体" w:hint="eastAsia"/>
          <w:color w:val="000000"/>
          <w:sz w:val="24"/>
          <w:shd w:val="clear" w:color="auto" w:fill="FFFFFF"/>
        </w:rPr>
      </w:pPr>
      <w:r>
        <w:rPr>
          <w:rFonts w:ascii="宋体" w:hAnsi="宋体" w:hint="eastAsia"/>
          <w:color w:val="000000"/>
          <w:sz w:val="24"/>
          <w:shd w:val="clear" w:color="auto" w:fill="FFFFFF"/>
        </w:rPr>
        <w:t>所有产品经安装、调试、技术培训、验收合格后，双方在《货物验收单》一式四份书面签字（盖章）验收。</w:t>
      </w:r>
    </w:p>
    <w:p w:rsidR="002633F9" w:rsidRDefault="002633F9" w:rsidP="002633F9">
      <w:pPr>
        <w:snapToGrid w:val="0"/>
        <w:spacing w:line="400" w:lineRule="exact"/>
        <w:rPr>
          <w:rFonts w:ascii="宋体" w:hAnsi="宋体"/>
          <w:color w:val="000000"/>
          <w:sz w:val="24"/>
          <w:shd w:val="clear" w:color="auto" w:fill="FFFFFF"/>
        </w:rPr>
      </w:pPr>
      <w:r>
        <w:rPr>
          <w:rFonts w:ascii="宋体" w:hAnsi="宋体" w:hint="eastAsia"/>
          <w:color w:val="000000"/>
          <w:sz w:val="24"/>
          <w:shd w:val="clear" w:color="auto" w:fill="FFFFFF"/>
        </w:rPr>
        <w:t>5、售后服务</w:t>
      </w:r>
    </w:p>
    <w:p w:rsidR="002633F9" w:rsidRDefault="002633F9" w:rsidP="002633F9">
      <w:pPr>
        <w:snapToGrid w:val="0"/>
        <w:spacing w:line="400" w:lineRule="exact"/>
        <w:ind w:firstLineChars="200" w:firstLine="480"/>
        <w:rPr>
          <w:rFonts w:ascii="宋体" w:hAnsi="宋体" w:hint="eastAsia"/>
          <w:color w:val="000000"/>
          <w:sz w:val="24"/>
          <w:shd w:val="clear" w:color="auto" w:fill="FFFFFF"/>
        </w:rPr>
      </w:pPr>
      <w:r>
        <w:rPr>
          <w:rFonts w:ascii="宋体" w:hAnsi="宋体" w:hint="eastAsia"/>
          <w:color w:val="000000"/>
          <w:sz w:val="24"/>
          <w:shd w:val="clear" w:color="auto" w:fill="FFFFFF"/>
        </w:rPr>
        <w:t>设备免费</w:t>
      </w:r>
      <w:r>
        <w:rPr>
          <w:rFonts w:ascii="宋体" w:hAnsi="宋体" w:hint="eastAsia"/>
          <w:b/>
          <w:color w:val="000000"/>
          <w:sz w:val="24"/>
          <w:shd w:val="clear" w:color="auto" w:fill="FFFFFF"/>
        </w:rPr>
        <w:t>保质期为五年</w:t>
      </w:r>
      <w:r>
        <w:rPr>
          <w:rFonts w:ascii="宋体" w:hAnsi="宋体" w:hint="eastAsia"/>
          <w:color w:val="000000"/>
          <w:sz w:val="24"/>
          <w:shd w:val="clear" w:color="auto" w:fill="FFFFFF"/>
        </w:rPr>
        <w:t>，在保质期满后，成交供应商应保证以合理的价格提供备件和保养服务，当发生故障时，成交供应商应按保质期内同样的要求进行维修处理，合理收取维修费。</w:t>
      </w:r>
    </w:p>
    <w:p w:rsidR="002633F9" w:rsidRDefault="002633F9" w:rsidP="002633F9">
      <w:pPr>
        <w:snapToGrid w:val="0"/>
        <w:spacing w:line="400" w:lineRule="exact"/>
        <w:rPr>
          <w:rFonts w:ascii="宋体" w:hAnsi="宋体" w:hint="eastAsia"/>
          <w:color w:val="000000"/>
          <w:sz w:val="24"/>
          <w:shd w:val="clear" w:color="auto" w:fill="FFFFFF"/>
        </w:rPr>
      </w:pPr>
      <w:r>
        <w:rPr>
          <w:rFonts w:ascii="宋体" w:hAnsi="宋体" w:hint="eastAsia"/>
          <w:color w:val="000000"/>
          <w:sz w:val="24"/>
          <w:shd w:val="clear" w:color="auto" w:fill="FFFFFF"/>
        </w:rPr>
        <w:t>6、 技术培训要求</w:t>
      </w:r>
    </w:p>
    <w:p w:rsidR="002633F9" w:rsidRDefault="002633F9" w:rsidP="002633F9">
      <w:pPr>
        <w:snapToGrid w:val="0"/>
        <w:spacing w:line="400" w:lineRule="exact"/>
        <w:ind w:firstLine="420"/>
        <w:rPr>
          <w:rFonts w:ascii="宋体" w:hAnsi="宋体" w:hint="eastAsia"/>
          <w:color w:val="000000"/>
          <w:sz w:val="24"/>
          <w:shd w:val="clear" w:color="auto" w:fill="FFFFFF"/>
        </w:rPr>
      </w:pPr>
      <w:r>
        <w:rPr>
          <w:rFonts w:ascii="宋体" w:hAnsi="宋体" w:hint="eastAsia"/>
          <w:color w:val="000000"/>
          <w:sz w:val="24"/>
          <w:shd w:val="clear" w:color="auto" w:fill="FFFFFF"/>
        </w:rPr>
        <w:t>免费为2—3位采购方技术人员提供系统操作、维护培训。</w:t>
      </w:r>
    </w:p>
    <w:p w:rsidR="002633F9" w:rsidRDefault="002633F9" w:rsidP="002633F9">
      <w:pPr>
        <w:snapToGrid w:val="0"/>
        <w:spacing w:line="400" w:lineRule="exact"/>
        <w:rPr>
          <w:rFonts w:ascii="宋体" w:hAnsi="宋体" w:hint="eastAsia"/>
          <w:color w:val="000000"/>
          <w:sz w:val="24"/>
          <w:shd w:val="clear" w:color="auto" w:fill="FFFFFF"/>
        </w:rPr>
      </w:pPr>
      <w:r>
        <w:rPr>
          <w:rFonts w:ascii="宋体" w:hAnsi="宋体" w:hint="eastAsia"/>
          <w:color w:val="000000"/>
          <w:sz w:val="24"/>
          <w:shd w:val="clear" w:color="auto" w:fill="FFFFFF"/>
        </w:rPr>
        <w:t>7、 除采购文件明确外，未经采购人同意，成交供应商不得以任何方式转包或分包本项目。</w:t>
      </w:r>
    </w:p>
    <w:p w:rsidR="002633F9" w:rsidRDefault="002633F9" w:rsidP="002633F9">
      <w:pPr>
        <w:snapToGrid w:val="0"/>
        <w:spacing w:line="400" w:lineRule="exact"/>
        <w:rPr>
          <w:rFonts w:ascii="宋体" w:hAnsi="宋体" w:hint="eastAsia"/>
          <w:color w:val="000000"/>
          <w:sz w:val="24"/>
          <w:shd w:val="clear" w:color="auto" w:fill="FFFFFF"/>
        </w:rPr>
      </w:pPr>
      <w:r>
        <w:rPr>
          <w:rFonts w:ascii="宋体" w:hAnsi="宋体" w:hint="eastAsia"/>
          <w:color w:val="000000"/>
          <w:sz w:val="24"/>
          <w:shd w:val="clear" w:color="auto" w:fill="FFFFFF"/>
        </w:rPr>
        <w:t>8、签订合同： 成交供应商在收到《成交通知书》按相关法律规定时间内与采购人签订合同。</w:t>
      </w:r>
    </w:p>
    <w:p w:rsidR="002633F9" w:rsidRDefault="002633F9" w:rsidP="002633F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hint="eastAsia"/>
          <w:b/>
          <w:color w:val="000000"/>
          <w:kern w:val="0"/>
          <w:sz w:val="32"/>
        </w:rPr>
      </w:pPr>
    </w:p>
    <w:p w:rsidR="002633F9" w:rsidRDefault="002633F9" w:rsidP="002633F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hint="eastAsia"/>
          <w:b/>
          <w:color w:val="000000"/>
          <w:kern w:val="0"/>
          <w:sz w:val="32"/>
        </w:rPr>
      </w:pPr>
    </w:p>
    <w:p w:rsidR="002633F9" w:rsidRDefault="002633F9" w:rsidP="002633F9">
      <w:pPr>
        <w:pStyle w:val="2"/>
        <w:ind w:leftChars="0" w:left="0" w:firstLineChars="0" w:firstLine="0"/>
        <w:rPr>
          <w:rFonts w:ascii="宋体" w:hAnsi="宋体" w:hint="eastAsia"/>
          <w:b/>
          <w:color w:val="000000"/>
          <w:sz w:val="32"/>
        </w:rPr>
      </w:pPr>
    </w:p>
    <w:p w:rsidR="002633F9" w:rsidRDefault="002633F9" w:rsidP="002633F9">
      <w:pPr>
        <w:pStyle w:val="2"/>
        <w:ind w:firstLine="643"/>
        <w:rPr>
          <w:rFonts w:ascii="宋体" w:hAnsi="宋体" w:hint="eastAsia"/>
          <w:b/>
          <w:color w:val="000000"/>
          <w:sz w:val="32"/>
        </w:rPr>
      </w:pPr>
    </w:p>
    <w:p w:rsidR="002633F9" w:rsidRDefault="002633F9" w:rsidP="002633F9">
      <w:pPr>
        <w:pStyle w:val="2"/>
        <w:ind w:firstLine="643"/>
        <w:rPr>
          <w:rFonts w:ascii="宋体" w:hAnsi="宋体" w:hint="eastAsia"/>
          <w:b/>
          <w:color w:val="000000"/>
          <w:sz w:val="32"/>
        </w:rPr>
      </w:pPr>
    </w:p>
    <w:p w:rsidR="002633F9" w:rsidRDefault="002633F9" w:rsidP="002633F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hint="eastAsia"/>
          <w:b/>
          <w:color w:val="000000"/>
          <w:kern w:val="0"/>
          <w:sz w:val="32"/>
        </w:rPr>
      </w:pPr>
      <w:r>
        <w:rPr>
          <w:rFonts w:ascii="宋体" w:hAnsi="宋体" w:hint="eastAsia"/>
          <w:b/>
          <w:color w:val="000000"/>
          <w:kern w:val="0"/>
          <w:sz w:val="32"/>
        </w:rPr>
        <w:t>采购服务需求清单：</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tblPr>
      <w:tblGrid>
        <w:gridCol w:w="570"/>
        <w:gridCol w:w="1366"/>
        <w:gridCol w:w="5009"/>
        <w:gridCol w:w="685"/>
        <w:gridCol w:w="682"/>
      </w:tblGrid>
      <w:tr w:rsidR="002633F9" w:rsidTr="00041807">
        <w:trPr>
          <w:trHeight w:val="20"/>
          <w:jc w:val="center"/>
        </w:trPr>
        <w:tc>
          <w:tcPr>
            <w:tcW w:w="343" w:type="pct"/>
          </w:tcPr>
          <w:p w:rsidR="002633F9" w:rsidRDefault="002633F9" w:rsidP="00041807">
            <w:pPr>
              <w:spacing w:before="119" w:line="215" w:lineRule="auto"/>
              <w:ind w:left="126"/>
              <w:rPr>
                <w:rFonts w:ascii="宋体" w:hAnsi="宋体" w:cs="仿宋"/>
                <w:sz w:val="24"/>
              </w:rPr>
            </w:pPr>
            <w:r>
              <w:rPr>
                <w:rFonts w:ascii="宋体" w:hAnsi="宋体" w:cs="仿宋"/>
                <w:b/>
                <w:bCs/>
                <w:spacing w:val="-11"/>
                <w:sz w:val="24"/>
              </w:rPr>
              <w:t>序号</w:t>
            </w:r>
          </w:p>
        </w:tc>
        <w:tc>
          <w:tcPr>
            <w:tcW w:w="822" w:type="pct"/>
          </w:tcPr>
          <w:p w:rsidR="002633F9" w:rsidRDefault="002633F9" w:rsidP="00041807">
            <w:pPr>
              <w:spacing w:before="119" w:line="215" w:lineRule="auto"/>
              <w:ind w:left="647"/>
              <w:rPr>
                <w:rFonts w:ascii="宋体" w:hAnsi="宋体" w:cs="仿宋"/>
                <w:sz w:val="24"/>
              </w:rPr>
            </w:pPr>
            <w:r>
              <w:rPr>
                <w:rFonts w:ascii="宋体" w:hAnsi="宋体" w:cs="仿宋"/>
                <w:b/>
                <w:bCs/>
                <w:spacing w:val="-24"/>
                <w:sz w:val="24"/>
              </w:rPr>
              <w:t>品名</w:t>
            </w:r>
          </w:p>
        </w:tc>
        <w:tc>
          <w:tcPr>
            <w:tcW w:w="3013" w:type="pct"/>
          </w:tcPr>
          <w:p w:rsidR="002633F9" w:rsidRDefault="002633F9" w:rsidP="00041807">
            <w:pPr>
              <w:spacing w:before="119" w:line="215" w:lineRule="auto"/>
              <w:ind w:firstLineChars="600" w:firstLine="1374"/>
              <w:rPr>
                <w:rFonts w:ascii="宋体" w:hAnsi="宋体" w:cs="仿宋"/>
                <w:sz w:val="24"/>
              </w:rPr>
            </w:pPr>
            <w:r>
              <w:rPr>
                <w:rFonts w:ascii="宋体" w:hAnsi="宋体" w:cs="仿宋" w:hint="eastAsia"/>
                <w:b/>
                <w:bCs/>
                <w:spacing w:val="-6"/>
                <w:sz w:val="24"/>
              </w:rPr>
              <w:t>参考品牌型号及详细</w:t>
            </w:r>
            <w:r>
              <w:rPr>
                <w:rFonts w:ascii="宋体" w:hAnsi="宋体" w:cs="仿宋"/>
                <w:b/>
                <w:bCs/>
                <w:spacing w:val="-6"/>
                <w:sz w:val="24"/>
              </w:rPr>
              <w:t>规格配置</w:t>
            </w:r>
          </w:p>
        </w:tc>
        <w:tc>
          <w:tcPr>
            <w:tcW w:w="412" w:type="pct"/>
          </w:tcPr>
          <w:p w:rsidR="002633F9" w:rsidRDefault="002633F9" w:rsidP="00041807">
            <w:pPr>
              <w:spacing w:before="119" w:line="215" w:lineRule="auto"/>
              <w:ind w:left="197"/>
              <w:rPr>
                <w:rFonts w:ascii="宋体" w:hAnsi="宋体" w:cs="仿宋"/>
                <w:sz w:val="24"/>
              </w:rPr>
            </w:pPr>
            <w:r>
              <w:rPr>
                <w:rFonts w:ascii="宋体" w:hAnsi="宋体" w:cs="仿宋"/>
                <w:b/>
                <w:bCs/>
                <w:spacing w:val="-11"/>
                <w:sz w:val="24"/>
              </w:rPr>
              <w:t>数量</w:t>
            </w:r>
          </w:p>
        </w:tc>
        <w:tc>
          <w:tcPr>
            <w:tcW w:w="410" w:type="pct"/>
          </w:tcPr>
          <w:p w:rsidR="002633F9" w:rsidRDefault="002633F9" w:rsidP="00041807">
            <w:pPr>
              <w:spacing w:before="119" w:line="215" w:lineRule="auto"/>
              <w:ind w:left="203"/>
              <w:rPr>
                <w:rFonts w:ascii="宋体" w:hAnsi="宋体" w:cs="仿宋"/>
                <w:sz w:val="24"/>
              </w:rPr>
            </w:pPr>
            <w:r>
              <w:rPr>
                <w:rFonts w:ascii="宋体" w:hAnsi="宋体" w:cs="仿宋"/>
                <w:b/>
                <w:bCs/>
                <w:spacing w:val="-13"/>
                <w:sz w:val="24"/>
              </w:rPr>
              <w:t>单位</w:t>
            </w:r>
          </w:p>
        </w:tc>
      </w:tr>
      <w:tr w:rsidR="002633F9" w:rsidTr="00041807">
        <w:trPr>
          <w:trHeight w:val="20"/>
          <w:jc w:val="center"/>
        </w:trPr>
        <w:tc>
          <w:tcPr>
            <w:tcW w:w="343" w:type="pct"/>
            <w:vAlign w:val="center"/>
          </w:tcPr>
          <w:p w:rsidR="002633F9" w:rsidRDefault="002633F9" w:rsidP="00041807">
            <w:pPr>
              <w:spacing w:before="78" w:line="181" w:lineRule="auto"/>
              <w:ind w:left="316"/>
              <w:jc w:val="center"/>
              <w:rPr>
                <w:rFonts w:ascii="宋体" w:hAnsi="宋体" w:cs="仿宋"/>
                <w:sz w:val="24"/>
              </w:rPr>
            </w:pPr>
            <w:r>
              <w:rPr>
                <w:rFonts w:ascii="宋体" w:hAnsi="宋体" w:cs="仿宋"/>
                <w:sz w:val="24"/>
              </w:rPr>
              <w:t>1</w:t>
            </w:r>
          </w:p>
        </w:tc>
        <w:tc>
          <w:tcPr>
            <w:tcW w:w="822" w:type="pct"/>
            <w:vAlign w:val="center"/>
          </w:tcPr>
          <w:p w:rsidR="002633F9" w:rsidRDefault="002633F9" w:rsidP="00041807">
            <w:pPr>
              <w:spacing w:before="78" w:line="293" w:lineRule="auto"/>
              <w:ind w:left="289" w:right="128" w:hanging="140"/>
              <w:jc w:val="center"/>
              <w:rPr>
                <w:rFonts w:ascii="宋体" w:hAnsi="宋体" w:cs="仿宋"/>
                <w:sz w:val="24"/>
              </w:rPr>
            </w:pPr>
            <w:r w:rsidRPr="00B4203D">
              <w:rPr>
                <w:rFonts w:ascii="宋体" w:hAnsi="宋体" w:cs="仿宋" w:hint="eastAsia"/>
                <w:spacing w:val="-4"/>
                <w:sz w:val="24"/>
              </w:rPr>
              <w:t>体外心脏除颤仪 AED</w:t>
            </w:r>
          </w:p>
        </w:tc>
        <w:tc>
          <w:tcPr>
            <w:tcW w:w="3013" w:type="pct"/>
          </w:tcPr>
          <w:p w:rsidR="002633F9" w:rsidRPr="00B4203D" w:rsidRDefault="002633F9" w:rsidP="00041807">
            <w:pPr>
              <w:spacing w:before="112" w:line="302" w:lineRule="auto"/>
              <w:ind w:left="120" w:right="37" w:firstLine="10"/>
              <w:rPr>
                <w:rFonts w:ascii="宋体" w:hAnsi="宋体" w:cs="仿宋" w:hint="eastAsia"/>
                <w:spacing w:val="-9"/>
                <w:sz w:val="24"/>
              </w:rPr>
            </w:pPr>
            <w:r w:rsidRPr="00B4203D">
              <w:rPr>
                <w:rFonts w:ascii="宋体" w:hAnsi="宋体" w:cs="仿宋" w:hint="eastAsia"/>
                <w:spacing w:val="-9"/>
                <w:sz w:val="24"/>
              </w:rPr>
              <w:t>1.整机重量（含电池）≤2.6kg，且设备主机具有把手，具有较高便携性。</w:t>
            </w:r>
          </w:p>
          <w:p w:rsidR="002633F9" w:rsidRPr="00B4203D" w:rsidRDefault="002633F9" w:rsidP="00041807">
            <w:pPr>
              <w:spacing w:before="112" w:line="302" w:lineRule="auto"/>
              <w:ind w:left="120" w:right="37" w:firstLine="10"/>
              <w:rPr>
                <w:rFonts w:ascii="宋体" w:hAnsi="宋体" w:cs="仿宋" w:hint="eastAsia"/>
                <w:spacing w:val="-9"/>
                <w:sz w:val="24"/>
              </w:rPr>
            </w:pPr>
            <w:r>
              <w:rPr>
                <w:rFonts w:ascii="宋体" w:hAnsi="宋体" w:cs="宋体" w:hint="eastAsia"/>
                <w:color w:val="000000"/>
                <w:sz w:val="22"/>
                <w:szCs w:val="22"/>
              </w:rPr>
              <w:t>★</w:t>
            </w:r>
            <w:r w:rsidRPr="00B4203D">
              <w:rPr>
                <w:rFonts w:ascii="宋体" w:hAnsi="宋体" w:cs="仿宋" w:hint="eastAsia"/>
                <w:spacing w:val="-9"/>
                <w:sz w:val="24"/>
              </w:rPr>
              <w:t>2.彩色显示</w:t>
            </w:r>
            <w:proofErr w:type="gramStart"/>
            <w:r w:rsidRPr="00B4203D">
              <w:rPr>
                <w:rFonts w:ascii="宋体" w:hAnsi="宋体" w:cs="仿宋" w:hint="eastAsia"/>
                <w:spacing w:val="-9"/>
                <w:sz w:val="24"/>
              </w:rPr>
              <w:t>屏</w:t>
            </w:r>
            <w:proofErr w:type="gramEnd"/>
            <w:r w:rsidRPr="00B4203D">
              <w:rPr>
                <w:rFonts w:ascii="宋体" w:hAnsi="宋体" w:cs="仿宋" w:hint="eastAsia"/>
                <w:spacing w:val="-9"/>
                <w:sz w:val="24"/>
              </w:rPr>
              <w:t>屏幕分辨率不低于800×480。</w:t>
            </w:r>
          </w:p>
          <w:p w:rsidR="002633F9" w:rsidRPr="00B4203D" w:rsidRDefault="002633F9" w:rsidP="00041807">
            <w:pPr>
              <w:spacing w:before="112" w:line="302" w:lineRule="auto"/>
              <w:ind w:left="120" w:right="37" w:firstLine="10"/>
              <w:rPr>
                <w:rFonts w:ascii="宋体" w:hAnsi="宋体" w:cs="仿宋" w:hint="eastAsia"/>
                <w:spacing w:val="-9"/>
                <w:sz w:val="24"/>
              </w:rPr>
            </w:pPr>
            <w:r w:rsidRPr="00B4203D">
              <w:rPr>
                <w:rFonts w:ascii="宋体" w:hAnsi="宋体" w:cs="仿宋" w:hint="eastAsia"/>
                <w:spacing w:val="-9"/>
                <w:sz w:val="24"/>
              </w:rPr>
              <w:t>3.除颤输出波形：双相截指数波形。</w:t>
            </w:r>
          </w:p>
          <w:p w:rsidR="002633F9" w:rsidRPr="00B4203D" w:rsidRDefault="002633F9" w:rsidP="00041807">
            <w:pPr>
              <w:spacing w:before="112" w:line="302" w:lineRule="auto"/>
              <w:ind w:left="120" w:right="37" w:firstLine="10"/>
              <w:rPr>
                <w:rFonts w:ascii="宋体" w:hAnsi="宋体" w:cs="仿宋" w:hint="eastAsia"/>
                <w:spacing w:val="-9"/>
                <w:sz w:val="24"/>
              </w:rPr>
            </w:pPr>
            <w:r w:rsidRPr="00B4203D">
              <w:rPr>
                <w:rFonts w:ascii="宋体" w:hAnsi="宋体" w:cs="仿宋" w:hint="eastAsia"/>
                <w:spacing w:val="-9"/>
                <w:sz w:val="24"/>
              </w:rPr>
              <w:t>4</w:t>
            </w:r>
            <w:r>
              <w:rPr>
                <w:rFonts w:ascii="宋体" w:hAnsi="宋体" w:cs="宋体" w:hint="eastAsia"/>
                <w:color w:val="000000"/>
                <w:sz w:val="22"/>
                <w:szCs w:val="22"/>
              </w:rPr>
              <w:t>★</w:t>
            </w:r>
            <w:r w:rsidRPr="00B4203D">
              <w:rPr>
                <w:rFonts w:ascii="宋体" w:hAnsi="宋体" w:cs="仿宋" w:hint="eastAsia"/>
                <w:spacing w:val="-9"/>
                <w:sz w:val="24"/>
              </w:rPr>
              <w:t>.最大除颤量：成人最大除颤量360J。</w:t>
            </w:r>
          </w:p>
          <w:p w:rsidR="002633F9" w:rsidRPr="00B4203D" w:rsidRDefault="002633F9" w:rsidP="00041807">
            <w:pPr>
              <w:spacing w:before="112" w:line="302" w:lineRule="auto"/>
              <w:ind w:left="120" w:right="37" w:firstLine="10"/>
              <w:rPr>
                <w:rFonts w:ascii="宋体" w:hAnsi="宋体" w:cs="仿宋" w:hint="eastAsia"/>
                <w:spacing w:val="-9"/>
                <w:sz w:val="24"/>
              </w:rPr>
            </w:pPr>
            <w:r>
              <w:rPr>
                <w:rFonts w:ascii="宋体" w:hAnsi="宋体" w:cs="宋体" w:hint="eastAsia"/>
                <w:color w:val="000000"/>
                <w:sz w:val="22"/>
                <w:szCs w:val="22"/>
              </w:rPr>
              <w:t>★</w:t>
            </w:r>
            <w:r w:rsidRPr="00B4203D">
              <w:rPr>
                <w:rFonts w:ascii="宋体" w:hAnsi="宋体" w:cs="仿宋" w:hint="eastAsia"/>
                <w:spacing w:val="-9"/>
                <w:sz w:val="24"/>
              </w:rPr>
              <w:t>5.从开机到200J放电准备就绪用时≤7S；开始AED分析到200J放电准备就绪时间＜5S。</w:t>
            </w:r>
          </w:p>
          <w:p w:rsidR="002633F9" w:rsidRPr="00B4203D" w:rsidRDefault="002633F9" w:rsidP="00041807">
            <w:pPr>
              <w:spacing w:before="112" w:line="302" w:lineRule="auto"/>
              <w:ind w:left="120" w:right="37" w:firstLine="10"/>
              <w:rPr>
                <w:rFonts w:ascii="宋体" w:hAnsi="宋体" w:cs="仿宋" w:hint="eastAsia"/>
                <w:spacing w:val="-9"/>
                <w:sz w:val="24"/>
              </w:rPr>
            </w:pPr>
            <w:r w:rsidRPr="00B4203D">
              <w:rPr>
                <w:rFonts w:ascii="宋体" w:hAnsi="宋体" w:cs="仿宋" w:hint="eastAsia"/>
                <w:spacing w:val="-9"/>
                <w:sz w:val="24"/>
              </w:rPr>
              <w:t>6.模式：支持儿童和成人模式。</w:t>
            </w:r>
          </w:p>
          <w:p w:rsidR="002633F9" w:rsidRPr="00B4203D" w:rsidRDefault="002633F9" w:rsidP="00041807">
            <w:pPr>
              <w:spacing w:before="112" w:line="302" w:lineRule="auto"/>
              <w:ind w:left="120" w:right="37" w:firstLine="10"/>
              <w:rPr>
                <w:rFonts w:ascii="宋体" w:hAnsi="宋体" w:cs="仿宋" w:hint="eastAsia"/>
                <w:spacing w:val="-9"/>
                <w:sz w:val="24"/>
              </w:rPr>
            </w:pPr>
            <w:r>
              <w:rPr>
                <w:rFonts w:ascii="宋体" w:hAnsi="宋体" w:cs="宋体" w:hint="eastAsia"/>
                <w:color w:val="000000"/>
                <w:sz w:val="22"/>
                <w:szCs w:val="22"/>
              </w:rPr>
              <w:t>★</w:t>
            </w:r>
            <w:r w:rsidRPr="00B4203D">
              <w:rPr>
                <w:rFonts w:ascii="宋体" w:hAnsi="宋体" w:cs="仿宋" w:hint="eastAsia"/>
                <w:spacing w:val="-9"/>
                <w:sz w:val="24"/>
              </w:rPr>
              <w:t>7.电池：</w:t>
            </w:r>
            <w:proofErr w:type="gramStart"/>
            <w:r w:rsidRPr="00B4203D">
              <w:rPr>
                <w:rFonts w:ascii="宋体" w:hAnsi="宋体" w:cs="仿宋" w:hint="eastAsia"/>
                <w:spacing w:val="-9"/>
                <w:sz w:val="24"/>
              </w:rPr>
              <w:t>专用锂锰电池</w:t>
            </w:r>
            <w:proofErr w:type="gramEnd"/>
            <w:r w:rsidRPr="00B4203D">
              <w:rPr>
                <w:rFonts w:ascii="宋体" w:hAnsi="宋体" w:cs="仿宋" w:hint="eastAsia"/>
                <w:spacing w:val="-9"/>
                <w:sz w:val="24"/>
              </w:rPr>
              <w:t>4200mA（质保5年）。</w:t>
            </w:r>
          </w:p>
          <w:p w:rsidR="002633F9" w:rsidRPr="00B4203D" w:rsidRDefault="002633F9" w:rsidP="00041807">
            <w:pPr>
              <w:spacing w:before="112" w:line="302" w:lineRule="auto"/>
              <w:ind w:left="120" w:right="37" w:firstLine="10"/>
              <w:rPr>
                <w:rFonts w:ascii="宋体" w:hAnsi="宋体" w:cs="仿宋" w:hint="eastAsia"/>
                <w:spacing w:val="-9"/>
                <w:sz w:val="24"/>
              </w:rPr>
            </w:pPr>
            <w:r w:rsidRPr="00B4203D">
              <w:rPr>
                <w:rFonts w:ascii="宋体" w:hAnsi="宋体" w:cs="仿宋" w:hint="eastAsia"/>
                <w:spacing w:val="-9"/>
                <w:sz w:val="24"/>
              </w:rPr>
              <w:t>8.数据管理：可保持1h抢救现场录音、存储报告等存储功能。</w:t>
            </w:r>
          </w:p>
          <w:p w:rsidR="002633F9" w:rsidRPr="00B4203D" w:rsidRDefault="002633F9" w:rsidP="00041807">
            <w:pPr>
              <w:spacing w:before="112" w:line="302" w:lineRule="auto"/>
              <w:ind w:left="120" w:right="37" w:firstLine="10"/>
              <w:rPr>
                <w:rFonts w:ascii="宋体" w:hAnsi="宋体" w:cs="仿宋" w:hint="eastAsia"/>
                <w:spacing w:val="-9"/>
                <w:sz w:val="24"/>
              </w:rPr>
            </w:pPr>
            <w:r w:rsidRPr="00B4203D">
              <w:rPr>
                <w:rFonts w:ascii="宋体" w:hAnsi="宋体" w:cs="仿宋" w:hint="eastAsia"/>
                <w:spacing w:val="-9"/>
                <w:sz w:val="24"/>
              </w:rPr>
              <w:t>9.低电量报警：低电量报警后至少可以持续工作时间30分钟。</w:t>
            </w:r>
          </w:p>
          <w:p w:rsidR="002633F9" w:rsidRPr="00B4203D" w:rsidRDefault="002633F9" w:rsidP="00041807">
            <w:pPr>
              <w:spacing w:before="112" w:line="302" w:lineRule="auto"/>
              <w:ind w:left="120" w:right="37" w:firstLine="10"/>
              <w:rPr>
                <w:rFonts w:ascii="宋体" w:hAnsi="宋体" w:cs="仿宋" w:hint="eastAsia"/>
                <w:spacing w:val="-9"/>
                <w:sz w:val="24"/>
              </w:rPr>
            </w:pPr>
            <w:r w:rsidRPr="00B4203D">
              <w:rPr>
                <w:rFonts w:ascii="宋体" w:hAnsi="宋体" w:cs="仿宋" w:hint="eastAsia"/>
                <w:spacing w:val="-9"/>
                <w:sz w:val="24"/>
              </w:rPr>
              <w:t>10.可承受1.5m高度跌落冲击，仍能正常工作。</w:t>
            </w:r>
          </w:p>
          <w:p w:rsidR="002633F9" w:rsidRDefault="002633F9" w:rsidP="00041807">
            <w:pPr>
              <w:spacing w:before="37" w:line="214" w:lineRule="auto"/>
              <w:ind w:left="113"/>
              <w:rPr>
                <w:rFonts w:ascii="宋体" w:hAnsi="宋体" w:cs="仿宋" w:hint="eastAsia"/>
                <w:spacing w:val="-9"/>
                <w:sz w:val="24"/>
              </w:rPr>
            </w:pPr>
            <w:r w:rsidRPr="00B4203D">
              <w:rPr>
                <w:rFonts w:ascii="宋体" w:hAnsi="宋体" w:cs="仿宋" w:hint="eastAsia"/>
                <w:spacing w:val="-9"/>
                <w:sz w:val="24"/>
              </w:rPr>
              <w:t>11.具有良好的防尘防水设计，防尘防水级别IP55。</w:t>
            </w:r>
          </w:p>
          <w:p w:rsidR="002633F9" w:rsidRPr="00E424C4" w:rsidRDefault="002633F9" w:rsidP="00041807">
            <w:pPr>
              <w:pStyle w:val="2"/>
              <w:ind w:leftChars="0" w:left="0" w:firstLineChars="0" w:firstLine="0"/>
              <w:rPr>
                <w:b/>
                <w:lang w:val="en-US" w:eastAsia="zh-CN"/>
              </w:rPr>
            </w:pPr>
            <w:r>
              <w:rPr>
                <w:rFonts w:hint="eastAsia"/>
                <w:lang w:val="en-US" w:eastAsia="zh-CN"/>
              </w:rPr>
              <w:t xml:space="preserve"> </w:t>
            </w:r>
            <w:r w:rsidRPr="00E424C4">
              <w:rPr>
                <w:rFonts w:ascii="宋体" w:hAnsi="宋体" w:cs="仿宋" w:hint="eastAsia"/>
                <w:b/>
                <w:spacing w:val="-9"/>
                <w:kern w:val="2"/>
                <w:sz w:val="24"/>
                <w:lang w:val="en-US" w:eastAsia="zh-CN"/>
              </w:rPr>
              <w:t>12．设备免费保质期为五年</w:t>
            </w:r>
            <w:r>
              <w:rPr>
                <w:rFonts w:ascii="宋体" w:hAnsi="宋体" w:cs="仿宋" w:hint="eastAsia"/>
                <w:b/>
                <w:spacing w:val="-9"/>
                <w:kern w:val="2"/>
                <w:sz w:val="24"/>
                <w:lang w:val="en-US" w:eastAsia="zh-CN"/>
              </w:rPr>
              <w:t>。</w:t>
            </w:r>
          </w:p>
        </w:tc>
        <w:tc>
          <w:tcPr>
            <w:tcW w:w="412" w:type="pct"/>
            <w:vAlign w:val="center"/>
          </w:tcPr>
          <w:p w:rsidR="002633F9" w:rsidRDefault="002633F9" w:rsidP="00041807">
            <w:pPr>
              <w:spacing w:before="78" w:line="181" w:lineRule="auto"/>
              <w:ind w:left="390"/>
              <w:jc w:val="center"/>
              <w:rPr>
                <w:rFonts w:ascii="宋体" w:hAnsi="宋体" w:cs="仿宋"/>
                <w:sz w:val="24"/>
              </w:rPr>
            </w:pPr>
            <w:r>
              <w:rPr>
                <w:rFonts w:ascii="宋体" w:hAnsi="宋体" w:cs="仿宋" w:hint="eastAsia"/>
                <w:sz w:val="24"/>
              </w:rPr>
              <w:t>14</w:t>
            </w:r>
          </w:p>
        </w:tc>
        <w:tc>
          <w:tcPr>
            <w:tcW w:w="410" w:type="pct"/>
            <w:vAlign w:val="center"/>
          </w:tcPr>
          <w:p w:rsidR="002633F9" w:rsidRDefault="002633F9" w:rsidP="00041807">
            <w:pPr>
              <w:spacing w:before="79" w:line="221" w:lineRule="auto"/>
              <w:ind w:left="341"/>
              <w:jc w:val="center"/>
              <w:rPr>
                <w:rFonts w:ascii="宋体" w:hAnsi="宋体" w:cs="仿宋"/>
                <w:sz w:val="24"/>
              </w:rPr>
            </w:pPr>
            <w:r>
              <w:rPr>
                <w:rFonts w:ascii="宋体" w:hAnsi="宋体" w:cs="仿宋"/>
                <w:sz w:val="24"/>
              </w:rPr>
              <w:t>台</w:t>
            </w:r>
          </w:p>
        </w:tc>
      </w:tr>
    </w:tbl>
    <w:p w:rsidR="002633F9" w:rsidRDefault="002633F9" w:rsidP="002633F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hint="eastAsia"/>
          <w:b/>
          <w:color w:val="000000"/>
          <w:kern w:val="0"/>
          <w:sz w:val="32"/>
        </w:rPr>
      </w:pPr>
    </w:p>
    <w:p w:rsidR="002633F9" w:rsidRDefault="002633F9" w:rsidP="002633F9">
      <w:pPr>
        <w:pStyle w:val="2"/>
        <w:ind w:leftChars="0" w:left="0" w:firstLineChars="0" w:firstLine="0"/>
        <w:rPr>
          <w:rFonts w:hint="eastAsia"/>
          <w:lang w:val="en-US" w:eastAsia="zh-CN"/>
        </w:rPr>
      </w:pPr>
    </w:p>
    <w:p w:rsidR="002633F9" w:rsidRDefault="002633F9" w:rsidP="002633F9">
      <w:pPr>
        <w:pStyle w:val="2"/>
        <w:ind w:leftChars="0" w:left="0" w:firstLineChars="0" w:firstLine="0"/>
        <w:rPr>
          <w:rFonts w:hint="eastAsia"/>
          <w:lang w:val="en-US" w:eastAsia="zh-CN"/>
        </w:rPr>
      </w:pPr>
    </w:p>
    <w:p w:rsidR="002633F9" w:rsidRDefault="002633F9" w:rsidP="002633F9">
      <w:pPr>
        <w:pStyle w:val="2"/>
        <w:ind w:leftChars="0" w:left="0" w:firstLineChars="0" w:firstLine="0"/>
        <w:rPr>
          <w:rFonts w:hint="eastAsia"/>
          <w:lang w:val="en-US" w:eastAsia="zh-CN"/>
        </w:rPr>
      </w:pPr>
    </w:p>
    <w:p w:rsidR="00EC2444" w:rsidRPr="002633F9" w:rsidRDefault="00EC2444" w:rsidP="002633F9"/>
    <w:sectPr w:rsidR="00EC2444" w:rsidRPr="002633F9" w:rsidSect="00EC24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75DF3"/>
    <w:multiLevelType w:val="multilevel"/>
    <w:tmpl w:val="41675DF3"/>
    <w:lvl w:ilvl="0">
      <w:start w:val="1"/>
      <w:numFmt w:val="decimal"/>
      <w:lvlText w:val="%1）"/>
      <w:lvlJc w:val="left"/>
      <w:pPr>
        <w:tabs>
          <w:tab w:val="num" w:pos="1275"/>
        </w:tabs>
        <w:ind w:left="1275" w:hanging="795"/>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33F9"/>
    <w:rsid w:val="002633F9"/>
    <w:rsid w:val="00BC2899"/>
    <w:rsid w:val="00BE7EAB"/>
    <w:rsid w:val="00EC2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633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2633F9"/>
    <w:pPr>
      <w:spacing w:after="120"/>
      <w:ind w:leftChars="200" w:left="420"/>
    </w:pPr>
  </w:style>
  <w:style w:type="character" w:customStyle="1" w:styleId="Char">
    <w:name w:val="正文文本缩进 Char"/>
    <w:basedOn w:val="a0"/>
    <w:link w:val="a3"/>
    <w:uiPriority w:val="99"/>
    <w:semiHidden/>
    <w:rsid w:val="002633F9"/>
    <w:rPr>
      <w:rFonts w:ascii="Times New Roman" w:eastAsia="宋体" w:hAnsi="Times New Roman" w:cs="Times New Roman"/>
      <w:szCs w:val="24"/>
    </w:rPr>
  </w:style>
  <w:style w:type="paragraph" w:styleId="2">
    <w:name w:val="Body Text First Indent 2"/>
    <w:basedOn w:val="a3"/>
    <w:link w:val="2Char"/>
    <w:rsid w:val="002633F9"/>
    <w:pPr>
      <w:ind w:firstLineChars="200" w:firstLine="420"/>
    </w:pPr>
    <w:rPr>
      <w:kern w:val="0"/>
      <w:lang/>
    </w:rPr>
  </w:style>
  <w:style w:type="character" w:customStyle="1" w:styleId="2Char">
    <w:name w:val="正文首行缩进 2 Char"/>
    <w:basedOn w:val="Char"/>
    <w:link w:val="2"/>
    <w:rsid w:val="002633F9"/>
    <w:rPr>
      <w:kern w:val="0"/>
      <w:lang/>
    </w:rPr>
  </w:style>
  <w:style w:type="paragraph" w:styleId="a4">
    <w:name w:val="Date"/>
    <w:basedOn w:val="a"/>
    <w:next w:val="a"/>
    <w:link w:val="Char0"/>
    <w:uiPriority w:val="99"/>
    <w:qFormat/>
    <w:rsid w:val="002633F9"/>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lang/>
    </w:rPr>
  </w:style>
  <w:style w:type="character" w:customStyle="1" w:styleId="Char0">
    <w:name w:val="日期 Char"/>
    <w:basedOn w:val="a0"/>
    <w:link w:val="a4"/>
    <w:uiPriority w:val="99"/>
    <w:qFormat/>
    <w:rsid w:val="002633F9"/>
    <w:rPr>
      <w:rFonts w:ascii="宋体" w:eastAsia="宋体" w:hAnsi="宋体" w:cs="Times New Roman"/>
      <w:kern w:val="0"/>
      <w:sz w:val="24"/>
      <w:szCs w:val="20"/>
      <w:lang/>
    </w:rPr>
  </w:style>
  <w:style w:type="paragraph" w:customStyle="1" w:styleId="a5">
    <w:name w:val="样式"/>
    <w:basedOn w:val="a"/>
    <w:next w:val="a6"/>
    <w:qFormat/>
    <w:rsid w:val="002633F9"/>
    <w:pPr>
      <w:ind w:left="572" w:right="32" w:firstLine="478"/>
    </w:pPr>
    <w:rPr>
      <w:szCs w:val="21"/>
    </w:rPr>
  </w:style>
  <w:style w:type="paragraph" w:styleId="a6">
    <w:name w:val="Block Text"/>
    <w:basedOn w:val="a"/>
    <w:uiPriority w:val="99"/>
    <w:semiHidden/>
    <w:unhideWhenUsed/>
    <w:rsid w:val="002633F9"/>
    <w:pPr>
      <w:spacing w:after="120"/>
      <w:ind w:leftChars="700" w:left="1440" w:rightChars="700" w:right="1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1576</Characters>
  <Application>Microsoft Office Word</Application>
  <DocSecurity>0</DocSecurity>
  <Lines>13</Lines>
  <Paragraphs>3</Paragraphs>
  <ScaleCrop>false</ScaleCrop>
  <Company>P R C</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2024-09-29T08:46:00Z</dcterms:created>
  <dcterms:modified xsi:type="dcterms:W3CDTF">2024-09-29T08:46:00Z</dcterms:modified>
</cp:coreProperties>
</file>