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785B" w:rsidRDefault="002642A7">
      <w:pPr>
        <w:jc w:val="center"/>
        <w:rPr>
          <w:b/>
          <w:sz w:val="44"/>
        </w:rPr>
      </w:pPr>
      <w:bookmarkStart w:id="0" w:name="_Toc494597746"/>
      <w:bookmarkStart w:id="1" w:name="_Toc506611570"/>
      <w:bookmarkStart w:id="2" w:name="_Toc506628521"/>
      <w:bookmarkStart w:id="3" w:name="_Toc169338716"/>
      <w:bookmarkStart w:id="4" w:name="_Toc75917299"/>
      <w:bookmarkStart w:id="5" w:name="_Toc517502601"/>
      <w:bookmarkStart w:id="6" w:name="_Toc494875372"/>
      <w:bookmarkStart w:id="7" w:name="_Toc506611778"/>
      <w:bookmarkStart w:id="8" w:name="_Toc531987376"/>
      <w:bookmarkStart w:id="9" w:name="_Toc46738283"/>
      <w:bookmarkStart w:id="10" w:name="_Toc484848505"/>
      <w:bookmarkStart w:id="11" w:name="_Toc46738149"/>
      <w:bookmarkStart w:id="12" w:name="_Toc46738410"/>
      <w:bookmarkStart w:id="13" w:name="_Toc12118333"/>
      <w:bookmarkStart w:id="14" w:name="_Toc490832162"/>
      <w:bookmarkStart w:id="15" w:name="_Toc484827160"/>
      <w:r>
        <w:rPr>
          <w:rFonts w:hint="eastAsia"/>
          <w:b/>
          <w:sz w:val="44"/>
        </w:rPr>
        <w:t xml:space="preserve"> </w:t>
      </w:r>
    </w:p>
    <w:p w:rsidR="002B785B" w:rsidRDefault="002B785B">
      <w:pPr>
        <w:jc w:val="center"/>
        <w:rPr>
          <w:b/>
          <w:sz w:val="44"/>
        </w:rPr>
      </w:pPr>
    </w:p>
    <w:p w:rsidR="002B785B" w:rsidRDefault="00233D28">
      <w:pPr>
        <w:jc w:val="center"/>
        <w:rPr>
          <w:b/>
          <w:bCs/>
          <w:sz w:val="44"/>
        </w:rPr>
      </w:pPr>
      <w:r>
        <w:rPr>
          <w:rFonts w:hint="eastAsia"/>
          <w:b/>
          <w:sz w:val="44"/>
        </w:rPr>
        <w:t>2024</w:t>
      </w:r>
      <w:r>
        <w:rPr>
          <w:rFonts w:hint="eastAsia"/>
          <w:b/>
          <w:sz w:val="44"/>
        </w:rPr>
        <w:t>年政府采购项目</w:t>
      </w:r>
    </w:p>
    <w:p w:rsidR="002B785B" w:rsidRDefault="002B785B">
      <w:pPr>
        <w:spacing w:line="240" w:lineRule="atLeast"/>
        <w:jc w:val="center"/>
        <w:rPr>
          <w:rFonts w:ascii="宋体"/>
          <w:sz w:val="32"/>
          <w:szCs w:val="32"/>
        </w:rPr>
      </w:pPr>
    </w:p>
    <w:p w:rsidR="002B785B" w:rsidRDefault="002B785B">
      <w:pPr>
        <w:spacing w:line="240" w:lineRule="atLeast"/>
        <w:jc w:val="center"/>
        <w:rPr>
          <w:rFonts w:ascii="宋体"/>
          <w:sz w:val="32"/>
          <w:szCs w:val="32"/>
        </w:rPr>
      </w:pPr>
    </w:p>
    <w:p w:rsidR="002B785B" w:rsidRDefault="00233D28">
      <w:pPr>
        <w:spacing w:line="240" w:lineRule="atLeast"/>
        <w:jc w:val="center"/>
        <w:rPr>
          <w:rFonts w:ascii="宋体"/>
          <w:sz w:val="32"/>
          <w:szCs w:val="32"/>
        </w:rPr>
      </w:pPr>
      <w:r>
        <w:rPr>
          <w:rFonts w:ascii="宋体" w:hint="eastAsia"/>
          <w:sz w:val="32"/>
          <w:szCs w:val="32"/>
        </w:rPr>
        <w:t>项目名称：高性能时间延迟积分相机采购</w:t>
      </w:r>
    </w:p>
    <w:p w:rsidR="002B785B" w:rsidRDefault="002B785B">
      <w:pPr>
        <w:spacing w:line="240" w:lineRule="atLeast"/>
        <w:jc w:val="center"/>
        <w:rPr>
          <w:rFonts w:ascii="宋体"/>
          <w:sz w:val="32"/>
          <w:szCs w:val="32"/>
        </w:rPr>
      </w:pPr>
    </w:p>
    <w:p w:rsidR="002B785B" w:rsidRDefault="00233D28">
      <w:pPr>
        <w:spacing w:line="240" w:lineRule="atLeast"/>
        <w:jc w:val="center"/>
        <w:rPr>
          <w:rFonts w:ascii="宋体"/>
          <w:sz w:val="32"/>
          <w:szCs w:val="32"/>
        </w:rPr>
      </w:pPr>
      <w:r>
        <w:rPr>
          <w:rFonts w:ascii="宋体" w:hint="eastAsia"/>
          <w:sz w:val="32"/>
          <w:szCs w:val="32"/>
        </w:rPr>
        <w:t xml:space="preserve">项目编号: </w:t>
      </w:r>
      <w:r>
        <w:rPr>
          <w:rFonts w:ascii="宋体"/>
          <w:sz w:val="32"/>
          <w:szCs w:val="32"/>
        </w:rPr>
        <w:t>HD2024-1-023</w:t>
      </w:r>
    </w:p>
    <w:p w:rsidR="002B785B" w:rsidRDefault="002B785B">
      <w:pPr>
        <w:spacing w:line="240" w:lineRule="atLeast"/>
        <w:jc w:val="center"/>
        <w:rPr>
          <w:rFonts w:ascii="宋体" w:hAnsi="宋体"/>
          <w:b/>
          <w:kern w:val="0"/>
          <w:sz w:val="28"/>
          <w:szCs w:val="28"/>
        </w:rPr>
      </w:pPr>
    </w:p>
    <w:p w:rsidR="002B785B" w:rsidRDefault="002B785B">
      <w:pPr>
        <w:spacing w:line="240" w:lineRule="atLeast"/>
        <w:jc w:val="center"/>
        <w:rPr>
          <w:rFonts w:ascii="宋体" w:hAnsi="宋体"/>
          <w:b/>
          <w:kern w:val="0"/>
          <w:sz w:val="28"/>
          <w:szCs w:val="28"/>
        </w:rPr>
      </w:pPr>
    </w:p>
    <w:p w:rsidR="002B785B" w:rsidRDefault="002B785B">
      <w:pPr>
        <w:spacing w:line="240" w:lineRule="atLeast"/>
        <w:jc w:val="center"/>
        <w:rPr>
          <w:b/>
          <w:sz w:val="28"/>
        </w:rPr>
      </w:pPr>
    </w:p>
    <w:p w:rsidR="002B785B" w:rsidRDefault="002B785B">
      <w:pPr>
        <w:spacing w:line="240" w:lineRule="atLeast"/>
        <w:jc w:val="center"/>
        <w:rPr>
          <w:b/>
          <w:sz w:val="28"/>
        </w:rPr>
      </w:pPr>
    </w:p>
    <w:p w:rsidR="002B785B" w:rsidRDefault="00233D28">
      <w:pPr>
        <w:spacing w:line="240" w:lineRule="atLeast"/>
        <w:jc w:val="center"/>
        <w:rPr>
          <w:sz w:val="72"/>
          <w:szCs w:val="72"/>
        </w:rPr>
      </w:pPr>
      <w:r>
        <w:rPr>
          <w:rFonts w:hint="eastAsia"/>
          <w:sz w:val="72"/>
          <w:szCs w:val="72"/>
        </w:rPr>
        <w:t>竞争性磋商采购文件</w:t>
      </w:r>
    </w:p>
    <w:p w:rsidR="002B785B" w:rsidRDefault="002B785B">
      <w:pPr>
        <w:spacing w:line="240" w:lineRule="atLeast"/>
        <w:jc w:val="center"/>
        <w:rPr>
          <w:rFonts w:ascii="宋体"/>
          <w:sz w:val="72"/>
          <w:szCs w:val="72"/>
        </w:rPr>
      </w:pPr>
    </w:p>
    <w:p w:rsidR="002B785B" w:rsidRDefault="002B785B">
      <w:pPr>
        <w:spacing w:line="240" w:lineRule="atLeast"/>
        <w:rPr>
          <w:rFonts w:ascii="宋体"/>
          <w:b/>
          <w:sz w:val="32"/>
        </w:rPr>
      </w:pPr>
    </w:p>
    <w:p w:rsidR="002B785B" w:rsidRDefault="002B785B">
      <w:pPr>
        <w:spacing w:line="240" w:lineRule="atLeast"/>
        <w:rPr>
          <w:rFonts w:ascii="宋体"/>
          <w:b/>
          <w:sz w:val="32"/>
        </w:rPr>
      </w:pPr>
    </w:p>
    <w:p w:rsidR="002B785B" w:rsidRDefault="002B785B">
      <w:pPr>
        <w:spacing w:line="240" w:lineRule="atLeast"/>
        <w:rPr>
          <w:rFonts w:ascii="宋体"/>
          <w:b/>
          <w:sz w:val="32"/>
        </w:rPr>
      </w:pPr>
    </w:p>
    <w:p w:rsidR="002B785B" w:rsidRDefault="00233D28">
      <w:pPr>
        <w:jc w:val="center"/>
        <w:rPr>
          <w:rFonts w:ascii="宋体" w:hAnsi="宋体"/>
          <w:sz w:val="30"/>
          <w:szCs w:val="30"/>
        </w:rPr>
      </w:pPr>
      <w:r>
        <w:rPr>
          <w:rFonts w:ascii="宋体" w:hAnsi="宋体" w:hint="eastAsia"/>
          <w:sz w:val="30"/>
          <w:szCs w:val="30"/>
        </w:rPr>
        <w:t>采购人：海南大学</w:t>
      </w:r>
    </w:p>
    <w:p w:rsidR="002B785B" w:rsidRDefault="00233D28">
      <w:pPr>
        <w:pStyle w:val="my"/>
        <w:ind w:firstLineChars="0" w:firstLine="0"/>
        <w:jc w:val="center"/>
        <w:rPr>
          <w:b/>
          <w:sz w:val="40"/>
          <w:szCs w:val="32"/>
        </w:rPr>
      </w:pPr>
      <w:r>
        <w:rPr>
          <w:rFonts w:hint="eastAsia"/>
          <w:sz w:val="32"/>
        </w:rPr>
        <w:t>采购代理机构：海南省教学仪器设备招标中心有限公司</w:t>
      </w:r>
    </w:p>
    <w:p w:rsidR="002B785B" w:rsidRDefault="00233D28">
      <w:pPr>
        <w:pStyle w:val="ab"/>
        <w:ind w:leftChars="398" w:left="836" w:firstLineChars="910" w:firstLine="2912"/>
        <w:jc w:val="both"/>
        <w:rPr>
          <w:sz w:val="32"/>
          <w:szCs w:val="32"/>
        </w:rPr>
      </w:pPr>
      <w:bookmarkStart w:id="16" w:name="OLE_LINK2"/>
      <w:bookmarkStart w:id="17" w:name="OLE_LINK1"/>
      <w:r>
        <w:rPr>
          <w:rFonts w:hint="eastAsia"/>
          <w:sz w:val="32"/>
          <w:szCs w:val="32"/>
        </w:rPr>
        <w:t>2024年10月</w:t>
      </w:r>
      <w:bookmarkEnd w:id="16"/>
      <w:bookmarkEnd w:id="17"/>
    </w:p>
    <w:p w:rsidR="00903533" w:rsidRDefault="00233D28">
      <w:pPr>
        <w:spacing w:line="276" w:lineRule="auto"/>
        <w:jc w:val="center"/>
        <w:rPr>
          <w:noProof/>
        </w:rPr>
      </w:pPr>
      <w:r>
        <w:br w:type="page"/>
      </w:r>
      <w:r>
        <w:rPr>
          <w:rFonts w:asciiTheme="minorEastAsia" w:eastAsiaTheme="minorEastAsia" w:hAnsiTheme="minorEastAsia"/>
          <w:b/>
          <w:sz w:val="40"/>
        </w:rPr>
        <w:lastRenderedPageBreak/>
        <w:t>目录</w:t>
      </w:r>
      <w:r w:rsidR="00467C2A" w:rsidRPr="005E66B6">
        <w:rPr>
          <w:rFonts w:asciiTheme="minorEastAsia" w:eastAsiaTheme="minorEastAsia" w:hAnsiTheme="minorEastAsia"/>
          <w:b/>
        </w:rPr>
        <w:fldChar w:fldCharType="begin"/>
      </w:r>
      <w:r w:rsidRPr="005E66B6">
        <w:rPr>
          <w:rFonts w:asciiTheme="minorEastAsia" w:eastAsiaTheme="minorEastAsia" w:hAnsiTheme="minorEastAsia"/>
          <w:b/>
        </w:rPr>
        <w:instrText xml:space="preserve"> TOC \o "1-3" \h \z \u </w:instrText>
      </w:r>
      <w:r w:rsidR="00467C2A" w:rsidRPr="005E66B6">
        <w:rPr>
          <w:rFonts w:asciiTheme="minorEastAsia" w:eastAsiaTheme="minorEastAsia" w:hAnsiTheme="minorEastAsia"/>
          <w:b/>
        </w:rPr>
        <w:fldChar w:fldCharType="separate"/>
      </w:r>
    </w:p>
    <w:p w:rsidR="00903533" w:rsidRPr="00903533" w:rsidRDefault="00467C2A" w:rsidP="00903533">
      <w:pPr>
        <w:pStyle w:val="10"/>
        <w:tabs>
          <w:tab w:val="right" w:leader="dot" w:pos="8296"/>
        </w:tabs>
        <w:spacing w:line="276" w:lineRule="auto"/>
        <w:rPr>
          <w:rFonts w:asciiTheme="minorHAnsi" w:eastAsiaTheme="minorEastAsia" w:hAnsiTheme="minorHAnsi" w:cstheme="minorBidi"/>
          <w:b w:val="0"/>
          <w:bCs w:val="0"/>
          <w:noProof/>
          <w:sz w:val="21"/>
          <w:szCs w:val="22"/>
        </w:rPr>
      </w:pPr>
      <w:hyperlink w:anchor="_Toc179814259" w:history="1">
        <w:r w:rsidR="00903533" w:rsidRPr="00903533">
          <w:rPr>
            <w:rStyle w:val="af8"/>
            <w:rFonts w:hint="eastAsia"/>
            <w:noProof/>
          </w:rPr>
          <w:t>第一部分　采购邀请函</w:t>
        </w:r>
        <w:r w:rsidR="00903533" w:rsidRPr="00903533">
          <w:rPr>
            <w:noProof/>
            <w:webHidden/>
          </w:rPr>
          <w:tab/>
        </w:r>
        <w:r w:rsidRPr="00903533">
          <w:rPr>
            <w:noProof/>
            <w:webHidden/>
          </w:rPr>
          <w:fldChar w:fldCharType="begin"/>
        </w:r>
        <w:r w:rsidR="00903533" w:rsidRPr="00903533">
          <w:rPr>
            <w:noProof/>
            <w:webHidden/>
          </w:rPr>
          <w:instrText xml:space="preserve"> PAGEREF _Toc179814259 \h </w:instrText>
        </w:r>
        <w:r w:rsidRPr="00903533">
          <w:rPr>
            <w:noProof/>
            <w:webHidden/>
          </w:rPr>
        </w:r>
        <w:r w:rsidRPr="00903533">
          <w:rPr>
            <w:noProof/>
            <w:webHidden/>
          </w:rPr>
          <w:fldChar w:fldCharType="separate"/>
        </w:r>
        <w:r w:rsidR="00A04B40">
          <w:rPr>
            <w:noProof/>
            <w:webHidden/>
          </w:rPr>
          <w:t>4</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60" w:history="1">
        <w:r w:rsidR="00903533" w:rsidRPr="00903533">
          <w:rPr>
            <w:rStyle w:val="af8"/>
            <w:rFonts w:hint="eastAsia"/>
            <w:noProof/>
          </w:rPr>
          <w:t>一、项目基本情况</w:t>
        </w:r>
        <w:r w:rsidR="00903533" w:rsidRPr="00903533">
          <w:rPr>
            <w:noProof/>
            <w:webHidden/>
          </w:rPr>
          <w:tab/>
        </w:r>
        <w:r w:rsidRPr="00903533">
          <w:rPr>
            <w:noProof/>
            <w:webHidden/>
          </w:rPr>
          <w:fldChar w:fldCharType="begin"/>
        </w:r>
        <w:r w:rsidR="00903533" w:rsidRPr="00903533">
          <w:rPr>
            <w:noProof/>
            <w:webHidden/>
          </w:rPr>
          <w:instrText xml:space="preserve"> PAGEREF _Toc179814260 \h </w:instrText>
        </w:r>
        <w:r w:rsidRPr="00903533">
          <w:rPr>
            <w:noProof/>
            <w:webHidden/>
          </w:rPr>
        </w:r>
        <w:r w:rsidRPr="00903533">
          <w:rPr>
            <w:noProof/>
            <w:webHidden/>
          </w:rPr>
          <w:fldChar w:fldCharType="separate"/>
        </w:r>
        <w:r w:rsidR="00A04B40">
          <w:rPr>
            <w:noProof/>
            <w:webHidden/>
          </w:rPr>
          <w:t>4</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61" w:history="1">
        <w:r w:rsidR="00903533" w:rsidRPr="00903533">
          <w:rPr>
            <w:rStyle w:val="af8"/>
            <w:rFonts w:hint="eastAsia"/>
            <w:noProof/>
          </w:rPr>
          <w:t>二、申请人的资格要求：</w:t>
        </w:r>
        <w:r w:rsidR="00903533" w:rsidRPr="00903533">
          <w:rPr>
            <w:noProof/>
            <w:webHidden/>
          </w:rPr>
          <w:tab/>
        </w:r>
        <w:r w:rsidRPr="00903533">
          <w:rPr>
            <w:noProof/>
            <w:webHidden/>
          </w:rPr>
          <w:fldChar w:fldCharType="begin"/>
        </w:r>
        <w:r w:rsidR="00903533" w:rsidRPr="00903533">
          <w:rPr>
            <w:noProof/>
            <w:webHidden/>
          </w:rPr>
          <w:instrText xml:space="preserve"> PAGEREF _Toc179814261 \h </w:instrText>
        </w:r>
        <w:r w:rsidRPr="00903533">
          <w:rPr>
            <w:noProof/>
            <w:webHidden/>
          </w:rPr>
        </w:r>
        <w:r w:rsidRPr="00903533">
          <w:rPr>
            <w:noProof/>
            <w:webHidden/>
          </w:rPr>
          <w:fldChar w:fldCharType="separate"/>
        </w:r>
        <w:r w:rsidR="00A04B40">
          <w:rPr>
            <w:noProof/>
            <w:webHidden/>
          </w:rPr>
          <w:t>4</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62" w:history="1">
        <w:r w:rsidR="00903533" w:rsidRPr="00903533">
          <w:rPr>
            <w:rStyle w:val="af8"/>
            <w:rFonts w:hint="eastAsia"/>
            <w:noProof/>
          </w:rPr>
          <w:t>三、获取采购文件</w:t>
        </w:r>
        <w:r w:rsidR="00903533" w:rsidRPr="00903533">
          <w:rPr>
            <w:noProof/>
            <w:webHidden/>
          </w:rPr>
          <w:tab/>
        </w:r>
        <w:r w:rsidRPr="00903533">
          <w:rPr>
            <w:noProof/>
            <w:webHidden/>
          </w:rPr>
          <w:fldChar w:fldCharType="begin"/>
        </w:r>
        <w:r w:rsidR="00903533" w:rsidRPr="00903533">
          <w:rPr>
            <w:noProof/>
            <w:webHidden/>
          </w:rPr>
          <w:instrText xml:space="preserve"> PAGEREF _Toc179814262 \h </w:instrText>
        </w:r>
        <w:r w:rsidRPr="00903533">
          <w:rPr>
            <w:noProof/>
            <w:webHidden/>
          </w:rPr>
        </w:r>
        <w:r w:rsidRPr="00903533">
          <w:rPr>
            <w:noProof/>
            <w:webHidden/>
          </w:rPr>
          <w:fldChar w:fldCharType="separate"/>
        </w:r>
        <w:r w:rsidR="00A04B40">
          <w:rPr>
            <w:noProof/>
            <w:webHidden/>
          </w:rPr>
          <w:t>5</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63" w:history="1">
        <w:r w:rsidR="00903533" w:rsidRPr="00903533">
          <w:rPr>
            <w:rStyle w:val="af8"/>
            <w:rFonts w:hint="eastAsia"/>
            <w:noProof/>
          </w:rPr>
          <w:t>四、响应文件提交</w:t>
        </w:r>
        <w:r w:rsidR="00903533" w:rsidRPr="00903533">
          <w:rPr>
            <w:noProof/>
            <w:webHidden/>
          </w:rPr>
          <w:tab/>
        </w:r>
        <w:r w:rsidRPr="00903533">
          <w:rPr>
            <w:noProof/>
            <w:webHidden/>
          </w:rPr>
          <w:fldChar w:fldCharType="begin"/>
        </w:r>
        <w:r w:rsidR="00903533" w:rsidRPr="00903533">
          <w:rPr>
            <w:noProof/>
            <w:webHidden/>
          </w:rPr>
          <w:instrText xml:space="preserve"> PAGEREF _Toc179814263 \h </w:instrText>
        </w:r>
        <w:r w:rsidRPr="00903533">
          <w:rPr>
            <w:noProof/>
            <w:webHidden/>
          </w:rPr>
        </w:r>
        <w:r w:rsidRPr="00903533">
          <w:rPr>
            <w:noProof/>
            <w:webHidden/>
          </w:rPr>
          <w:fldChar w:fldCharType="separate"/>
        </w:r>
        <w:r w:rsidR="00A04B40">
          <w:rPr>
            <w:noProof/>
            <w:webHidden/>
          </w:rPr>
          <w:t>6</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64" w:history="1">
        <w:r w:rsidR="00903533" w:rsidRPr="00903533">
          <w:rPr>
            <w:rStyle w:val="af8"/>
            <w:rFonts w:hint="eastAsia"/>
            <w:noProof/>
          </w:rPr>
          <w:t>五、开启</w:t>
        </w:r>
        <w:r w:rsidR="00903533" w:rsidRPr="00903533">
          <w:rPr>
            <w:noProof/>
            <w:webHidden/>
          </w:rPr>
          <w:tab/>
        </w:r>
        <w:r w:rsidRPr="00903533">
          <w:rPr>
            <w:noProof/>
            <w:webHidden/>
          </w:rPr>
          <w:fldChar w:fldCharType="begin"/>
        </w:r>
        <w:r w:rsidR="00903533" w:rsidRPr="00903533">
          <w:rPr>
            <w:noProof/>
            <w:webHidden/>
          </w:rPr>
          <w:instrText xml:space="preserve"> PAGEREF _Toc179814264 \h </w:instrText>
        </w:r>
        <w:r w:rsidRPr="00903533">
          <w:rPr>
            <w:noProof/>
            <w:webHidden/>
          </w:rPr>
        </w:r>
        <w:r w:rsidRPr="00903533">
          <w:rPr>
            <w:noProof/>
            <w:webHidden/>
          </w:rPr>
          <w:fldChar w:fldCharType="separate"/>
        </w:r>
        <w:r w:rsidR="00A04B40">
          <w:rPr>
            <w:noProof/>
            <w:webHidden/>
          </w:rPr>
          <w:t>6</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65" w:history="1">
        <w:r w:rsidR="00903533" w:rsidRPr="00903533">
          <w:rPr>
            <w:rStyle w:val="af8"/>
            <w:rFonts w:hint="eastAsia"/>
            <w:noProof/>
          </w:rPr>
          <w:t>六、其他补充事宜</w:t>
        </w:r>
        <w:r w:rsidR="00903533" w:rsidRPr="00903533">
          <w:rPr>
            <w:noProof/>
            <w:webHidden/>
          </w:rPr>
          <w:tab/>
        </w:r>
        <w:r w:rsidRPr="00903533">
          <w:rPr>
            <w:noProof/>
            <w:webHidden/>
          </w:rPr>
          <w:fldChar w:fldCharType="begin"/>
        </w:r>
        <w:r w:rsidR="00903533" w:rsidRPr="00903533">
          <w:rPr>
            <w:noProof/>
            <w:webHidden/>
          </w:rPr>
          <w:instrText xml:space="preserve"> PAGEREF _Toc179814265 \h </w:instrText>
        </w:r>
        <w:r w:rsidRPr="00903533">
          <w:rPr>
            <w:noProof/>
            <w:webHidden/>
          </w:rPr>
        </w:r>
        <w:r w:rsidRPr="00903533">
          <w:rPr>
            <w:noProof/>
            <w:webHidden/>
          </w:rPr>
          <w:fldChar w:fldCharType="separate"/>
        </w:r>
        <w:r w:rsidR="00A04B40">
          <w:rPr>
            <w:noProof/>
            <w:webHidden/>
          </w:rPr>
          <w:t>6</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66" w:history="1">
        <w:r w:rsidR="00903533" w:rsidRPr="00903533">
          <w:rPr>
            <w:rStyle w:val="af8"/>
            <w:rFonts w:hint="eastAsia"/>
            <w:noProof/>
          </w:rPr>
          <w:t>七、凡对本次采购提出询问，请按以下方式联系</w:t>
        </w:r>
        <w:r w:rsidR="00903533" w:rsidRPr="00903533">
          <w:rPr>
            <w:noProof/>
            <w:webHidden/>
          </w:rPr>
          <w:tab/>
        </w:r>
        <w:r w:rsidRPr="00903533">
          <w:rPr>
            <w:noProof/>
            <w:webHidden/>
          </w:rPr>
          <w:fldChar w:fldCharType="begin"/>
        </w:r>
        <w:r w:rsidR="00903533" w:rsidRPr="00903533">
          <w:rPr>
            <w:noProof/>
            <w:webHidden/>
          </w:rPr>
          <w:instrText xml:space="preserve"> PAGEREF _Toc179814266 \h </w:instrText>
        </w:r>
        <w:r w:rsidRPr="00903533">
          <w:rPr>
            <w:noProof/>
            <w:webHidden/>
          </w:rPr>
        </w:r>
        <w:r w:rsidRPr="00903533">
          <w:rPr>
            <w:noProof/>
            <w:webHidden/>
          </w:rPr>
          <w:fldChar w:fldCharType="separate"/>
        </w:r>
        <w:r w:rsidR="00A04B40">
          <w:rPr>
            <w:noProof/>
            <w:webHidden/>
          </w:rPr>
          <w:t>7</w:t>
        </w:r>
        <w:r w:rsidRPr="00903533">
          <w:rPr>
            <w:noProof/>
            <w:webHidden/>
          </w:rPr>
          <w:fldChar w:fldCharType="end"/>
        </w:r>
      </w:hyperlink>
    </w:p>
    <w:p w:rsidR="00903533" w:rsidRPr="00903533" w:rsidRDefault="00467C2A" w:rsidP="00903533">
      <w:pPr>
        <w:pStyle w:val="10"/>
        <w:tabs>
          <w:tab w:val="right" w:leader="dot" w:pos="8296"/>
        </w:tabs>
        <w:spacing w:line="276" w:lineRule="auto"/>
        <w:rPr>
          <w:rFonts w:asciiTheme="minorHAnsi" w:eastAsiaTheme="minorEastAsia" w:hAnsiTheme="minorHAnsi" w:cstheme="minorBidi"/>
          <w:b w:val="0"/>
          <w:bCs w:val="0"/>
          <w:noProof/>
          <w:sz w:val="21"/>
          <w:szCs w:val="22"/>
        </w:rPr>
      </w:pPr>
      <w:hyperlink w:anchor="_Toc179814267" w:history="1">
        <w:r w:rsidR="00903533" w:rsidRPr="00903533">
          <w:rPr>
            <w:rStyle w:val="af8"/>
            <w:rFonts w:hint="eastAsia"/>
            <w:noProof/>
          </w:rPr>
          <w:t>第二部分</w:t>
        </w:r>
        <w:r w:rsidR="00903533" w:rsidRPr="00903533">
          <w:rPr>
            <w:rStyle w:val="af8"/>
            <w:noProof/>
          </w:rPr>
          <w:t xml:space="preserve">  </w:t>
        </w:r>
        <w:r w:rsidR="00903533" w:rsidRPr="00903533">
          <w:rPr>
            <w:rStyle w:val="af8"/>
            <w:rFonts w:hint="eastAsia"/>
            <w:noProof/>
          </w:rPr>
          <w:t>竞争性磋商采购项目需求</w:t>
        </w:r>
        <w:r w:rsidR="00903533" w:rsidRPr="00903533">
          <w:rPr>
            <w:noProof/>
            <w:webHidden/>
          </w:rPr>
          <w:tab/>
        </w:r>
        <w:r w:rsidRPr="00903533">
          <w:rPr>
            <w:noProof/>
            <w:webHidden/>
          </w:rPr>
          <w:fldChar w:fldCharType="begin"/>
        </w:r>
        <w:r w:rsidR="00903533" w:rsidRPr="00903533">
          <w:rPr>
            <w:noProof/>
            <w:webHidden/>
          </w:rPr>
          <w:instrText xml:space="preserve"> PAGEREF _Toc179814267 \h </w:instrText>
        </w:r>
        <w:r w:rsidRPr="00903533">
          <w:rPr>
            <w:noProof/>
            <w:webHidden/>
          </w:rPr>
        </w:r>
        <w:r w:rsidRPr="00903533">
          <w:rPr>
            <w:noProof/>
            <w:webHidden/>
          </w:rPr>
          <w:fldChar w:fldCharType="separate"/>
        </w:r>
        <w:r w:rsidR="00A04B40">
          <w:rPr>
            <w:noProof/>
            <w:webHidden/>
          </w:rPr>
          <w:t>8</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68" w:history="1">
        <w:r w:rsidR="00903533" w:rsidRPr="00903533">
          <w:rPr>
            <w:rStyle w:val="af8"/>
            <w:rFonts w:hint="eastAsia"/>
            <w:noProof/>
          </w:rPr>
          <w:t>一、本次招标的项目</w:t>
        </w:r>
        <w:r w:rsidR="00903533" w:rsidRPr="00903533">
          <w:rPr>
            <w:noProof/>
            <w:webHidden/>
          </w:rPr>
          <w:tab/>
        </w:r>
        <w:r w:rsidRPr="00903533">
          <w:rPr>
            <w:noProof/>
            <w:webHidden/>
          </w:rPr>
          <w:fldChar w:fldCharType="begin"/>
        </w:r>
        <w:r w:rsidR="00903533" w:rsidRPr="00903533">
          <w:rPr>
            <w:noProof/>
            <w:webHidden/>
          </w:rPr>
          <w:instrText xml:space="preserve"> PAGEREF _Toc179814268 \h </w:instrText>
        </w:r>
        <w:r w:rsidRPr="00903533">
          <w:rPr>
            <w:noProof/>
            <w:webHidden/>
          </w:rPr>
        </w:r>
        <w:r w:rsidRPr="00903533">
          <w:rPr>
            <w:noProof/>
            <w:webHidden/>
          </w:rPr>
          <w:fldChar w:fldCharType="separate"/>
        </w:r>
        <w:r w:rsidR="00A04B40">
          <w:rPr>
            <w:noProof/>
            <w:webHidden/>
          </w:rPr>
          <w:t>8</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69" w:history="1">
        <w:r w:rsidR="00903533" w:rsidRPr="00903533">
          <w:rPr>
            <w:rStyle w:val="af8"/>
            <w:noProof/>
            <w:shd w:val="clear" w:color="auto" w:fill="FFFFFF"/>
          </w:rPr>
          <w:t>1</w:t>
        </w:r>
        <w:r w:rsidR="00903533" w:rsidRPr="00903533">
          <w:rPr>
            <w:rStyle w:val="af8"/>
            <w:rFonts w:hint="eastAsia"/>
            <w:noProof/>
            <w:shd w:val="clear" w:color="auto" w:fill="FFFFFF"/>
          </w:rPr>
          <w:t>、投标人须知前附表</w:t>
        </w:r>
        <w:r w:rsidR="00903533" w:rsidRPr="00903533">
          <w:rPr>
            <w:noProof/>
            <w:webHidden/>
          </w:rPr>
          <w:tab/>
        </w:r>
        <w:r w:rsidRPr="00903533">
          <w:rPr>
            <w:noProof/>
            <w:webHidden/>
          </w:rPr>
          <w:fldChar w:fldCharType="begin"/>
        </w:r>
        <w:r w:rsidR="00903533" w:rsidRPr="00903533">
          <w:rPr>
            <w:noProof/>
            <w:webHidden/>
          </w:rPr>
          <w:instrText xml:space="preserve"> PAGEREF _Toc179814269 \h </w:instrText>
        </w:r>
        <w:r w:rsidRPr="00903533">
          <w:rPr>
            <w:noProof/>
            <w:webHidden/>
          </w:rPr>
        </w:r>
        <w:r w:rsidRPr="00903533">
          <w:rPr>
            <w:noProof/>
            <w:webHidden/>
          </w:rPr>
          <w:fldChar w:fldCharType="separate"/>
        </w:r>
        <w:r w:rsidR="00A04B40">
          <w:rPr>
            <w:noProof/>
            <w:webHidden/>
          </w:rPr>
          <w:t>8</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70" w:history="1">
        <w:r w:rsidR="00903533" w:rsidRPr="00903533">
          <w:rPr>
            <w:rStyle w:val="af8"/>
            <w:noProof/>
          </w:rPr>
          <w:t>2</w:t>
        </w:r>
        <w:r w:rsidR="00903533" w:rsidRPr="00903533">
          <w:rPr>
            <w:rStyle w:val="af8"/>
            <w:rFonts w:hint="eastAsia"/>
            <w:noProof/>
          </w:rPr>
          <w:t>、各单价限价：（投标人报价如超过此最高限价及各单价限价的，将作为无效投标处理。）</w:t>
        </w:r>
        <w:r w:rsidR="00903533" w:rsidRPr="00903533">
          <w:rPr>
            <w:noProof/>
            <w:webHidden/>
          </w:rPr>
          <w:tab/>
        </w:r>
        <w:r w:rsidRPr="00903533">
          <w:rPr>
            <w:noProof/>
            <w:webHidden/>
          </w:rPr>
          <w:fldChar w:fldCharType="begin"/>
        </w:r>
        <w:r w:rsidR="00903533" w:rsidRPr="00903533">
          <w:rPr>
            <w:noProof/>
            <w:webHidden/>
          </w:rPr>
          <w:instrText xml:space="preserve"> PAGEREF _Toc179814270 \h </w:instrText>
        </w:r>
        <w:r w:rsidRPr="00903533">
          <w:rPr>
            <w:noProof/>
            <w:webHidden/>
          </w:rPr>
        </w:r>
        <w:r w:rsidRPr="00903533">
          <w:rPr>
            <w:noProof/>
            <w:webHidden/>
          </w:rPr>
          <w:fldChar w:fldCharType="separate"/>
        </w:r>
        <w:r w:rsidR="00A04B40">
          <w:rPr>
            <w:noProof/>
            <w:webHidden/>
          </w:rPr>
          <w:t>9</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71" w:history="1">
        <w:r w:rsidR="00903533" w:rsidRPr="00903533">
          <w:rPr>
            <w:rStyle w:val="af8"/>
            <w:noProof/>
          </w:rPr>
          <w:t>3</w:t>
        </w:r>
        <w:r w:rsidR="00903533" w:rsidRPr="00903533">
          <w:rPr>
            <w:rStyle w:val="af8"/>
            <w:rFonts w:hint="eastAsia"/>
            <w:noProof/>
          </w:rPr>
          <w:t>、采购需求</w:t>
        </w:r>
        <w:r w:rsidR="00903533" w:rsidRPr="00903533">
          <w:rPr>
            <w:noProof/>
            <w:webHidden/>
          </w:rPr>
          <w:tab/>
        </w:r>
        <w:r w:rsidRPr="00903533">
          <w:rPr>
            <w:noProof/>
            <w:webHidden/>
          </w:rPr>
          <w:fldChar w:fldCharType="begin"/>
        </w:r>
        <w:r w:rsidR="00903533" w:rsidRPr="00903533">
          <w:rPr>
            <w:noProof/>
            <w:webHidden/>
          </w:rPr>
          <w:instrText xml:space="preserve"> PAGEREF _Toc179814271 \h </w:instrText>
        </w:r>
        <w:r w:rsidRPr="00903533">
          <w:rPr>
            <w:noProof/>
            <w:webHidden/>
          </w:rPr>
        </w:r>
        <w:r w:rsidRPr="00903533">
          <w:rPr>
            <w:noProof/>
            <w:webHidden/>
          </w:rPr>
          <w:fldChar w:fldCharType="separate"/>
        </w:r>
        <w:r w:rsidR="00A04B40">
          <w:rPr>
            <w:noProof/>
            <w:webHidden/>
          </w:rPr>
          <w:t>9</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72" w:history="1">
        <w:r w:rsidR="00903533" w:rsidRPr="00903533">
          <w:rPr>
            <w:rStyle w:val="af8"/>
            <w:noProof/>
          </w:rPr>
          <w:t>4</w:t>
        </w:r>
        <w:r w:rsidR="00903533" w:rsidRPr="00903533">
          <w:rPr>
            <w:rStyle w:val="af8"/>
            <w:rFonts w:hint="eastAsia"/>
            <w:noProof/>
          </w:rPr>
          <w:t>、核心产品</w:t>
        </w:r>
        <w:r w:rsidR="00903533" w:rsidRPr="00903533">
          <w:rPr>
            <w:noProof/>
            <w:webHidden/>
          </w:rPr>
          <w:tab/>
        </w:r>
        <w:r w:rsidRPr="00903533">
          <w:rPr>
            <w:noProof/>
            <w:webHidden/>
          </w:rPr>
          <w:fldChar w:fldCharType="begin"/>
        </w:r>
        <w:r w:rsidR="00903533" w:rsidRPr="00903533">
          <w:rPr>
            <w:noProof/>
            <w:webHidden/>
          </w:rPr>
          <w:instrText xml:space="preserve"> PAGEREF _Toc179814272 \h </w:instrText>
        </w:r>
        <w:r w:rsidRPr="00903533">
          <w:rPr>
            <w:noProof/>
            <w:webHidden/>
          </w:rPr>
        </w:r>
        <w:r w:rsidRPr="00903533">
          <w:rPr>
            <w:noProof/>
            <w:webHidden/>
          </w:rPr>
          <w:fldChar w:fldCharType="separate"/>
        </w:r>
        <w:r w:rsidR="00A04B40">
          <w:rPr>
            <w:noProof/>
            <w:webHidden/>
          </w:rPr>
          <w:t>10</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73" w:history="1">
        <w:r w:rsidR="00903533" w:rsidRPr="00903533">
          <w:rPr>
            <w:rStyle w:val="af8"/>
            <w:rFonts w:hint="eastAsia"/>
            <w:noProof/>
          </w:rPr>
          <w:t>二、设备的安装调试、试运行和验收标准要求</w:t>
        </w:r>
        <w:r w:rsidR="00903533" w:rsidRPr="00903533">
          <w:rPr>
            <w:noProof/>
            <w:webHidden/>
          </w:rPr>
          <w:tab/>
        </w:r>
        <w:r w:rsidRPr="00903533">
          <w:rPr>
            <w:noProof/>
            <w:webHidden/>
          </w:rPr>
          <w:fldChar w:fldCharType="begin"/>
        </w:r>
        <w:r w:rsidR="00903533" w:rsidRPr="00903533">
          <w:rPr>
            <w:noProof/>
            <w:webHidden/>
          </w:rPr>
          <w:instrText xml:space="preserve"> PAGEREF _Toc179814273 \h </w:instrText>
        </w:r>
        <w:r w:rsidRPr="00903533">
          <w:rPr>
            <w:noProof/>
            <w:webHidden/>
          </w:rPr>
        </w:r>
        <w:r w:rsidRPr="00903533">
          <w:rPr>
            <w:noProof/>
            <w:webHidden/>
          </w:rPr>
          <w:fldChar w:fldCharType="separate"/>
        </w:r>
        <w:r w:rsidR="00A04B40">
          <w:rPr>
            <w:noProof/>
            <w:webHidden/>
          </w:rPr>
          <w:t>10</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74" w:history="1">
        <w:r w:rsidR="00903533" w:rsidRPr="00903533">
          <w:rPr>
            <w:rStyle w:val="af8"/>
            <w:rFonts w:hint="eastAsia"/>
            <w:noProof/>
          </w:rPr>
          <w:t>三、技术资料</w:t>
        </w:r>
        <w:r w:rsidR="00903533" w:rsidRPr="00903533">
          <w:rPr>
            <w:noProof/>
            <w:webHidden/>
          </w:rPr>
          <w:tab/>
        </w:r>
        <w:r w:rsidRPr="00903533">
          <w:rPr>
            <w:noProof/>
            <w:webHidden/>
          </w:rPr>
          <w:fldChar w:fldCharType="begin"/>
        </w:r>
        <w:r w:rsidR="00903533" w:rsidRPr="00903533">
          <w:rPr>
            <w:noProof/>
            <w:webHidden/>
          </w:rPr>
          <w:instrText xml:space="preserve"> PAGEREF _Toc179814274 \h </w:instrText>
        </w:r>
        <w:r w:rsidRPr="00903533">
          <w:rPr>
            <w:noProof/>
            <w:webHidden/>
          </w:rPr>
        </w:r>
        <w:r w:rsidRPr="00903533">
          <w:rPr>
            <w:noProof/>
            <w:webHidden/>
          </w:rPr>
          <w:fldChar w:fldCharType="separate"/>
        </w:r>
        <w:r w:rsidR="00A04B40">
          <w:rPr>
            <w:noProof/>
            <w:webHidden/>
          </w:rPr>
          <w:t>11</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75" w:history="1">
        <w:r w:rsidR="00903533" w:rsidRPr="00903533">
          <w:rPr>
            <w:rStyle w:val="af8"/>
            <w:rFonts w:hint="eastAsia"/>
            <w:noProof/>
          </w:rPr>
          <w:t>四、工具</w:t>
        </w:r>
        <w:r w:rsidR="00903533" w:rsidRPr="00903533">
          <w:rPr>
            <w:noProof/>
            <w:webHidden/>
          </w:rPr>
          <w:tab/>
        </w:r>
        <w:r w:rsidRPr="00903533">
          <w:rPr>
            <w:noProof/>
            <w:webHidden/>
          </w:rPr>
          <w:fldChar w:fldCharType="begin"/>
        </w:r>
        <w:r w:rsidR="00903533" w:rsidRPr="00903533">
          <w:rPr>
            <w:noProof/>
            <w:webHidden/>
          </w:rPr>
          <w:instrText xml:space="preserve"> PAGEREF _Toc179814275 \h </w:instrText>
        </w:r>
        <w:r w:rsidRPr="00903533">
          <w:rPr>
            <w:noProof/>
            <w:webHidden/>
          </w:rPr>
        </w:r>
        <w:r w:rsidRPr="00903533">
          <w:rPr>
            <w:noProof/>
            <w:webHidden/>
          </w:rPr>
          <w:fldChar w:fldCharType="separate"/>
        </w:r>
        <w:r w:rsidR="00A04B40">
          <w:rPr>
            <w:noProof/>
            <w:webHidden/>
          </w:rPr>
          <w:t>11</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76" w:history="1">
        <w:r w:rsidR="00903533" w:rsidRPr="00903533">
          <w:rPr>
            <w:rStyle w:val="af8"/>
            <w:rFonts w:hint="eastAsia"/>
            <w:noProof/>
          </w:rPr>
          <w:t>五、备件</w:t>
        </w:r>
        <w:r w:rsidR="00903533" w:rsidRPr="00903533">
          <w:rPr>
            <w:noProof/>
            <w:webHidden/>
          </w:rPr>
          <w:tab/>
        </w:r>
        <w:r w:rsidRPr="00903533">
          <w:rPr>
            <w:noProof/>
            <w:webHidden/>
          </w:rPr>
          <w:fldChar w:fldCharType="begin"/>
        </w:r>
        <w:r w:rsidR="00903533" w:rsidRPr="00903533">
          <w:rPr>
            <w:noProof/>
            <w:webHidden/>
          </w:rPr>
          <w:instrText xml:space="preserve"> PAGEREF _Toc179814276 \h </w:instrText>
        </w:r>
        <w:r w:rsidRPr="00903533">
          <w:rPr>
            <w:noProof/>
            <w:webHidden/>
          </w:rPr>
        </w:r>
        <w:r w:rsidRPr="00903533">
          <w:rPr>
            <w:noProof/>
            <w:webHidden/>
          </w:rPr>
          <w:fldChar w:fldCharType="separate"/>
        </w:r>
        <w:r w:rsidR="00A04B40">
          <w:rPr>
            <w:noProof/>
            <w:webHidden/>
          </w:rPr>
          <w:t>11</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77" w:history="1">
        <w:r w:rsidR="00903533" w:rsidRPr="00903533">
          <w:rPr>
            <w:rStyle w:val="af8"/>
            <w:rFonts w:hint="eastAsia"/>
            <w:noProof/>
          </w:rPr>
          <w:t>六、易损件</w:t>
        </w:r>
        <w:r w:rsidR="00903533" w:rsidRPr="00903533">
          <w:rPr>
            <w:noProof/>
            <w:webHidden/>
          </w:rPr>
          <w:tab/>
        </w:r>
        <w:r w:rsidRPr="00903533">
          <w:rPr>
            <w:noProof/>
            <w:webHidden/>
          </w:rPr>
          <w:fldChar w:fldCharType="begin"/>
        </w:r>
        <w:r w:rsidR="00903533" w:rsidRPr="00903533">
          <w:rPr>
            <w:noProof/>
            <w:webHidden/>
          </w:rPr>
          <w:instrText xml:space="preserve"> PAGEREF _Toc179814277 \h </w:instrText>
        </w:r>
        <w:r w:rsidRPr="00903533">
          <w:rPr>
            <w:noProof/>
            <w:webHidden/>
          </w:rPr>
        </w:r>
        <w:r w:rsidRPr="00903533">
          <w:rPr>
            <w:noProof/>
            <w:webHidden/>
          </w:rPr>
          <w:fldChar w:fldCharType="separate"/>
        </w:r>
        <w:r w:rsidR="00A04B40">
          <w:rPr>
            <w:noProof/>
            <w:webHidden/>
          </w:rPr>
          <w:t>11</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78" w:history="1">
        <w:r w:rsidR="00903533" w:rsidRPr="00903533">
          <w:rPr>
            <w:rStyle w:val="af8"/>
            <w:rFonts w:hint="eastAsia"/>
            <w:noProof/>
          </w:rPr>
          <w:t>七、质量保质期</w:t>
        </w:r>
        <w:r w:rsidR="00903533" w:rsidRPr="00903533">
          <w:rPr>
            <w:noProof/>
            <w:webHidden/>
          </w:rPr>
          <w:tab/>
        </w:r>
        <w:r w:rsidRPr="00903533">
          <w:rPr>
            <w:noProof/>
            <w:webHidden/>
          </w:rPr>
          <w:fldChar w:fldCharType="begin"/>
        </w:r>
        <w:r w:rsidR="00903533" w:rsidRPr="00903533">
          <w:rPr>
            <w:noProof/>
            <w:webHidden/>
          </w:rPr>
          <w:instrText xml:space="preserve"> PAGEREF _Toc179814278 \h </w:instrText>
        </w:r>
        <w:r w:rsidRPr="00903533">
          <w:rPr>
            <w:noProof/>
            <w:webHidden/>
          </w:rPr>
        </w:r>
        <w:r w:rsidRPr="00903533">
          <w:rPr>
            <w:noProof/>
            <w:webHidden/>
          </w:rPr>
          <w:fldChar w:fldCharType="separate"/>
        </w:r>
        <w:r w:rsidR="00A04B40">
          <w:rPr>
            <w:noProof/>
            <w:webHidden/>
          </w:rPr>
          <w:t>11</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79" w:history="1">
        <w:r w:rsidR="00903533" w:rsidRPr="00903533">
          <w:rPr>
            <w:rStyle w:val="af8"/>
            <w:rFonts w:hint="eastAsia"/>
            <w:noProof/>
          </w:rPr>
          <w:t>八、售后服务</w:t>
        </w:r>
        <w:r w:rsidR="00903533" w:rsidRPr="00903533">
          <w:rPr>
            <w:noProof/>
            <w:webHidden/>
          </w:rPr>
          <w:tab/>
        </w:r>
        <w:r w:rsidRPr="00903533">
          <w:rPr>
            <w:noProof/>
            <w:webHidden/>
          </w:rPr>
          <w:fldChar w:fldCharType="begin"/>
        </w:r>
        <w:r w:rsidR="00903533" w:rsidRPr="00903533">
          <w:rPr>
            <w:noProof/>
            <w:webHidden/>
          </w:rPr>
          <w:instrText xml:space="preserve"> PAGEREF _Toc179814279 \h </w:instrText>
        </w:r>
        <w:r w:rsidRPr="00903533">
          <w:rPr>
            <w:noProof/>
            <w:webHidden/>
          </w:rPr>
        </w:r>
        <w:r w:rsidRPr="00903533">
          <w:rPr>
            <w:noProof/>
            <w:webHidden/>
          </w:rPr>
          <w:fldChar w:fldCharType="separate"/>
        </w:r>
        <w:r w:rsidR="00A04B40">
          <w:rPr>
            <w:noProof/>
            <w:webHidden/>
          </w:rPr>
          <w:t>12</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80" w:history="1">
        <w:r w:rsidR="00903533" w:rsidRPr="00903533">
          <w:rPr>
            <w:rStyle w:val="af8"/>
            <w:rFonts w:hint="eastAsia"/>
            <w:noProof/>
          </w:rPr>
          <w:t>九、注意事项</w:t>
        </w:r>
        <w:r w:rsidR="00903533" w:rsidRPr="00903533">
          <w:rPr>
            <w:noProof/>
            <w:webHidden/>
          </w:rPr>
          <w:tab/>
        </w:r>
        <w:r w:rsidRPr="00903533">
          <w:rPr>
            <w:noProof/>
            <w:webHidden/>
          </w:rPr>
          <w:fldChar w:fldCharType="begin"/>
        </w:r>
        <w:r w:rsidR="00903533" w:rsidRPr="00903533">
          <w:rPr>
            <w:noProof/>
            <w:webHidden/>
          </w:rPr>
          <w:instrText xml:space="preserve"> PAGEREF _Toc179814280 \h </w:instrText>
        </w:r>
        <w:r w:rsidRPr="00903533">
          <w:rPr>
            <w:noProof/>
            <w:webHidden/>
          </w:rPr>
        </w:r>
        <w:r w:rsidRPr="00903533">
          <w:rPr>
            <w:noProof/>
            <w:webHidden/>
          </w:rPr>
          <w:fldChar w:fldCharType="separate"/>
        </w:r>
        <w:r w:rsidR="00A04B40">
          <w:rPr>
            <w:noProof/>
            <w:webHidden/>
          </w:rPr>
          <w:t>12</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81" w:history="1">
        <w:r w:rsidR="00903533" w:rsidRPr="00903533">
          <w:rPr>
            <w:rStyle w:val="af8"/>
            <w:rFonts w:hint="eastAsia"/>
            <w:noProof/>
          </w:rPr>
          <w:t>十、</w:t>
        </w:r>
        <w:r w:rsidR="00903533" w:rsidRPr="00903533">
          <w:rPr>
            <w:rStyle w:val="af8"/>
            <w:rFonts w:hint="eastAsia"/>
            <w:noProof/>
          </w:rPr>
          <w:t xml:space="preserve"> </w:t>
        </w:r>
        <w:r w:rsidR="00903533" w:rsidRPr="00903533">
          <w:rPr>
            <w:rStyle w:val="af8"/>
            <w:rFonts w:hint="eastAsia"/>
            <w:noProof/>
          </w:rPr>
          <w:t>签订合同</w:t>
        </w:r>
        <w:r w:rsidR="00903533" w:rsidRPr="00903533">
          <w:rPr>
            <w:noProof/>
            <w:webHidden/>
          </w:rPr>
          <w:tab/>
        </w:r>
        <w:r w:rsidRPr="00903533">
          <w:rPr>
            <w:noProof/>
            <w:webHidden/>
          </w:rPr>
          <w:fldChar w:fldCharType="begin"/>
        </w:r>
        <w:r w:rsidR="00903533" w:rsidRPr="00903533">
          <w:rPr>
            <w:noProof/>
            <w:webHidden/>
          </w:rPr>
          <w:instrText xml:space="preserve"> PAGEREF _Toc179814281 \h </w:instrText>
        </w:r>
        <w:r w:rsidRPr="00903533">
          <w:rPr>
            <w:noProof/>
            <w:webHidden/>
          </w:rPr>
        </w:r>
        <w:r w:rsidRPr="00903533">
          <w:rPr>
            <w:noProof/>
            <w:webHidden/>
          </w:rPr>
          <w:fldChar w:fldCharType="separate"/>
        </w:r>
        <w:r w:rsidR="00A04B40">
          <w:rPr>
            <w:noProof/>
            <w:webHidden/>
          </w:rPr>
          <w:t>12</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82" w:history="1">
        <w:r w:rsidR="00903533" w:rsidRPr="00903533">
          <w:rPr>
            <w:rStyle w:val="af8"/>
            <w:rFonts w:hint="eastAsia"/>
            <w:noProof/>
          </w:rPr>
          <w:t>十一、其它注意事项</w:t>
        </w:r>
        <w:r w:rsidR="00903533" w:rsidRPr="00903533">
          <w:rPr>
            <w:noProof/>
            <w:webHidden/>
          </w:rPr>
          <w:tab/>
        </w:r>
        <w:r w:rsidRPr="00903533">
          <w:rPr>
            <w:noProof/>
            <w:webHidden/>
          </w:rPr>
          <w:fldChar w:fldCharType="begin"/>
        </w:r>
        <w:r w:rsidR="00903533" w:rsidRPr="00903533">
          <w:rPr>
            <w:noProof/>
            <w:webHidden/>
          </w:rPr>
          <w:instrText xml:space="preserve"> PAGEREF _Toc179814282 \h </w:instrText>
        </w:r>
        <w:r w:rsidRPr="00903533">
          <w:rPr>
            <w:noProof/>
            <w:webHidden/>
          </w:rPr>
        </w:r>
        <w:r w:rsidRPr="00903533">
          <w:rPr>
            <w:noProof/>
            <w:webHidden/>
          </w:rPr>
          <w:fldChar w:fldCharType="separate"/>
        </w:r>
        <w:r w:rsidR="00A04B40">
          <w:rPr>
            <w:noProof/>
            <w:webHidden/>
          </w:rPr>
          <w:t>12</w:t>
        </w:r>
        <w:r w:rsidRPr="00903533">
          <w:rPr>
            <w:noProof/>
            <w:webHidden/>
          </w:rPr>
          <w:fldChar w:fldCharType="end"/>
        </w:r>
      </w:hyperlink>
    </w:p>
    <w:p w:rsidR="00903533" w:rsidRPr="00903533" w:rsidRDefault="00467C2A" w:rsidP="00903533">
      <w:pPr>
        <w:pStyle w:val="10"/>
        <w:tabs>
          <w:tab w:val="right" w:leader="dot" w:pos="8296"/>
        </w:tabs>
        <w:spacing w:line="276" w:lineRule="auto"/>
        <w:rPr>
          <w:rFonts w:asciiTheme="minorHAnsi" w:eastAsiaTheme="minorEastAsia" w:hAnsiTheme="minorHAnsi" w:cstheme="minorBidi"/>
          <w:b w:val="0"/>
          <w:bCs w:val="0"/>
          <w:noProof/>
          <w:sz w:val="21"/>
          <w:szCs w:val="22"/>
        </w:rPr>
      </w:pPr>
      <w:hyperlink w:anchor="_Toc179814283" w:history="1">
        <w:r w:rsidR="00903533" w:rsidRPr="00903533">
          <w:rPr>
            <w:rStyle w:val="af8"/>
            <w:rFonts w:hint="eastAsia"/>
            <w:noProof/>
          </w:rPr>
          <w:t>第三部分</w:t>
        </w:r>
        <w:r w:rsidR="00903533" w:rsidRPr="00903533">
          <w:rPr>
            <w:rStyle w:val="af8"/>
            <w:noProof/>
          </w:rPr>
          <w:t xml:space="preserve"> </w:t>
        </w:r>
        <w:r w:rsidR="00903533" w:rsidRPr="00903533">
          <w:rPr>
            <w:rStyle w:val="af8"/>
            <w:rFonts w:hint="eastAsia"/>
            <w:noProof/>
          </w:rPr>
          <w:t>供应商须知</w:t>
        </w:r>
        <w:r w:rsidR="00903533" w:rsidRPr="00903533">
          <w:rPr>
            <w:noProof/>
            <w:webHidden/>
          </w:rPr>
          <w:tab/>
        </w:r>
        <w:r w:rsidRPr="00903533">
          <w:rPr>
            <w:noProof/>
            <w:webHidden/>
          </w:rPr>
          <w:fldChar w:fldCharType="begin"/>
        </w:r>
        <w:r w:rsidR="00903533" w:rsidRPr="00903533">
          <w:rPr>
            <w:noProof/>
            <w:webHidden/>
          </w:rPr>
          <w:instrText xml:space="preserve"> PAGEREF _Toc179814283 \h </w:instrText>
        </w:r>
        <w:r w:rsidRPr="00903533">
          <w:rPr>
            <w:noProof/>
            <w:webHidden/>
          </w:rPr>
        </w:r>
        <w:r w:rsidRPr="00903533">
          <w:rPr>
            <w:noProof/>
            <w:webHidden/>
          </w:rPr>
          <w:fldChar w:fldCharType="separate"/>
        </w:r>
        <w:r w:rsidR="00A04B40">
          <w:rPr>
            <w:noProof/>
            <w:webHidden/>
          </w:rPr>
          <w:t>13</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84" w:history="1">
        <w:r w:rsidR="00903533" w:rsidRPr="00903533">
          <w:rPr>
            <w:rStyle w:val="af8"/>
            <w:rFonts w:hint="eastAsia"/>
            <w:noProof/>
          </w:rPr>
          <w:t>一、说明</w:t>
        </w:r>
        <w:r w:rsidR="00903533" w:rsidRPr="00903533">
          <w:rPr>
            <w:noProof/>
            <w:webHidden/>
          </w:rPr>
          <w:tab/>
        </w:r>
        <w:r w:rsidRPr="00903533">
          <w:rPr>
            <w:noProof/>
            <w:webHidden/>
          </w:rPr>
          <w:fldChar w:fldCharType="begin"/>
        </w:r>
        <w:r w:rsidR="00903533" w:rsidRPr="00903533">
          <w:rPr>
            <w:noProof/>
            <w:webHidden/>
          </w:rPr>
          <w:instrText xml:space="preserve"> PAGEREF _Toc179814284 \h </w:instrText>
        </w:r>
        <w:r w:rsidRPr="00903533">
          <w:rPr>
            <w:noProof/>
            <w:webHidden/>
          </w:rPr>
        </w:r>
        <w:r w:rsidRPr="00903533">
          <w:rPr>
            <w:noProof/>
            <w:webHidden/>
          </w:rPr>
          <w:fldChar w:fldCharType="separate"/>
        </w:r>
        <w:r w:rsidR="00A04B40">
          <w:rPr>
            <w:noProof/>
            <w:webHidden/>
          </w:rPr>
          <w:t>13</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85" w:history="1">
        <w:r w:rsidR="00903533" w:rsidRPr="00903533">
          <w:rPr>
            <w:rStyle w:val="af8"/>
            <w:rFonts w:hint="eastAsia"/>
            <w:noProof/>
          </w:rPr>
          <w:t>二、磋商文件</w:t>
        </w:r>
        <w:r w:rsidR="00903533" w:rsidRPr="00903533">
          <w:rPr>
            <w:noProof/>
            <w:webHidden/>
          </w:rPr>
          <w:tab/>
        </w:r>
        <w:r w:rsidRPr="00903533">
          <w:rPr>
            <w:noProof/>
            <w:webHidden/>
          </w:rPr>
          <w:fldChar w:fldCharType="begin"/>
        </w:r>
        <w:r w:rsidR="00903533" w:rsidRPr="00903533">
          <w:rPr>
            <w:noProof/>
            <w:webHidden/>
          </w:rPr>
          <w:instrText xml:space="preserve"> PAGEREF _Toc179814285 \h </w:instrText>
        </w:r>
        <w:r w:rsidRPr="00903533">
          <w:rPr>
            <w:noProof/>
            <w:webHidden/>
          </w:rPr>
        </w:r>
        <w:r w:rsidRPr="00903533">
          <w:rPr>
            <w:noProof/>
            <w:webHidden/>
          </w:rPr>
          <w:fldChar w:fldCharType="separate"/>
        </w:r>
        <w:r w:rsidR="00A04B40">
          <w:rPr>
            <w:noProof/>
            <w:webHidden/>
          </w:rPr>
          <w:t>16</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86" w:history="1">
        <w:r w:rsidR="00903533" w:rsidRPr="00903533">
          <w:rPr>
            <w:rStyle w:val="af8"/>
            <w:rFonts w:hint="eastAsia"/>
            <w:noProof/>
          </w:rPr>
          <w:t>三、响应文件</w:t>
        </w:r>
        <w:r w:rsidR="00903533" w:rsidRPr="00903533">
          <w:rPr>
            <w:noProof/>
            <w:webHidden/>
          </w:rPr>
          <w:tab/>
        </w:r>
        <w:r w:rsidRPr="00903533">
          <w:rPr>
            <w:noProof/>
            <w:webHidden/>
          </w:rPr>
          <w:fldChar w:fldCharType="begin"/>
        </w:r>
        <w:r w:rsidR="00903533" w:rsidRPr="00903533">
          <w:rPr>
            <w:noProof/>
            <w:webHidden/>
          </w:rPr>
          <w:instrText xml:space="preserve"> PAGEREF _Toc179814286 \h </w:instrText>
        </w:r>
        <w:r w:rsidRPr="00903533">
          <w:rPr>
            <w:noProof/>
            <w:webHidden/>
          </w:rPr>
        </w:r>
        <w:r w:rsidRPr="00903533">
          <w:rPr>
            <w:noProof/>
            <w:webHidden/>
          </w:rPr>
          <w:fldChar w:fldCharType="separate"/>
        </w:r>
        <w:r w:rsidR="00A04B40">
          <w:rPr>
            <w:noProof/>
            <w:webHidden/>
          </w:rPr>
          <w:t>17</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87" w:history="1">
        <w:r w:rsidR="00903533" w:rsidRPr="00903533">
          <w:rPr>
            <w:rStyle w:val="af8"/>
            <w:rFonts w:hint="eastAsia"/>
            <w:noProof/>
          </w:rPr>
          <w:t>四、响应文件的递交</w:t>
        </w:r>
        <w:r w:rsidR="00903533" w:rsidRPr="00903533">
          <w:rPr>
            <w:noProof/>
            <w:webHidden/>
          </w:rPr>
          <w:tab/>
        </w:r>
        <w:r w:rsidRPr="00903533">
          <w:rPr>
            <w:noProof/>
            <w:webHidden/>
          </w:rPr>
          <w:fldChar w:fldCharType="begin"/>
        </w:r>
        <w:r w:rsidR="00903533" w:rsidRPr="00903533">
          <w:rPr>
            <w:noProof/>
            <w:webHidden/>
          </w:rPr>
          <w:instrText xml:space="preserve"> PAGEREF _Toc179814287 \h </w:instrText>
        </w:r>
        <w:r w:rsidRPr="00903533">
          <w:rPr>
            <w:noProof/>
            <w:webHidden/>
          </w:rPr>
        </w:r>
        <w:r w:rsidRPr="00903533">
          <w:rPr>
            <w:noProof/>
            <w:webHidden/>
          </w:rPr>
          <w:fldChar w:fldCharType="separate"/>
        </w:r>
        <w:r w:rsidR="00A04B40">
          <w:rPr>
            <w:noProof/>
            <w:webHidden/>
          </w:rPr>
          <w:t>19</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88" w:history="1">
        <w:r w:rsidR="00903533" w:rsidRPr="00903533">
          <w:rPr>
            <w:rStyle w:val="af8"/>
            <w:rFonts w:hint="eastAsia"/>
            <w:noProof/>
          </w:rPr>
          <w:t>五、磋商和评审</w:t>
        </w:r>
        <w:r w:rsidR="00903533" w:rsidRPr="00903533">
          <w:rPr>
            <w:noProof/>
            <w:webHidden/>
          </w:rPr>
          <w:tab/>
        </w:r>
        <w:r w:rsidRPr="00903533">
          <w:rPr>
            <w:noProof/>
            <w:webHidden/>
          </w:rPr>
          <w:fldChar w:fldCharType="begin"/>
        </w:r>
        <w:r w:rsidR="00903533" w:rsidRPr="00903533">
          <w:rPr>
            <w:noProof/>
            <w:webHidden/>
          </w:rPr>
          <w:instrText xml:space="preserve"> PAGEREF _Toc179814288 \h </w:instrText>
        </w:r>
        <w:r w:rsidRPr="00903533">
          <w:rPr>
            <w:noProof/>
            <w:webHidden/>
          </w:rPr>
        </w:r>
        <w:r w:rsidRPr="00903533">
          <w:rPr>
            <w:noProof/>
            <w:webHidden/>
          </w:rPr>
          <w:fldChar w:fldCharType="separate"/>
        </w:r>
        <w:r w:rsidR="00A04B40">
          <w:rPr>
            <w:noProof/>
            <w:webHidden/>
          </w:rPr>
          <w:t>19</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89" w:history="1">
        <w:r w:rsidR="00903533" w:rsidRPr="00903533">
          <w:rPr>
            <w:rStyle w:val="af8"/>
            <w:rFonts w:hint="eastAsia"/>
            <w:noProof/>
          </w:rPr>
          <w:t>六、成交通知书授予合同</w:t>
        </w:r>
        <w:r w:rsidR="00903533" w:rsidRPr="00903533">
          <w:rPr>
            <w:noProof/>
            <w:webHidden/>
          </w:rPr>
          <w:tab/>
        </w:r>
        <w:r w:rsidRPr="00903533">
          <w:rPr>
            <w:noProof/>
            <w:webHidden/>
          </w:rPr>
          <w:fldChar w:fldCharType="begin"/>
        </w:r>
        <w:r w:rsidR="00903533" w:rsidRPr="00903533">
          <w:rPr>
            <w:noProof/>
            <w:webHidden/>
          </w:rPr>
          <w:instrText xml:space="preserve"> PAGEREF _Toc179814289 \h </w:instrText>
        </w:r>
        <w:r w:rsidRPr="00903533">
          <w:rPr>
            <w:noProof/>
            <w:webHidden/>
          </w:rPr>
        </w:r>
        <w:r w:rsidRPr="00903533">
          <w:rPr>
            <w:noProof/>
            <w:webHidden/>
          </w:rPr>
          <w:fldChar w:fldCharType="separate"/>
        </w:r>
        <w:r w:rsidR="00A04B40">
          <w:rPr>
            <w:noProof/>
            <w:webHidden/>
          </w:rPr>
          <w:t>21</w:t>
        </w:r>
        <w:r w:rsidRPr="00903533">
          <w:rPr>
            <w:noProof/>
            <w:webHidden/>
          </w:rPr>
          <w:fldChar w:fldCharType="end"/>
        </w:r>
      </w:hyperlink>
    </w:p>
    <w:p w:rsidR="00903533" w:rsidRPr="00903533" w:rsidRDefault="00467C2A" w:rsidP="00903533">
      <w:pPr>
        <w:pStyle w:val="31"/>
        <w:tabs>
          <w:tab w:val="right" w:leader="dot" w:pos="8296"/>
        </w:tabs>
        <w:spacing w:line="276" w:lineRule="auto"/>
        <w:rPr>
          <w:rFonts w:asciiTheme="minorHAnsi" w:eastAsiaTheme="minorEastAsia" w:hAnsiTheme="minorHAnsi" w:cstheme="minorBidi"/>
          <w:noProof/>
          <w:sz w:val="21"/>
          <w:szCs w:val="22"/>
        </w:rPr>
      </w:pPr>
      <w:hyperlink w:anchor="_Toc179814290" w:history="1">
        <w:r w:rsidR="00903533" w:rsidRPr="00903533">
          <w:rPr>
            <w:rStyle w:val="af8"/>
            <w:rFonts w:hint="eastAsia"/>
            <w:noProof/>
          </w:rPr>
          <w:t>七、进口仪器设备</w:t>
        </w:r>
        <w:r w:rsidR="00903533" w:rsidRPr="00903533">
          <w:rPr>
            <w:noProof/>
            <w:webHidden/>
          </w:rPr>
          <w:tab/>
        </w:r>
        <w:r w:rsidRPr="00903533">
          <w:rPr>
            <w:noProof/>
            <w:webHidden/>
          </w:rPr>
          <w:fldChar w:fldCharType="begin"/>
        </w:r>
        <w:r w:rsidR="00903533" w:rsidRPr="00903533">
          <w:rPr>
            <w:noProof/>
            <w:webHidden/>
          </w:rPr>
          <w:instrText xml:space="preserve"> PAGEREF _Toc179814290 \h </w:instrText>
        </w:r>
        <w:r w:rsidRPr="00903533">
          <w:rPr>
            <w:noProof/>
            <w:webHidden/>
          </w:rPr>
        </w:r>
        <w:r w:rsidRPr="00903533">
          <w:rPr>
            <w:noProof/>
            <w:webHidden/>
          </w:rPr>
          <w:fldChar w:fldCharType="separate"/>
        </w:r>
        <w:r w:rsidR="00A04B40">
          <w:rPr>
            <w:noProof/>
            <w:webHidden/>
          </w:rPr>
          <w:t>21</w:t>
        </w:r>
        <w:r w:rsidRPr="00903533">
          <w:rPr>
            <w:noProof/>
            <w:webHidden/>
          </w:rPr>
          <w:fldChar w:fldCharType="end"/>
        </w:r>
      </w:hyperlink>
    </w:p>
    <w:p w:rsidR="00903533" w:rsidRPr="00903533" w:rsidRDefault="00467C2A" w:rsidP="00903533">
      <w:pPr>
        <w:pStyle w:val="10"/>
        <w:tabs>
          <w:tab w:val="right" w:leader="dot" w:pos="8296"/>
        </w:tabs>
        <w:spacing w:line="276" w:lineRule="auto"/>
        <w:rPr>
          <w:rFonts w:asciiTheme="minorHAnsi" w:eastAsiaTheme="minorEastAsia" w:hAnsiTheme="minorHAnsi" w:cstheme="minorBidi"/>
          <w:b w:val="0"/>
          <w:bCs w:val="0"/>
          <w:noProof/>
          <w:sz w:val="21"/>
          <w:szCs w:val="22"/>
        </w:rPr>
      </w:pPr>
      <w:hyperlink w:anchor="_Toc179814292" w:history="1">
        <w:r w:rsidR="00903533" w:rsidRPr="00903533">
          <w:rPr>
            <w:rStyle w:val="af8"/>
            <w:rFonts w:hint="eastAsia"/>
            <w:noProof/>
          </w:rPr>
          <w:t>第四部分</w:t>
        </w:r>
        <w:r w:rsidR="00903533" w:rsidRPr="00903533">
          <w:rPr>
            <w:rStyle w:val="af8"/>
            <w:noProof/>
          </w:rPr>
          <w:t xml:space="preserve">   </w:t>
        </w:r>
        <w:r w:rsidR="00903533" w:rsidRPr="00903533">
          <w:rPr>
            <w:rStyle w:val="af8"/>
            <w:rFonts w:hint="eastAsia"/>
            <w:noProof/>
          </w:rPr>
          <w:t>评审办法</w:t>
        </w:r>
        <w:r w:rsidR="00903533" w:rsidRPr="00903533">
          <w:rPr>
            <w:noProof/>
            <w:webHidden/>
          </w:rPr>
          <w:tab/>
        </w:r>
        <w:r w:rsidRPr="00903533">
          <w:rPr>
            <w:noProof/>
            <w:webHidden/>
          </w:rPr>
          <w:fldChar w:fldCharType="begin"/>
        </w:r>
        <w:r w:rsidR="00903533" w:rsidRPr="00903533">
          <w:rPr>
            <w:noProof/>
            <w:webHidden/>
          </w:rPr>
          <w:instrText xml:space="preserve"> PAGEREF _Toc179814292 \h </w:instrText>
        </w:r>
        <w:r w:rsidRPr="00903533">
          <w:rPr>
            <w:noProof/>
            <w:webHidden/>
          </w:rPr>
        </w:r>
        <w:r w:rsidRPr="00903533">
          <w:rPr>
            <w:noProof/>
            <w:webHidden/>
          </w:rPr>
          <w:fldChar w:fldCharType="separate"/>
        </w:r>
        <w:r w:rsidR="00A04B40">
          <w:rPr>
            <w:noProof/>
            <w:webHidden/>
          </w:rPr>
          <w:t>23</w:t>
        </w:r>
        <w:r w:rsidRPr="00903533">
          <w:rPr>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293" w:history="1">
        <w:r w:rsidR="00903533" w:rsidRPr="00903533">
          <w:rPr>
            <w:rStyle w:val="af8"/>
            <w:rFonts w:hint="eastAsia"/>
            <w:i w:val="0"/>
            <w:noProof/>
          </w:rPr>
          <w:t>初步审查表</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_Toc179814293 \h </w:instrText>
        </w:r>
        <w:r w:rsidRPr="00903533">
          <w:rPr>
            <w:i w:val="0"/>
            <w:noProof/>
            <w:webHidden/>
          </w:rPr>
        </w:r>
        <w:r w:rsidRPr="00903533">
          <w:rPr>
            <w:i w:val="0"/>
            <w:noProof/>
            <w:webHidden/>
          </w:rPr>
          <w:fldChar w:fldCharType="separate"/>
        </w:r>
        <w:r w:rsidR="00A04B40">
          <w:rPr>
            <w:i w:val="0"/>
            <w:noProof/>
            <w:webHidden/>
          </w:rPr>
          <w:t>23</w:t>
        </w:r>
        <w:r w:rsidRPr="00903533">
          <w:rPr>
            <w:i w:val="0"/>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294" w:history="1">
        <w:r w:rsidR="00903533" w:rsidRPr="00903533">
          <w:rPr>
            <w:rStyle w:val="af8"/>
            <w:rFonts w:hint="eastAsia"/>
            <w:i w:val="0"/>
            <w:noProof/>
            <w:lang w:val="en-GB"/>
          </w:rPr>
          <w:t>评分细则表</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_Toc179814294 \h </w:instrText>
        </w:r>
        <w:r w:rsidRPr="00903533">
          <w:rPr>
            <w:i w:val="0"/>
            <w:noProof/>
            <w:webHidden/>
          </w:rPr>
        </w:r>
        <w:r w:rsidRPr="00903533">
          <w:rPr>
            <w:i w:val="0"/>
            <w:noProof/>
            <w:webHidden/>
          </w:rPr>
          <w:fldChar w:fldCharType="separate"/>
        </w:r>
        <w:r w:rsidR="00A04B40">
          <w:rPr>
            <w:i w:val="0"/>
            <w:noProof/>
            <w:webHidden/>
          </w:rPr>
          <w:t>25</w:t>
        </w:r>
        <w:r w:rsidRPr="00903533">
          <w:rPr>
            <w:i w:val="0"/>
            <w:noProof/>
            <w:webHidden/>
          </w:rPr>
          <w:fldChar w:fldCharType="end"/>
        </w:r>
      </w:hyperlink>
    </w:p>
    <w:p w:rsidR="00903533" w:rsidRPr="00903533" w:rsidRDefault="00467C2A" w:rsidP="00903533">
      <w:pPr>
        <w:pStyle w:val="10"/>
        <w:tabs>
          <w:tab w:val="right" w:leader="dot" w:pos="8296"/>
        </w:tabs>
        <w:spacing w:line="276" w:lineRule="auto"/>
        <w:rPr>
          <w:rFonts w:asciiTheme="minorHAnsi" w:eastAsiaTheme="minorEastAsia" w:hAnsiTheme="minorHAnsi" w:cstheme="minorBidi"/>
          <w:b w:val="0"/>
          <w:bCs w:val="0"/>
          <w:noProof/>
          <w:sz w:val="21"/>
          <w:szCs w:val="22"/>
        </w:rPr>
      </w:pPr>
      <w:hyperlink w:anchor="_Toc179814295" w:history="1">
        <w:r w:rsidR="00903533" w:rsidRPr="00903533">
          <w:rPr>
            <w:rStyle w:val="af8"/>
            <w:rFonts w:hint="eastAsia"/>
            <w:noProof/>
          </w:rPr>
          <w:t>第五部分　合同文本</w:t>
        </w:r>
        <w:r w:rsidR="00903533" w:rsidRPr="00903533">
          <w:rPr>
            <w:noProof/>
            <w:webHidden/>
          </w:rPr>
          <w:tab/>
        </w:r>
        <w:r w:rsidRPr="00903533">
          <w:rPr>
            <w:noProof/>
            <w:webHidden/>
          </w:rPr>
          <w:fldChar w:fldCharType="begin"/>
        </w:r>
        <w:r w:rsidR="00903533" w:rsidRPr="00903533">
          <w:rPr>
            <w:noProof/>
            <w:webHidden/>
          </w:rPr>
          <w:instrText xml:space="preserve"> PAGEREF _Toc179814295 \h </w:instrText>
        </w:r>
        <w:r w:rsidRPr="00903533">
          <w:rPr>
            <w:noProof/>
            <w:webHidden/>
          </w:rPr>
        </w:r>
        <w:r w:rsidRPr="00903533">
          <w:rPr>
            <w:noProof/>
            <w:webHidden/>
          </w:rPr>
          <w:fldChar w:fldCharType="separate"/>
        </w:r>
        <w:r w:rsidR="00A04B40">
          <w:rPr>
            <w:noProof/>
            <w:webHidden/>
          </w:rPr>
          <w:t>28</w:t>
        </w:r>
        <w:r w:rsidRPr="00903533">
          <w:rPr>
            <w:noProof/>
            <w:webHidden/>
          </w:rPr>
          <w:fldChar w:fldCharType="end"/>
        </w:r>
      </w:hyperlink>
    </w:p>
    <w:p w:rsidR="00903533" w:rsidRPr="00903533" w:rsidRDefault="00467C2A" w:rsidP="00903533">
      <w:pPr>
        <w:pStyle w:val="10"/>
        <w:tabs>
          <w:tab w:val="right" w:leader="dot" w:pos="8296"/>
        </w:tabs>
        <w:spacing w:line="276" w:lineRule="auto"/>
        <w:rPr>
          <w:rFonts w:asciiTheme="minorHAnsi" w:eastAsiaTheme="minorEastAsia" w:hAnsiTheme="minorHAnsi" w:cstheme="minorBidi"/>
          <w:b w:val="0"/>
          <w:bCs w:val="0"/>
          <w:noProof/>
          <w:sz w:val="21"/>
          <w:szCs w:val="22"/>
        </w:rPr>
      </w:pPr>
      <w:hyperlink w:anchor="_Toc179814296" w:history="1">
        <w:r w:rsidR="00903533" w:rsidRPr="00903533">
          <w:rPr>
            <w:rStyle w:val="af8"/>
            <w:rFonts w:hint="eastAsia"/>
            <w:noProof/>
          </w:rPr>
          <w:t>第六部分</w:t>
        </w:r>
        <w:r w:rsidR="00903533" w:rsidRPr="00903533">
          <w:rPr>
            <w:rStyle w:val="af8"/>
            <w:noProof/>
          </w:rPr>
          <w:t xml:space="preserve">  </w:t>
        </w:r>
        <w:r w:rsidR="00903533" w:rsidRPr="00903533">
          <w:rPr>
            <w:rStyle w:val="af8"/>
            <w:rFonts w:hint="eastAsia"/>
            <w:noProof/>
          </w:rPr>
          <w:t>响应文件格式</w:t>
        </w:r>
        <w:r w:rsidR="00903533" w:rsidRPr="00903533">
          <w:rPr>
            <w:noProof/>
            <w:webHidden/>
          </w:rPr>
          <w:tab/>
        </w:r>
        <w:r w:rsidRPr="00903533">
          <w:rPr>
            <w:noProof/>
            <w:webHidden/>
          </w:rPr>
          <w:fldChar w:fldCharType="begin"/>
        </w:r>
        <w:r w:rsidR="00903533" w:rsidRPr="00903533">
          <w:rPr>
            <w:noProof/>
            <w:webHidden/>
          </w:rPr>
          <w:instrText xml:space="preserve"> PAGEREF _Toc179814296 \h </w:instrText>
        </w:r>
        <w:r w:rsidRPr="00903533">
          <w:rPr>
            <w:noProof/>
            <w:webHidden/>
          </w:rPr>
        </w:r>
        <w:r w:rsidRPr="00903533">
          <w:rPr>
            <w:noProof/>
            <w:webHidden/>
          </w:rPr>
          <w:fldChar w:fldCharType="separate"/>
        </w:r>
        <w:r w:rsidR="00A04B40">
          <w:rPr>
            <w:noProof/>
            <w:webHidden/>
          </w:rPr>
          <w:t>49</w:t>
        </w:r>
        <w:r w:rsidRPr="00903533">
          <w:rPr>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297" w:history="1">
        <w:r w:rsidR="00903533" w:rsidRPr="00903533">
          <w:rPr>
            <w:rStyle w:val="af8"/>
            <w:rFonts w:hint="eastAsia"/>
            <w:i w:val="0"/>
            <w:noProof/>
          </w:rPr>
          <w:t>附件</w:t>
        </w:r>
        <w:r w:rsidR="00903533" w:rsidRPr="00903533">
          <w:rPr>
            <w:rStyle w:val="af8"/>
            <w:i w:val="0"/>
            <w:noProof/>
          </w:rPr>
          <w:t xml:space="preserve">1 </w:t>
        </w:r>
        <w:r w:rsidR="00903533" w:rsidRPr="00903533">
          <w:rPr>
            <w:rStyle w:val="af8"/>
            <w:rFonts w:hint="eastAsia"/>
            <w:i w:val="0"/>
            <w:noProof/>
          </w:rPr>
          <w:t>投标函</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_Toc179814297 \h </w:instrText>
        </w:r>
        <w:r w:rsidRPr="00903533">
          <w:rPr>
            <w:i w:val="0"/>
            <w:noProof/>
            <w:webHidden/>
          </w:rPr>
        </w:r>
        <w:r w:rsidRPr="00903533">
          <w:rPr>
            <w:i w:val="0"/>
            <w:noProof/>
            <w:webHidden/>
          </w:rPr>
          <w:fldChar w:fldCharType="separate"/>
        </w:r>
        <w:r w:rsidR="00A04B40">
          <w:rPr>
            <w:i w:val="0"/>
            <w:noProof/>
            <w:webHidden/>
          </w:rPr>
          <w:t>50</w:t>
        </w:r>
        <w:r w:rsidRPr="00903533">
          <w:rPr>
            <w:i w:val="0"/>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298" w:history="1">
        <w:r w:rsidR="00903533" w:rsidRPr="00903533">
          <w:rPr>
            <w:rStyle w:val="af8"/>
            <w:rFonts w:hint="eastAsia"/>
            <w:i w:val="0"/>
            <w:noProof/>
          </w:rPr>
          <w:t>附件</w:t>
        </w:r>
        <w:r w:rsidR="00903533" w:rsidRPr="00903533">
          <w:rPr>
            <w:rStyle w:val="af8"/>
            <w:i w:val="0"/>
            <w:noProof/>
          </w:rPr>
          <w:t xml:space="preserve">2 </w:t>
        </w:r>
        <w:r w:rsidR="00903533" w:rsidRPr="00903533">
          <w:rPr>
            <w:rStyle w:val="af8"/>
            <w:rFonts w:hint="eastAsia"/>
            <w:i w:val="0"/>
            <w:noProof/>
          </w:rPr>
          <w:t>报价一览表</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_Toc179814298 \h </w:instrText>
        </w:r>
        <w:r w:rsidRPr="00903533">
          <w:rPr>
            <w:i w:val="0"/>
            <w:noProof/>
            <w:webHidden/>
          </w:rPr>
        </w:r>
        <w:r w:rsidRPr="00903533">
          <w:rPr>
            <w:i w:val="0"/>
            <w:noProof/>
            <w:webHidden/>
          </w:rPr>
          <w:fldChar w:fldCharType="separate"/>
        </w:r>
        <w:r w:rsidR="00A04B40">
          <w:rPr>
            <w:i w:val="0"/>
            <w:noProof/>
            <w:webHidden/>
          </w:rPr>
          <w:t>51</w:t>
        </w:r>
        <w:r w:rsidRPr="00903533">
          <w:rPr>
            <w:i w:val="0"/>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299" w:history="1">
        <w:r w:rsidR="00903533" w:rsidRPr="00903533">
          <w:rPr>
            <w:rStyle w:val="af8"/>
            <w:rFonts w:hint="eastAsia"/>
            <w:i w:val="0"/>
            <w:noProof/>
          </w:rPr>
          <w:t>附件</w:t>
        </w:r>
        <w:r w:rsidR="00903533" w:rsidRPr="00903533">
          <w:rPr>
            <w:rStyle w:val="af8"/>
            <w:i w:val="0"/>
            <w:noProof/>
          </w:rPr>
          <w:t xml:space="preserve">3 </w:t>
        </w:r>
        <w:r w:rsidR="00903533" w:rsidRPr="00903533">
          <w:rPr>
            <w:rStyle w:val="af8"/>
            <w:rFonts w:hint="eastAsia"/>
            <w:i w:val="0"/>
            <w:noProof/>
          </w:rPr>
          <w:t>规格响应表</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_Toc179814299 \h </w:instrText>
        </w:r>
        <w:r w:rsidRPr="00903533">
          <w:rPr>
            <w:i w:val="0"/>
            <w:noProof/>
            <w:webHidden/>
          </w:rPr>
        </w:r>
        <w:r w:rsidRPr="00903533">
          <w:rPr>
            <w:i w:val="0"/>
            <w:noProof/>
            <w:webHidden/>
          </w:rPr>
          <w:fldChar w:fldCharType="separate"/>
        </w:r>
        <w:r w:rsidR="00A04B40">
          <w:rPr>
            <w:i w:val="0"/>
            <w:noProof/>
            <w:webHidden/>
          </w:rPr>
          <w:t>52</w:t>
        </w:r>
        <w:r w:rsidRPr="00903533">
          <w:rPr>
            <w:i w:val="0"/>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300" w:history="1">
        <w:r w:rsidR="00903533" w:rsidRPr="00903533">
          <w:rPr>
            <w:rStyle w:val="af8"/>
            <w:rFonts w:hint="eastAsia"/>
            <w:i w:val="0"/>
            <w:noProof/>
          </w:rPr>
          <w:t>附件</w:t>
        </w:r>
        <w:r w:rsidR="00903533" w:rsidRPr="00903533">
          <w:rPr>
            <w:rStyle w:val="af8"/>
            <w:i w:val="0"/>
            <w:noProof/>
          </w:rPr>
          <w:t xml:space="preserve">4 </w:t>
        </w:r>
        <w:r w:rsidR="00903533" w:rsidRPr="00903533">
          <w:rPr>
            <w:rStyle w:val="af8"/>
            <w:rFonts w:hint="eastAsia"/>
            <w:i w:val="0"/>
            <w:noProof/>
          </w:rPr>
          <w:t>服务计划</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_Toc179814300 \h </w:instrText>
        </w:r>
        <w:r w:rsidRPr="00903533">
          <w:rPr>
            <w:i w:val="0"/>
            <w:noProof/>
            <w:webHidden/>
          </w:rPr>
        </w:r>
        <w:r w:rsidRPr="00903533">
          <w:rPr>
            <w:i w:val="0"/>
            <w:noProof/>
            <w:webHidden/>
          </w:rPr>
          <w:fldChar w:fldCharType="separate"/>
        </w:r>
        <w:r w:rsidR="00A04B40">
          <w:rPr>
            <w:i w:val="0"/>
            <w:noProof/>
            <w:webHidden/>
          </w:rPr>
          <w:t>52</w:t>
        </w:r>
        <w:r w:rsidRPr="00903533">
          <w:rPr>
            <w:i w:val="0"/>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301" w:history="1">
        <w:r w:rsidR="00903533" w:rsidRPr="00903533">
          <w:rPr>
            <w:rStyle w:val="af8"/>
            <w:rFonts w:hint="eastAsia"/>
            <w:i w:val="0"/>
            <w:noProof/>
          </w:rPr>
          <w:t>附件</w:t>
        </w:r>
        <w:r w:rsidR="00903533" w:rsidRPr="00903533">
          <w:rPr>
            <w:rStyle w:val="af8"/>
            <w:i w:val="0"/>
            <w:noProof/>
          </w:rPr>
          <w:t xml:space="preserve">5 </w:t>
        </w:r>
        <w:r w:rsidR="00903533" w:rsidRPr="00903533">
          <w:rPr>
            <w:rStyle w:val="af8"/>
            <w:rFonts w:hint="eastAsia"/>
            <w:i w:val="0"/>
            <w:noProof/>
          </w:rPr>
          <w:t>履约保函</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_Toc179814301 \h </w:instrText>
        </w:r>
        <w:r w:rsidRPr="00903533">
          <w:rPr>
            <w:i w:val="0"/>
            <w:noProof/>
            <w:webHidden/>
          </w:rPr>
        </w:r>
        <w:r w:rsidRPr="00903533">
          <w:rPr>
            <w:i w:val="0"/>
            <w:noProof/>
            <w:webHidden/>
          </w:rPr>
          <w:fldChar w:fldCharType="separate"/>
        </w:r>
        <w:r w:rsidR="00A04B40">
          <w:rPr>
            <w:i w:val="0"/>
            <w:noProof/>
            <w:webHidden/>
          </w:rPr>
          <w:t>53</w:t>
        </w:r>
        <w:r w:rsidRPr="00903533">
          <w:rPr>
            <w:i w:val="0"/>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302" w:history="1">
        <w:r w:rsidR="00903533" w:rsidRPr="00903533">
          <w:rPr>
            <w:rStyle w:val="af8"/>
            <w:rFonts w:hint="eastAsia"/>
            <w:i w:val="0"/>
            <w:noProof/>
          </w:rPr>
          <w:t>附件</w:t>
        </w:r>
        <w:r w:rsidR="00903533" w:rsidRPr="00903533">
          <w:rPr>
            <w:rStyle w:val="af8"/>
            <w:i w:val="0"/>
            <w:noProof/>
          </w:rPr>
          <w:t xml:space="preserve">6 </w:t>
        </w:r>
        <w:r w:rsidR="00903533" w:rsidRPr="00903533">
          <w:rPr>
            <w:rStyle w:val="af8"/>
            <w:rFonts w:hint="eastAsia"/>
            <w:i w:val="0"/>
            <w:noProof/>
          </w:rPr>
          <w:t>资格证明文件格式</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_Toc179814302 \h </w:instrText>
        </w:r>
        <w:r w:rsidRPr="00903533">
          <w:rPr>
            <w:i w:val="0"/>
            <w:noProof/>
            <w:webHidden/>
          </w:rPr>
        </w:r>
        <w:r w:rsidRPr="00903533">
          <w:rPr>
            <w:i w:val="0"/>
            <w:noProof/>
            <w:webHidden/>
          </w:rPr>
          <w:fldChar w:fldCharType="separate"/>
        </w:r>
        <w:r w:rsidR="00A04B40">
          <w:rPr>
            <w:i w:val="0"/>
            <w:noProof/>
            <w:webHidden/>
          </w:rPr>
          <w:t>54</w:t>
        </w:r>
        <w:r w:rsidRPr="00903533">
          <w:rPr>
            <w:i w:val="0"/>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303" w:history="1">
        <w:r w:rsidR="00903533" w:rsidRPr="00903533">
          <w:rPr>
            <w:rStyle w:val="af8"/>
            <w:rFonts w:hint="eastAsia"/>
            <w:i w:val="0"/>
            <w:noProof/>
          </w:rPr>
          <w:t>附件</w:t>
        </w:r>
        <w:r w:rsidR="00903533" w:rsidRPr="00903533">
          <w:rPr>
            <w:rStyle w:val="af8"/>
            <w:i w:val="0"/>
            <w:noProof/>
          </w:rPr>
          <w:t xml:space="preserve">7 </w:t>
        </w:r>
        <w:r w:rsidR="00903533" w:rsidRPr="00903533">
          <w:rPr>
            <w:rStyle w:val="af8"/>
            <w:rFonts w:hint="eastAsia"/>
            <w:i w:val="0"/>
            <w:noProof/>
          </w:rPr>
          <w:t>中小企业声明函</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_Toc179814303 \h </w:instrText>
        </w:r>
        <w:r w:rsidRPr="00903533">
          <w:rPr>
            <w:i w:val="0"/>
            <w:noProof/>
            <w:webHidden/>
          </w:rPr>
        </w:r>
        <w:r w:rsidRPr="00903533">
          <w:rPr>
            <w:i w:val="0"/>
            <w:noProof/>
            <w:webHidden/>
          </w:rPr>
          <w:fldChar w:fldCharType="separate"/>
        </w:r>
        <w:r w:rsidR="00A04B40">
          <w:rPr>
            <w:i w:val="0"/>
            <w:noProof/>
            <w:webHidden/>
          </w:rPr>
          <w:t>67</w:t>
        </w:r>
        <w:r w:rsidRPr="00903533">
          <w:rPr>
            <w:i w:val="0"/>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304" w:history="1">
        <w:r w:rsidR="00903533" w:rsidRPr="00903533">
          <w:rPr>
            <w:rStyle w:val="af8"/>
            <w:rFonts w:hint="eastAsia"/>
            <w:i w:val="0"/>
            <w:noProof/>
          </w:rPr>
          <w:t>附件</w:t>
        </w:r>
        <w:r w:rsidR="00903533" w:rsidRPr="00903533">
          <w:rPr>
            <w:rStyle w:val="af8"/>
            <w:i w:val="0"/>
            <w:noProof/>
          </w:rPr>
          <w:t xml:space="preserve">8 </w:t>
        </w:r>
        <w:r w:rsidR="00903533" w:rsidRPr="00903533">
          <w:rPr>
            <w:rStyle w:val="af8"/>
            <w:rFonts w:hint="eastAsia"/>
            <w:i w:val="0"/>
            <w:noProof/>
          </w:rPr>
          <w:t>残疾人福利性单位声明函</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_Toc179814304 \h </w:instrText>
        </w:r>
        <w:r w:rsidRPr="00903533">
          <w:rPr>
            <w:i w:val="0"/>
            <w:noProof/>
            <w:webHidden/>
          </w:rPr>
        </w:r>
        <w:r w:rsidRPr="00903533">
          <w:rPr>
            <w:i w:val="0"/>
            <w:noProof/>
            <w:webHidden/>
          </w:rPr>
          <w:fldChar w:fldCharType="separate"/>
        </w:r>
        <w:r w:rsidR="00A04B40">
          <w:rPr>
            <w:i w:val="0"/>
            <w:noProof/>
            <w:webHidden/>
          </w:rPr>
          <w:t>68</w:t>
        </w:r>
        <w:r w:rsidRPr="00903533">
          <w:rPr>
            <w:i w:val="0"/>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305" w:history="1">
        <w:r w:rsidR="00903533" w:rsidRPr="00903533">
          <w:rPr>
            <w:rStyle w:val="af8"/>
            <w:rFonts w:hint="eastAsia"/>
            <w:i w:val="0"/>
            <w:noProof/>
          </w:rPr>
          <w:t>附件</w:t>
        </w:r>
        <w:r w:rsidR="00903533" w:rsidRPr="00903533">
          <w:rPr>
            <w:rStyle w:val="af8"/>
            <w:i w:val="0"/>
            <w:noProof/>
          </w:rPr>
          <w:t xml:space="preserve">9 </w:t>
        </w:r>
        <w:r w:rsidR="00903533" w:rsidRPr="00903533">
          <w:rPr>
            <w:rStyle w:val="af8"/>
            <w:rFonts w:hint="eastAsia"/>
            <w:i w:val="0"/>
            <w:noProof/>
          </w:rPr>
          <w:t>节能产品、信息安全产品、环境标志产品一览表</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_Toc179814305 \h </w:instrText>
        </w:r>
        <w:r w:rsidRPr="00903533">
          <w:rPr>
            <w:i w:val="0"/>
            <w:noProof/>
            <w:webHidden/>
          </w:rPr>
        </w:r>
        <w:r w:rsidRPr="00903533">
          <w:rPr>
            <w:i w:val="0"/>
            <w:noProof/>
            <w:webHidden/>
          </w:rPr>
          <w:fldChar w:fldCharType="separate"/>
        </w:r>
        <w:r w:rsidR="00A04B40">
          <w:rPr>
            <w:i w:val="0"/>
            <w:noProof/>
            <w:webHidden/>
          </w:rPr>
          <w:t>69</w:t>
        </w:r>
        <w:r w:rsidRPr="00903533">
          <w:rPr>
            <w:i w:val="0"/>
            <w:noProof/>
            <w:webHidden/>
          </w:rPr>
          <w:fldChar w:fldCharType="end"/>
        </w:r>
      </w:hyperlink>
    </w:p>
    <w:p w:rsidR="00903533" w:rsidRPr="00903533" w:rsidRDefault="00467C2A" w:rsidP="00903533">
      <w:pPr>
        <w:pStyle w:val="21"/>
        <w:tabs>
          <w:tab w:val="right" w:leader="dot" w:pos="8296"/>
        </w:tabs>
        <w:spacing w:line="276" w:lineRule="auto"/>
        <w:rPr>
          <w:rFonts w:asciiTheme="minorHAnsi" w:eastAsiaTheme="minorEastAsia" w:hAnsiTheme="minorHAnsi" w:cstheme="minorBidi"/>
          <w:i w:val="0"/>
          <w:iCs w:val="0"/>
          <w:noProof/>
          <w:sz w:val="21"/>
          <w:szCs w:val="22"/>
        </w:rPr>
      </w:pPr>
      <w:hyperlink w:anchor="_Toc179814306" w:history="1">
        <w:r w:rsidR="00903533" w:rsidRPr="00903533">
          <w:rPr>
            <w:rStyle w:val="af8"/>
            <w:rFonts w:hint="eastAsia"/>
            <w:i w:val="0"/>
            <w:noProof/>
          </w:rPr>
          <w:t>附件</w:t>
        </w:r>
        <w:r w:rsidR="00903533" w:rsidRPr="00903533">
          <w:rPr>
            <w:rStyle w:val="af8"/>
            <w:i w:val="0"/>
            <w:noProof/>
          </w:rPr>
          <w:t xml:space="preserve">10 </w:t>
        </w:r>
        <w:r w:rsidR="00903533" w:rsidRPr="00903533">
          <w:rPr>
            <w:rStyle w:val="af8"/>
            <w:rFonts w:hint="eastAsia"/>
            <w:i w:val="0"/>
            <w:noProof/>
          </w:rPr>
          <w:t>退还投标保证金申请函格式</w:t>
        </w:r>
        <w:r w:rsidR="00903533" w:rsidRPr="00903533">
          <w:rPr>
            <w:i w:val="0"/>
            <w:noProof/>
            <w:webHidden/>
          </w:rPr>
          <w:tab/>
        </w:r>
        <w:r w:rsidRPr="00903533">
          <w:rPr>
            <w:i w:val="0"/>
            <w:noProof/>
            <w:webHidden/>
          </w:rPr>
          <w:fldChar w:fldCharType="begin"/>
        </w:r>
        <w:r w:rsidR="00903533" w:rsidRPr="00903533">
          <w:rPr>
            <w:i w:val="0"/>
            <w:noProof/>
            <w:webHidden/>
          </w:rPr>
          <w:instrText xml:space="preserve"> PAGEREF _Toc179814306 \h </w:instrText>
        </w:r>
        <w:r w:rsidRPr="00903533">
          <w:rPr>
            <w:i w:val="0"/>
            <w:noProof/>
            <w:webHidden/>
          </w:rPr>
        </w:r>
        <w:r w:rsidRPr="00903533">
          <w:rPr>
            <w:i w:val="0"/>
            <w:noProof/>
            <w:webHidden/>
          </w:rPr>
          <w:fldChar w:fldCharType="separate"/>
        </w:r>
        <w:r w:rsidR="00A04B40">
          <w:rPr>
            <w:i w:val="0"/>
            <w:noProof/>
            <w:webHidden/>
          </w:rPr>
          <w:t>69</w:t>
        </w:r>
        <w:r w:rsidRPr="00903533">
          <w:rPr>
            <w:i w:val="0"/>
            <w:noProof/>
            <w:webHidden/>
          </w:rPr>
          <w:fldChar w:fldCharType="end"/>
        </w:r>
      </w:hyperlink>
    </w:p>
    <w:p w:rsidR="002B785B" w:rsidRDefault="00467C2A">
      <w:pPr>
        <w:spacing w:line="276" w:lineRule="auto"/>
        <w:jc w:val="center"/>
        <w:rPr>
          <w:b/>
        </w:rPr>
      </w:pPr>
      <w:r w:rsidRPr="005E66B6">
        <w:rPr>
          <w:rFonts w:asciiTheme="minorEastAsia" w:eastAsiaTheme="minorEastAsia" w:hAnsiTheme="minorEastAsia"/>
          <w:b/>
        </w:rPr>
        <w:fldChar w:fldCharType="end"/>
      </w: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bookmarkStart w:id="18" w:name="_GoBack"/>
      <w:bookmarkEnd w:id="18"/>
    </w:p>
    <w:p w:rsidR="002B785B" w:rsidRDefault="002B785B">
      <w:pPr>
        <w:jc w:val="center"/>
        <w:rPr>
          <w:b/>
        </w:rPr>
      </w:pPr>
    </w:p>
    <w:p w:rsidR="002B785B" w:rsidRDefault="002B785B">
      <w:pPr>
        <w:jc w:val="center"/>
        <w:rPr>
          <w:b/>
        </w:rPr>
      </w:pPr>
    </w:p>
    <w:p w:rsidR="002B785B" w:rsidRDefault="002B785B">
      <w:pP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B785B">
      <w:pPr>
        <w:jc w:val="center"/>
        <w:rPr>
          <w:b/>
        </w:rPr>
      </w:pPr>
    </w:p>
    <w:p w:rsidR="002B785B" w:rsidRDefault="00233D28">
      <w:pPr>
        <w:pStyle w:val="1"/>
      </w:pPr>
      <w:bookmarkStart w:id="19" w:name="_Toc110438848"/>
      <w:bookmarkStart w:id="20" w:name="_Toc17981425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hint="eastAsia"/>
        </w:rPr>
        <w:lastRenderedPageBreak/>
        <w:t>第一部分　采购邀请函</w:t>
      </w:r>
      <w:bookmarkEnd w:id="19"/>
      <w:bookmarkEnd w:id="20"/>
    </w:p>
    <w:p w:rsidR="002B785B" w:rsidRDefault="00233D28">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2B785B" w:rsidRDefault="00233D28">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高性能时间延迟积分相机采购</w:t>
      </w:r>
      <w:r>
        <w:rPr>
          <w:rFonts w:ascii="宋体" w:hAnsi="宋体" w:cs="宋体" w:hint="eastAsia"/>
          <w:kern w:val="0"/>
          <w:sz w:val="24"/>
        </w:rPr>
        <w:t>的潜在供应商应在</w:t>
      </w:r>
      <w:r>
        <w:rPr>
          <w:rFonts w:ascii="宋体" w:hAnsi="宋体" w:cs="宋体" w:hint="eastAsia"/>
          <w:kern w:val="0"/>
          <w:sz w:val="24"/>
          <w:u w:val="single"/>
        </w:rPr>
        <w:t>（海南省海口市蓝天路西2-8号海南省教学仪器设备招标中心有限公司）</w:t>
      </w:r>
      <w:r>
        <w:rPr>
          <w:rFonts w:ascii="宋体" w:hAnsi="宋体" w:cs="宋体" w:hint="eastAsia"/>
          <w:kern w:val="0"/>
          <w:sz w:val="24"/>
        </w:rPr>
        <w:t>获取磋商文件，并于</w:t>
      </w:r>
      <w:r>
        <w:rPr>
          <w:rFonts w:ascii="宋体" w:hAnsi="宋体" w:cs="宋体" w:hint="eastAsia"/>
          <w:kern w:val="0"/>
          <w:sz w:val="24"/>
          <w:u w:val="single"/>
        </w:rPr>
        <w:t>2024年10月</w:t>
      </w:r>
      <w:r w:rsidR="00B77C42">
        <w:rPr>
          <w:rFonts w:ascii="宋体" w:hAnsi="宋体" w:cs="宋体" w:hint="eastAsia"/>
          <w:kern w:val="0"/>
          <w:sz w:val="24"/>
          <w:u w:val="single"/>
        </w:rPr>
        <w:t>25</w:t>
      </w:r>
      <w:r>
        <w:rPr>
          <w:rFonts w:ascii="宋体" w:hAnsi="宋体" w:cs="宋体" w:hint="eastAsia"/>
          <w:kern w:val="0"/>
          <w:sz w:val="24"/>
          <w:u w:val="single"/>
        </w:rPr>
        <w:t>日</w:t>
      </w:r>
      <w:r w:rsidR="00B77C42">
        <w:rPr>
          <w:rFonts w:ascii="宋体" w:hAnsi="宋体" w:cs="宋体" w:hint="eastAsia"/>
          <w:kern w:val="0"/>
          <w:sz w:val="24"/>
          <w:u w:val="single"/>
        </w:rPr>
        <w:t>09</w:t>
      </w:r>
      <w:r>
        <w:rPr>
          <w:rFonts w:ascii="宋体" w:hAnsi="宋体" w:cs="宋体" w:hint="eastAsia"/>
          <w:kern w:val="0"/>
          <w:sz w:val="24"/>
          <w:u w:val="single"/>
        </w:rPr>
        <w:t>点</w:t>
      </w:r>
      <w:r w:rsidR="00B77C42">
        <w:rPr>
          <w:rFonts w:ascii="宋体" w:hAnsi="宋体" w:cs="宋体" w:hint="eastAsia"/>
          <w:kern w:val="0"/>
          <w:sz w:val="24"/>
          <w:u w:val="single"/>
        </w:rPr>
        <w:t>00</w:t>
      </w:r>
      <w:r>
        <w:rPr>
          <w:rFonts w:ascii="宋体" w:hAnsi="宋体" w:cs="宋体" w:hint="eastAsia"/>
          <w:kern w:val="0"/>
          <w:sz w:val="24"/>
          <w:u w:val="single"/>
        </w:rPr>
        <w:t>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2B785B" w:rsidRDefault="00233D28">
      <w:pPr>
        <w:pStyle w:val="3"/>
      </w:pPr>
      <w:bookmarkStart w:id="21" w:name="_Toc110438849"/>
      <w:bookmarkStart w:id="22" w:name="_Toc35393798"/>
      <w:bookmarkStart w:id="23" w:name="_Toc28359012"/>
      <w:bookmarkStart w:id="24" w:name="_Toc28359089"/>
      <w:bookmarkStart w:id="25" w:name="_Toc35393629"/>
      <w:bookmarkStart w:id="26" w:name="_Toc179814260"/>
      <w:r>
        <w:rPr>
          <w:rFonts w:hint="eastAsia"/>
        </w:rPr>
        <w:t>一、项目基本情况</w:t>
      </w:r>
      <w:bookmarkEnd w:id="21"/>
      <w:bookmarkEnd w:id="22"/>
      <w:bookmarkEnd w:id="23"/>
      <w:bookmarkEnd w:id="24"/>
      <w:bookmarkEnd w:id="25"/>
      <w:bookmarkEnd w:id="26"/>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w:t>
      </w:r>
      <w:r>
        <w:rPr>
          <w:rFonts w:ascii="宋体" w:hAnsi="宋体" w:cs="宋体"/>
          <w:kern w:val="0"/>
          <w:sz w:val="24"/>
        </w:rPr>
        <w:t>HD2024-1-023</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项目名称：高性能时间延迟积分相机采购</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采购方式：竞争性磋商 </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预算金额：73.8</w:t>
      </w:r>
      <w:r>
        <w:rPr>
          <w:rFonts w:ascii="宋体" w:hAnsi="宋体" w:cs="宋体"/>
          <w:kern w:val="0"/>
          <w:sz w:val="24"/>
        </w:rPr>
        <w:t>万</w:t>
      </w:r>
      <w:r>
        <w:rPr>
          <w:rFonts w:ascii="宋体" w:hAnsi="宋体" w:cs="宋体" w:hint="eastAsia"/>
          <w:kern w:val="0"/>
          <w:sz w:val="24"/>
        </w:rPr>
        <w:t>元。</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最高限价：73.8</w:t>
      </w:r>
      <w:r>
        <w:rPr>
          <w:rFonts w:ascii="宋体" w:hAnsi="宋体" w:cs="宋体"/>
          <w:kern w:val="0"/>
          <w:sz w:val="24"/>
        </w:rPr>
        <w:t>万</w:t>
      </w:r>
      <w:r>
        <w:rPr>
          <w:rFonts w:ascii="宋体" w:hAnsi="宋体" w:cs="宋体" w:hint="eastAsia"/>
          <w:kern w:val="0"/>
          <w:sz w:val="24"/>
        </w:rPr>
        <w:t>元。</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采购需求：详见采购文件采购需求清单</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合同履行期限：国产设备合同签订后甲方发出发货通知函30天内，进口设备合同签订后甲方发出发货通知函90天内必须发货到业主指定地点安装完成。</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2B785B" w:rsidRDefault="00233D28">
      <w:pPr>
        <w:pStyle w:val="3"/>
      </w:pPr>
      <w:bookmarkStart w:id="27" w:name="_Toc110438850"/>
      <w:bookmarkStart w:id="28" w:name="_Toc28359090"/>
      <w:bookmarkStart w:id="29" w:name="_Toc35393799"/>
      <w:bookmarkStart w:id="30" w:name="_Toc35393630"/>
      <w:bookmarkStart w:id="31" w:name="_Toc28359013"/>
      <w:bookmarkStart w:id="32" w:name="_Toc179814261"/>
      <w:r>
        <w:rPr>
          <w:rFonts w:hint="eastAsia"/>
        </w:rPr>
        <w:t>二、申请人的资格要求：</w:t>
      </w:r>
      <w:bookmarkEnd w:id="27"/>
      <w:bookmarkEnd w:id="28"/>
      <w:bookmarkEnd w:id="29"/>
      <w:bookmarkEnd w:id="30"/>
      <w:bookmarkEnd w:id="31"/>
      <w:bookmarkEnd w:id="32"/>
    </w:p>
    <w:p w:rsidR="002B785B" w:rsidRDefault="00233D28">
      <w:pPr>
        <w:adjustRightInd w:val="0"/>
        <w:snapToGrid w:val="0"/>
        <w:spacing w:line="500" w:lineRule="exact"/>
        <w:ind w:firstLineChars="200" w:firstLine="480"/>
        <w:rPr>
          <w:rFonts w:ascii="宋体" w:hAnsi="宋体" w:cs="宋体"/>
          <w:kern w:val="0"/>
          <w:sz w:val="24"/>
        </w:rPr>
      </w:pPr>
      <w:bookmarkStart w:id="33" w:name="_Toc28359091"/>
      <w:bookmarkStart w:id="34" w:name="_Toc35393631"/>
      <w:bookmarkStart w:id="35" w:name="_Toc28359014"/>
      <w:bookmarkStart w:id="36" w:name="_Toc110438851"/>
      <w:bookmarkStart w:id="37" w:name="_Toc35393800"/>
      <w:r>
        <w:rPr>
          <w:rFonts w:ascii="宋体" w:hAnsi="宋体" w:cs="宋体" w:hint="eastAsia"/>
          <w:kern w:val="0"/>
          <w:sz w:val="24"/>
        </w:rPr>
        <w:t>1.满足《中华人民共和国政府采购法》第二十二条规定；</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.落实政府采购政策需满足的资格要求：无</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3.本项目的特定资格要求：无</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4.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w:t>
      </w:r>
      <w:r>
        <w:rPr>
          <w:rFonts w:ascii="宋体" w:hAnsi="宋体" w:cs="宋体" w:hint="eastAsia"/>
          <w:kern w:val="0"/>
          <w:sz w:val="24"/>
        </w:rPr>
        <w:lastRenderedPageBreak/>
        <w:t>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5.具有良好的商业信誉和健全的财务会计制度(提供承诺函）；</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6.具有履行合同所必需的设备和专业技术能力（提供承诺函）；</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7.具有依法缴纳税收和社会保障资金的良好记录（提供承诺函）；</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8.参加本次政府采购活动前三年内，在经营活动中没有重大违法记录（成立不足三年的从成立之日起计算，提供声明）；</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9.参加政府采购活动前三年内，在经营活动中没有环保类行政处罚记录（成立不足三年的从成立之日起计算，提供声明）；</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10.必须购买采购文件，并提交磋商保证金；</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11.投标时提供供应商诚信守法承诺书；</w:t>
      </w:r>
    </w:p>
    <w:p w:rsidR="002B785B" w:rsidRDefault="00233D28">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12.在“信用中国”网站（www.creditchina.gov.cn）、中国政府采购网（www.ccgp.gov.cn）没有列入失信被执行人、重大税收违法失信主体、政府采购严重违法失信行为记录名单的投标人。</w:t>
      </w:r>
      <w:r w:rsidR="00553E63">
        <w:rPr>
          <w:rFonts w:ascii="宋体" w:hAnsi="宋体" w:cs="宋体" w:hint="eastAsia"/>
          <w:kern w:val="0"/>
          <w:sz w:val="24"/>
        </w:rPr>
        <w:t>（提供承诺函）</w:t>
      </w:r>
      <w:r>
        <w:rPr>
          <w:rFonts w:ascii="宋体" w:hAnsi="宋体" w:cs="宋体" w:hint="eastAsia"/>
          <w:kern w:val="0"/>
          <w:sz w:val="24"/>
        </w:rPr>
        <w:t>（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rsidR="002B785B" w:rsidRDefault="00233D28">
      <w:pPr>
        <w:pStyle w:val="3"/>
      </w:pPr>
      <w:bookmarkStart w:id="38" w:name="_Toc179814262"/>
      <w:r>
        <w:rPr>
          <w:rFonts w:hint="eastAsia"/>
        </w:rPr>
        <w:t>三、获取采购文件</w:t>
      </w:r>
      <w:bookmarkEnd w:id="33"/>
      <w:bookmarkEnd w:id="34"/>
      <w:bookmarkEnd w:id="35"/>
      <w:bookmarkEnd w:id="36"/>
      <w:bookmarkEnd w:id="37"/>
      <w:bookmarkEnd w:id="38"/>
    </w:p>
    <w:p w:rsidR="002B785B" w:rsidRDefault="00233D28">
      <w:pPr>
        <w:adjustRightInd w:val="0"/>
        <w:snapToGrid w:val="0"/>
        <w:spacing w:line="360" w:lineRule="auto"/>
        <w:ind w:firstLine="540"/>
        <w:rPr>
          <w:rFonts w:ascii="宋体" w:hAnsi="宋体" w:cs="宋体"/>
          <w:kern w:val="0"/>
          <w:sz w:val="24"/>
        </w:rPr>
      </w:pPr>
      <w:r>
        <w:rPr>
          <w:rFonts w:ascii="宋体" w:hAnsi="宋体" w:cs="宋体" w:hint="eastAsia"/>
          <w:kern w:val="0"/>
          <w:sz w:val="24"/>
        </w:rPr>
        <w:t>时间：2024年</w:t>
      </w:r>
      <w:r w:rsidR="00B77C42">
        <w:rPr>
          <w:rFonts w:ascii="宋体" w:hAnsi="宋体" w:cs="宋体" w:hint="eastAsia"/>
          <w:kern w:val="0"/>
          <w:sz w:val="24"/>
        </w:rPr>
        <w:t>10</w:t>
      </w:r>
      <w:r>
        <w:rPr>
          <w:rFonts w:ascii="宋体" w:hAnsi="宋体" w:cs="宋体" w:hint="eastAsia"/>
          <w:kern w:val="0"/>
          <w:sz w:val="24"/>
        </w:rPr>
        <w:t>月</w:t>
      </w:r>
      <w:r w:rsidR="00B77C42">
        <w:rPr>
          <w:rFonts w:ascii="宋体" w:hAnsi="宋体" w:cs="宋体" w:hint="eastAsia"/>
          <w:kern w:val="0"/>
          <w:sz w:val="24"/>
        </w:rPr>
        <w:t>14</w:t>
      </w:r>
      <w:r>
        <w:rPr>
          <w:rFonts w:ascii="宋体" w:hAnsi="宋体" w:cs="宋体" w:hint="eastAsia"/>
          <w:kern w:val="0"/>
          <w:sz w:val="24"/>
        </w:rPr>
        <w:t>日至2024年</w:t>
      </w:r>
      <w:r w:rsidR="00B77C42">
        <w:rPr>
          <w:rFonts w:ascii="宋体" w:hAnsi="宋体" w:cs="宋体" w:hint="eastAsia"/>
          <w:kern w:val="0"/>
          <w:sz w:val="24"/>
        </w:rPr>
        <w:t>10</w:t>
      </w:r>
      <w:r>
        <w:rPr>
          <w:rFonts w:ascii="宋体" w:hAnsi="宋体" w:cs="宋体" w:hint="eastAsia"/>
          <w:kern w:val="0"/>
          <w:sz w:val="24"/>
        </w:rPr>
        <w:t>月</w:t>
      </w:r>
      <w:r w:rsidR="00B77C42">
        <w:rPr>
          <w:rFonts w:ascii="宋体" w:hAnsi="宋体" w:cs="宋体" w:hint="eastAsia"/>
          <w:kern w:val="0"/>
          <w:sz w:val="24"/>
        </w:rPr>
        <w:t>21</w:t>
      </w:r>
      <w:r>
        <w:rPr>
          <w:rFonts w:ascii="宋体" w:hAnsi="宋体" w:cs="宋体" w:hint="eastAsia"/>
          <w:kern w:val="0"/>
          <w:sz w:val="24"/>
        </w:rPr>
        <w:t>日，每天上午08:00至12:00，下午14:30至17:30（北京时间，</w:t>
      </w:r>
      <w:r>
        <w:rPr>
          <w:rFonts w:ascii="宋体" w:hAnsi="宋体" w:cs="宋体"/>
          <w:kern w:val="0"/>
          <w:sz w:val="24"/>
        </w:rPr>
        <w:t>法定节假日</w:t>
      </w:r>
      <w:r>
        <w:rPr>
          <w:rFonts w:ascii="宋体" w:hAnsi="宋体" w:cs="宋体" w:hint="eastAsia"/>
          <w:kern w:val="0"/>
          <w:sz w:val="24"/>
        </w:rPr>
        <w:t>除外 ）</w:t>
      </w:r>
    </w:p>
    <w:p w:rsidR="002B785B" w:rsidRDefault="00233D28">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地点：海南省海口市蓝天路西2-8号</w:t>
      </w:r>
    </w:p>
    <w:p w:rsidR="002B785B" w:rsidRDefault="00233D28">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方式：现场购买</w:t>
      </w:r>
    </w:p>
    <w:p w:rsidR="002B785B" w:rsidRDefault="00233D28">
      <w:pPr>
        <w:adjustRightInd w:val="0"/>
        <w:snapToGrid w:val="0"/>
        <w:spacing w:line="360" w:lineRule="auto"/>
        <w:ind w:firstLine="540"/>
        <w:rPr>
          <w:rFonts w:ascii="宋体" w:hAnsi="宋体" w:cs="宋体"/>
          <w:kern w:val="0"/>
          <w:sz w:val="24"/>
        </w:rPr>
      </w:pPr>
      <w:r>
        <w:rPr>
          <w:rFonts w:ascii="宋体" w:hAnsi="宋体" w:cs="宋体" w:hint="eastAsia"/>
          <w:kern w:val="0"/>
          <w:sz w:val="24"/>
        </w:rPr>
        <w:t xml:space="preserve">售价：200元 </w:t>
      </w:r>
    </w:p>
    <w:p w:rsidR="002B785B" w:rsidRDefault="00233D28">
      <w:pPr>
        <w:pStyle w:val="3"/>
      </w:pPr>
      <w:bookmarkStart w:id="39" w:name="_Toc28359092"/>
      <w:bookmarkStart w:id="40" w:name="_Toc110438852"/>
      <w:bookmarkStart w:id="41" w:name="_Toc35393801"/>
      <w:bookmarkStart w:id="42" w:name="_Toc35393632"/>
      <w:bookmarkStart w:id="43" w:name="_Toc28359015"/>
      <w:bookmarkStart w:id="44" w:name="_Toc179814263"/>
      <w:r>
        <w:rPr>
          <w:rFonts w:hint="eastAsia"/>
        </w:rPr>
        <w:lastRenderedPageBreak/>
        <w:t>四、响应文件提交</w:t>
      </w:r>
      <w:bookmarkEnd w:id="39"/>
      <w:bookmarkEnd w:id="40"/>
      <w:bookmarkEnd w:id="41"/>
      <w:bookmarkEnd w:id="42"/>
      <w:bookmarkEnd w:id="43"/>
      <w:bookmarkEnd w:id="44"/>
    </w:p>
    <w:p w:rsidR="002B785B" w:rsidRDefault="00233D28">
      <w:pPr>
        <w:adjustRightInd w:val="0"/>
        <w:snapToGrid w:val="0"/>
        <w:spacing w:line="360" w:lineRule="auto"/>
        <w:ind w:firstLine="540"/>
        <w:rPr>
          <w:rFonts w:ascii="宋体" w:hAnsi="宋体" w:cs="宋体"/>
          <w:kern w:val="0"/>
          <w:sz w:val="24"/>
        </w:rPr>
      </w:pPr>
      <w:r>
        <w:rPr>
          <w:rFonts w:ascii="宋体" w:hAnsi="宋体" w:cs="宋体" w:hint="eastAsia"/>
          <w:kern w:val="0"/>
          <w:sz w:val="24"/>
        </w:rPr>
        <w:t>截止时间：2024年</w:t>
      </w:r>
      <w:r w:rsidR="00B77C42">
        <w:rPr>
          <w:rFonts w:ascii="宋体" w:hAnsi="宋体" w:cs="宋体" w:hint="eastAsia"/>
          <w:kern w:val="0"/>
          <w:sz w:val="24"/>
        </w:rPr>
        <w:t>10</w:t>
      </w:r>
      <w:r>
        <w:rPr>
          <w:rFonts w:ascii="宋体" w:hAnsi="宋体" w:cs="宋体" w:hint="eastAsia"/>
          <w:kern w:val="0"/>
          <w:sz w:val="24"/>
        </w:rPr>
        <w:t>月</w:t>
      </w:r>
      <w:r w:rsidR="00B77C42">
        <w:rPr>
          <w:rFonts w:ascii="宋体" w:hAnsi="宋体" w:cs="宋体" w:hint="eastAsia"/>
          <w:kern w:val="0"/>
          <w:sz w:val="24"/>
        </w:rPr>
        <w:t>25</w:t>
      </w:r>
      <w:r>
        <w:rPr>
          <w:rFonts w:ascii="宋体" w:hAnsi="宋体" w:cs="宋体" w:hint="eastAsia"/>
          <w:kern w:val="0"/>
          <w:sz w:val="24"/>
        </w:rPr>
        <w:t>日</w:t>
      </w:r>
      <w:r w:rsidR="00B77C42">
        <w:rPr>
          <w:rFonts w:ascii="宋体" w:hAnsi="宋体" w:cs="宋体" w:hint="eastAsia"/>
          <w:kern w:val="0"/>
          <w:sz w:val="24"/>
        </w:rPr>
        <w:t>9</w:t>
      </w:r>
      <w:r>
        <w:rPr>
          <w:rFonts w:ascii="宋体" w:hAnsi="宋体" w:cs="宋体" w:hint="eastAsia"/>
          <w:kern w:val="0"/>
          <w:sz w:val="24"/>
        </w:rPr>
        <w:t>点</w:t>
      </w:r>
      <w:r w:rsidR="00B77C42">
        <w:rPr>
          <w:rFonts w:ascii="宋体" w:hAnsi="宋体" w:cs="宋体" w:hint="eastAsia"/>
          <w:kern w:val="0"/>
          <w:sz w:val="24"/>
        </w:rPr>
        <w:t>0</w:t>
      </w:r>
      <w:r>
        <w:rPr>
          <w:rFonts w:ascii="宋体" w:hAnsi="宋体" w:cs="宋体" w:hint="eastAsia"/>
          <w:kern w:val="0"/>
          <w:sz w:val="24"/>
        </w:rPr>
        <w:t>0分（北京时间）</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地点：海南省海口市蓝天路西2-8号、海南省教学仪器设备招标中心有限公司开标室</w:t>
      </w:r>
    </w:p>
    <w:p w:rsidR="002B785B" w:rsidRDefault="00233D28">
      <w:pPr>
        <w:pStyle w:val="3"/>
      </w:pPr>
      <w:bookmarkStart w:id="45" w:name="_Toc28359016"/>
      <w:bookmarkStart w:id="46" w:name="_Toc110438853"/>
      <w:bookmarkStart w:id="47" w:name="_Toc35393802"/>
      <w:bookmarkStart w:id="48" w:name="_Toc35393633"/>
      <w:bookmarkStart w:id="49" w:name="_Toc28359093"/>
      <w:bookmarkStart w:id="50" w:name="_Toc179814264"/>
      <w:r>
        <w:rPr>
          <w:rFonts w:hint="eastAsia"/>
        </w:rPr>
        <w:t>五、开启</w:t>
      </w:r>
      <w:bookmarkEnd w:id="45"/>
      <w:bookmarkEnd w:id="46"/>
      <w:bookmarkEnd w:id="47"/>
      <w:bookmarkEnd w:id="48"/>
      <w:bookmarkEnd w:id="49"/>
      <w:bookmarkEnd w:id="50"/>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时间：2024年</w:t>
      </w:r>
      <w:r w:rsidR="00B77C42">
        <w:rPr>
          <w:rFonts w:ascii="宋体" w:hAnsi="宋体" w:cs="宋体" w:hint="eastAsia"/>
          <w:kern w:val="0"/>
          <w:sz w:val="24"/>
        </w:rPr>
        <w:t>10</w:t>
      </w:r>
      <w:r>
        <w:rPr>
          <w:rFonts w:ascii="宋体" w:hAnsi="宋体" w:cs="宋体" w:hint="eastAsia"/>
          <w:kern w:val="0"/>
          <w:sz w:val="24"/>
        </w:rPr>
        <w:t>月</w:t>
      </w:r>
      <w:r w:rsidR="00B77C42">
        <w:rPr>
          <w:rFonts w:ascii="宋体" w:hAnsi="宋体" w:cs="宋体" w:hint="eastAsia"/>
          <w:kern w:val="0"/>
          <w:sz w:val="24"/>
        </w:rPr>
        <w:t>25</w:t>
      </w:r>
      <w:r>
        <w:rPr>
          <w:rFonts w:ascii="宋体" w:hAnsi="宋体" w:cs="宋体" w:hint="eastAsia"/>
          <w:kern w:val="0"/>
          <w:sz w:val="24"/>
        </w:rPr>
        <w:t>日</w:t>
      </w:r>
      <w:r w:rsidR="00B77C42">
        <w:rPr>
          <w:rFonts w:ascii="宋体" w:hAnsi="宋体" w:cs="宋体" w:hint="eastAsia"/>
          <w:kern w:val="0"/>
          <w:sz w:val="24"/>
        </w:rPr>
        <w:t>9</w:t>
      </w:r>
      <w:r>
        <w:rPr>
          <w:rFonts w:ascii="宋体" w:hAnsi="宋体" w:cs="宋体" w:hint="eastAsia"/>
          <w:kern w:val="0"/>
          <w:sz w:val="24"/>
        </w:rPr>
        <w:t>点</w:t>
      </w:r>
      <w:r w:rsidR="00B77C42">
        <w:rPr>
          <w:rFonts w:ascii="宋体" w:hAnsi="宋体" w:cs="宋体" w:hint="eastAsia"/>
          <w:kern w:val="0"/>
          <w:sz w:val="24"/>
        </w:rPr>
        <w:t>00</w:t>
      </w:r>
      <w:r>
        <w:rPr>
          <w:rFonts w:ascii="宋体" w:hAnsi="宋体" w:cs="宋体" w:hint="eastAsia"/>
          <w:kern w:val="0"/>
          <w:sz w:val="24"/>
        </w:rPr>
        <w:t>分（北京时间）</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地点：海南省海口市蓝天路西2-8号、海南省教学仪器设备招标中心有限公司开标室</w:t>
      </w:r>
    </w:p>
    <w:p w:rsidR="002B785B" w:rsidRDefault="00233D28">
      <w:pPr>
        <w:pStyle w:val="3"/>
      </w:pPr>
      <w:bookmarkStart w:id="51" w:name="_Toc35393803"/>
      <w:bookmarkStart w:id="52" w:name="_Toc35393634"/>
      <w:bookmarkStart w:id="53" w:name="_Toc28359017"/>
      <w:bookmarkStart w:id="54" w:name="_Toc28359094"/>
      <w:bookmarkStart w:id="55" w:name="_Toc110438854"/>
      <w:bookmarkStart w:id="56" w:name="_Toc179814265"/>
      <w:r>
        <w:rPr>
          <w:rFonts w:hint="eastAsia"/>
        </w:rPr>
        <w:t>六、</w:t>
      </w:r>
      <w:bookmarkStart w:id="57" w:name="_Toc35393635"/>
      <w:bookmarkStart w:id="58" w:name="_Toc35393804"/>
      <w:bookmarkEnd w:id="51"/>
      <w:bookmarkEnd w:id="52"/>
      <w:bookmarkEnd w:id="53"/>
      <w:bookmarkEnd w:id="54"/>
      <w:r>
        <w:rPr>
          <w:rFonts w:hint="eastAsia"/>
        </w:rPr>
        <w:t>其他补充事宜</w:t>
      </w:r>
      <w:bookmarkEnd w:id="55"/>
      <w:bookmarkEnd w:id="56"/>
      <w:bookmarkEnd w:id="57"/>
      <w:bookmarkEnd w:id="58"/>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1、采购文件</w:t>
      </w:r>
      <w:r>
        <w:rPr>
          <w:rFonts w:ascii="宋体" w:hAnsi="宋体" w:cs="宋体"/>
          <w:sz w:val="24"/>
        </w:rPr>
        <w:t>售后不退</w:t>
      </w:r>
      <w:r>
        <w:rPr>
          <w:rFonts w:ascii="宋体" w:hAnsi="宋体" w:cs="宋体" w:hint="eastAsia"/>
          <w:sz w:val="24"/>
        </w:rPr>
        <w:t>，</w:t>
      </w:r>
      <w:r>
        <w:rPr>
          <w:rFonts w:ascii="宋体" w:hAnsi="宋体" w:cs="宋体" w:hint="eastAsia"/>
          <w:kern w:val="0"/>
          <w:sz w:val="24"/>
        </w:rPr>
        <w:t>购买采购文件时需提供以下证明资料及备案：</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.1 营业执照复印件（加盖本单位公章）</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.2 法人委托书（加盖本单位公章）</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.3法人及委托人身份证复印件（加盖本单位公章）</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购买采购文件和递交磋商</w:t>
      </w:r>
      <w:r>
        <w:rPr>
          <w:rFonts w:ascii="宋体" w:hAnsi="宋体" w:cs="宋体"/>
          <w:kern w:val="0"/>
          <w:sz w:val="24"/>
        </w:rPr>
        <w:t>保证金</w:t>
      </w:r>
      <w:r>
        <w:rPr>
          <w:rFonts w:ascii="宋体" w:hAnsi="宋体" w:cs="宋体" w:hint="eastAsia"/>
          <w:kern w:val="0"/>
          <w:sz w:val="24"/>
        </w:rPr>
        <w:t>银行帐户：</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单位名称：海南省教学仪器设备招标中心有限公司</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开户银行：中国银行海口美舍河支行</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银行帐号：266255028427</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4、供应商应准备一份正本和三份副本，并在每一份“响应文件”上要明确注明“正本”或“副本”字样。</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5、供应商应将“响应文件”胶装成册。为了方便开标、评标，供应商应将“响应文件正本”的 “报价一览表和规格响应表”打印一份（加盖公章以包为单位）单独密封于一小信封内，并在该信封上标明“报价一览表”字样，然后再装入“响应文件”正本的密封袋中。</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6、采购人不接受有任何选择的报价。</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重要提示：供应商</w:t>
      </w:r>
      <w:r>
        <w:rPr>
          <w:rFonts w:ascii="宋体" w:hAnsi="宋体" w:cs="宋体"/>
          <w:kern w:val="0"/>
          <w:sz w:val="24"/>
        </w:rPr>
        <w:t>应</w:t>
      </w:r>
      <w:r>
        <w:rPr>
          <w:rFonts w:ascii="宋体" w:hAnsi="宋体" w:cs="宋体" w:hint="eastAsia"/>
          <w:kern w:val="0"/>
          <w:sz w:val="24"/>
        </w:rPr>
        <w:t>分别提交采购项目预算金额的0.5%</w:t>
      </w:r>
      <w:r>
        <w:rPr>
          <w:rFonts w:ascii="宋体" w:hAnsi="宋体" w:cs="宋体"/>
          <w:kern w:val="0"/>
          <w:sz w:val="24"/>
        </w:rPr>
        <w:t>投标保证金，</w:t>
      </w:r>
      <w:r>
        <w:rPr>
          <w:rFonts w:ascii="宋体" w:hAnsi="宋体" w:cs="宋体" w:hint="eastAsia"/>
          <w:kern w:val="0"/>
          <w:sz w:val="24"/>
        </w:rPr>
        <w:t xml:space="preserve"> 计3690元。磋商保证金应在递交响应文件截止时间前汇入所要求的银行账户，并</w:t>
      </w:r>
      <w:r>
        <w:rPr>
          <w:rFonts w:ascii="宋体" w:hAnsi="宋体" w:cs="宋体" w:hint="eastAsia"/>
          <w:kern w:val="0"/>
          <w:sz w:val="24"/>
        </w:rPr>
        <w:lastRenderedPageBreak/>
        <w:t>注明项目编号。之前帐款不做抵扣。</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采购信息查询：</w:t>
      </w:r>
      <w:r>
        <w:rPr>
          <w:rFonts w:ascii="宋体" w:hAnsi="宋体" w:cs="宋体"/>
          <w:kern w:val="0"/>
          <w:sz w:val="24"/>
        </w:rPr>
        <w:t>http://www.hainjy.com/</w:t>
      </w:r>
    </w:p>
    <w:p w:rsidR="002B785B" w:rsidRDefault="00233D28">
      <w:pPr>
        <w:pStyle w:val="3"/>
      </w:pPr>
      <w:bookmarkStart w:id="59" w:name="_Toc110438855"/>
      <w:bookmarkStart w:id="60" w:name="_Toc35393636"/>
      <w:bookmarkStart w:id="61" w:name="_Toc28359018"/>
      <w:bookmarkStart w:id="62" w:name="_Toc28359095"/>
      <w:bookmarkStart w:id="63" w:name="_Toc35393805"/>
      <w:bookmarkStart w:id="64" w:name="_Toc179814266"/>
      <w:r>
        <w:rPr>
          <w:rFonts w:hint="eastAsia"/>
        </w:rPr>
        <w:t>七、凡对本次采购提出询问，请按</w:t>
      </w:r>
      <w:r>
        <w:t>以下方式</w:t>
      </w:r>
      <w:r>
        <w:rPr>
          <w:rFonts w:hint="eastAsia"/>
        </w:rPr>
        <w:t>联系</w:t>
      </w:r>
      <w:bookmarkEnd w:id="59"/>
      <w:bookmarkEnd w:id="60"/>
      <w:bookmarkEnd w:id="61"/>
      <w:bookmarkEnd w:id="62"/>
      <w:bookmarkEnd w:id="63"/>
      <w:bookmarkEnd w:id="64"/>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1.采购人信息</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名称：　海南大学</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地址：　海南省海口市美兰区人民大道58号</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0898-66279030</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2.采购代理机构信息</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名称：　海南省教学仪器设备招标中心有限公司　　</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地址：　海南省海口市蓝天路西2-8号　　</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0898-66779294</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3.项目联系方式</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项目联系人：郭先生</w:t>
      </w:r>
    </w:p>
    <w:p w:rsidR="002B785B" w:rsidRDefault="00233D2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电话： 0898-66742218</w:t>
      </w:r>
    </w:p>
    <w:p w:rsidR="002B785B" w:rsidRDefault="00233D28">
      <w:pPr>
        <w:pStyle w:val="1"/>
      </w:pPr>
      <w:r>
        <w:br w:type="page"/>
      </w:r>
      <w:bookmarkStart w:id="65" w:name="_Toc110438856"/>
      <w:bookmarkStart w:id="66" w:name="_Toc179814267"/>
      <w:r>
        <w:rPr>
          <w:rFonts w:hint="eastAsia"/>
        </w:rPr>
        <w:lastRenderedPageBreak/>
        <w:t>第二部分  竞争性磋商采购项目需求</w:t>
      </w:r>
      <w:bookmarkEnd w:id="65"/>
      <w:bookmarkEnd w:id="66"/>
    </w:p>
    <w:p w:rsidR="002B785B" w:rsidRDefault="00233D28">
      <w:pPr>
        <w:pStyle w:val="3"/>
      </w:pPr>
      <w:bookmarkStart w:id="67" w:name="_Toc110438857"/>
      <w:bookmarkStart w:id="68" w:name="_Toc179814268"/>
      <w:r>
        <w:rPr>
          <w:rFonts w:hint="eastAsia"/>
        </w:rPr>
        <w:t>一、本次招标的项目</w:t>
      </w:r>
      <w:bookmarkEnd w:id="67"/>
      <w:bookmarkEnd w:id="68"/>
    </w:p>
    <w:p w:rsidR="002B785B" w:rsidRDefault="00233D28">
      <w:pPr>
        <w:pStyle w:val="3"/>
        <w:rPr>
          <w:sz w:val="24"/>
          <w:szCs w:val="24"/>
          <w:shd w:val="clear" w:color="auto" w:fill="FFFFFF"/>
        </w:rPr>
      </w:pPr>
      <w:bookmarkStart w:id="69" w:name="_Toc110438858"/>
      <w:bookmarkStart w:id="70" w:name="_Toc179814269"/>
      <w:r>
        <w:rPr>
          <w:rFonts w:hint="eastAsia"/>
          <w:sz w:val="24"/>
          <w:szCs w:val="24"/>
          <w:shd w:val="clear" w:color="auto" w:fill="FFFFFF"/>
        </w:rPr>
        <w:t>1、投标人须知前附表</w:t>
      </w:r>
      <w:bookmarkEnd w:id="69"/>
      <w:bookmarkEnd w:id="70"/>
    </w:p>
    <w:tbl>
      <w:tblPr>
        <w:tblW w:w="9611" w:type="dxa"/>
        <w:jc w:val="center"/>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709"/>
        <w:gridCol w:w="3346"/>
        <w:gridCol w:w="5556"/>
      </w:tblGrid>
      <w:tr w:rsidR="002B785B" w:rsidTr="00233D28">
        <w:trPr>
          <w:trHeight w:val="311"/>
          <w:tblHeader/>
          <w:jc w:val="center"/>
        </w:trPr>
        <w:tc>
          <w:tcPr>
            <w:tcW w:w="709" w:type="dxa"/>
            <w:vAlign w:val="center"/>
          </w:tcPr>
          <w:p w:rsidR="002B785B" w:rsidRDefault="00233D28">
            <w:pPr>
              <w:pStyle w:val="aff7"/>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3346" w:type="dxa"/>
            <w:vAlign w:val="center"/>
          </w:tcPr>
          <w:p w:rsidR="002B785B" w:rsidRDefault="00233D28">
            <w:pPr>
              <w:pStyle w:val="aff7"/>
              <w:spacing w:line="500" w:lineRule="exact"/>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5556" w:type="dxa"/>
            <w:vAlign w:val="center"/>
          </w:tcPr>
          <w:p w:rsidR="002B785B" w:rsidRDefault="00233D28" w:rsidP="00233D28">
            <w:pPr>
              <w:pStyle w:val="aff7"/>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2B785B" w:rsidTr="00233D28">
        <w:trPr>
          <w:trHeight w:val="311"/>
          <w:tblHeader/>
          <w:jc w:val="center"/>
        </w:trPr>
        <w:tc>
          <w:tcPr>
            <w:tcW w:w="709" w:type="dxa"/>
            <w:vAlign w:val="center"/>
          </w:tcPr>
          <w:p w:rsidR="002B785B" w:rsidRDefault="00233D28">
            <w:pPr>
              <w:pStyle w:val="aff7"/>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1</w:t>
            </w:r>
          </w:p>
        </w:tc>
        <w:tc>
          <w:tcPr>
            <w:tcW w:w="3346" w:type="dxa"/>
            <w:vAlign w:val="center"/>
          </w:tcPr>
          <w:p w:rsidR="002B785B" w:rsidRDefault="00233D28">
            <w:pPr>
              <w:spacing w:line="380" w:lineRule="exact"/>
              <w:jc w:val="center"/>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5556" w:type="dxa"/>
            <w:vAlign w:val="center"/>
          </w:tcPr>
          <w:p w:rsidR="002B785B" w:rsidRDefault="00233D28">
            <w:pPr>
              <w:spacing w:line="380" w:lineRule="exact"/>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项目预算：</w:t>
            </w:r>
            <w:r>
              <w:rPr>
                <w:rFonts w:ascii="宋体" w:hAnsi="宋体" w:cs="宋体" w:hint="eastAsia"/>
                <w:kern w:val="0"/>
                <w:sz w:val="24"/>
              </w:rPr>
              <w:t>73.8</w:t>
            </w:r>
            <w:r>
              <w:rPr>
                <w:rFonts w:ascii="宋体" w:hAnsi="宋体" w:cs="宋体"/>
                <w:kern w:val="0"/>
                <w:sz w:val="24"/>
              </w:rPr>
              <w:t>万</w:t>
            </w:r>
            <w:r>
              <w:rPr>
                <w:rFonts w:ascii="宋体" w:hAnsi="宋体" w:cs="宋体" w:hint="eastAsia"/>
                <w:kern w:val="0"/>
                <w:sz w:val="24"/>
              </w:rPr>
              <w:t>元。</w:t>
            </w:r>
          </w:p>
          <w:p w:rsidR="002B785B" w:rsidRDefault="00233D28">
            <w:pPr>
              <w:jc w:val="left"/>
              <w:rPr>
                <w:rFonts w:ascii="宋体" w:hAnsi="宋体" w:cs="宋体"/>
                <w:kern w:val="0"/>
                <w:sz w:val="24"/>
                <w:shd w:val="clear" w:color="auto" w:fill="FFFFFF"/>
              </w:rPr>
            </w:pPr>
            <w:r>
              <w:rPr>
                <w:rFonts w:ascii="宋体" w:hAnsi="宋体" w:cs="宋体" w:hint="eastAsia"/>
                <w:kern w:val="0"/>
                <w:sz w:val="24"/>
                <w:shd w:val="clear" w:color="auto" w:fill="FFFFFF"/>
                <w:lang w:val="zh-CN"/>
              </w:rPr>
              <w:t>报价（包括第一次报价及磋商后的最后报价）不能超过采购预算，超过视为无效响应。</w:t>
            </w:r>
          </w:p>
        </w:tc>
      </w:tr>
      <w:tr w:rsidR="002B785B" w:rsidTr="00233D28">
        <w:trPr>
          <w:trHeight w:val="746"/>
          <w:tblHeader/>
          <w:jc w:val="center"/>
        </w:trPr>
        <w:tc>
          <w:tcPr>
            <w:tcW w:w="709" w:type="dxa"/>
            <w:vAlign w:val="center"/>
          </w:tcPr>
          <w:p w:rsidR="002B785B" w:rsidRDefault="00233D28">
            <w:pPr>
              <w:pStyle w:val="aff7"/>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2</w:t>
            </w:r>
          </w:p>
        </w:tc>
        <w:tc>
          <w:tcPr>
            <w:tcW w:w="3346" w:type="dxa"/>
            <w:vAlign w:val="center"/>
          </w:tcPr>
          <w:p w:rsidR="002B785B" w:rsidRDefault="00233D28">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是否接受进口产品投标</w:t>
            </w:r>
          </w:p>
        </w:tc>
        <w:tc>
          <w:tcPr>
            <w:tcW w:w="5556" w:type="dxa"/>
            <w:vAlign w:val="center"/>
          </w:tcPr>
          <w:p w:rsidR="002B785B" w:rsidRDefault="00233D28">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接受（√）    不接受（）</w:t>
            </w:r>
          </w:p>
        </w:tc>
      </w:tr>
      <w:tr w:rsidR="002B785B" w:rsidTr="00233D28">
        <w:trPr>
          <w:trHeight w:val="257"/>
          <w:tblHeader/>
          <w:jc w:val="center"/>
        </w:trPr>
        <w:tc>
          <w:tcPr>
            <w:tcW w:w="709" w:type="dxa"/>
            <w:vAlign w:val="center"/>
          </w:tcPr>
          <w:p w:rsidR="002B785B" w:rsidRDefault="00233D28" w:rsidP="00233D28">
            <w:pPr>
              <w:pStyle w:val="aff7"/>
              <w:spacing w:line="500" w:lineRule="exact"/>
              <w:ind w:leftChars="4" w:left="8" w:firstLineChars="249" w:firstLine="598"/>
              <w:rPr>
                <w:rFonts w:ascii="宋体" w:hAnsi="宋体"/>
                <w:sz w:val="24"/>
                <w:szCs w:val="24"/>
                <w:shd w:val="clear" w:color="auto" w:fill="FFFFFF"/>
                <w:lang w:val="zh-CN"/>
              </w:rPr>
            </w:pPr>
            <w:r>
              <w:rPr>
                <w:rFonts w:ascii="宋体" w:hAnsi="宋体" w:hint="eastAsia"/>
                <w:sz w:val="24"/>
                <w:szCs w:val="24"/>
                <w:shd w:val="clear" w:color="auto" w:fill="FFFFFF"/>
                <w:lang w:val="zh-CN"/>
              </w:rPr>
              <w:t>3</w:t>
            </w:r>
          </w:p>
        </w:tc>
        <w:tc>
          <w:tcPr>
            <w:tcW w:w="3346" w:type="dxa"/>
            <w:vAlign w:val="center"/>
          </w:tcPr>
          <w:p w:rsidR="002B785B" w:rsidRDefault="00233D28">
            <w:pPr>
              <w:spacing w:line="500" w:lineRule="exact"/>
              <w:jc w:val="center"/>
              <w:rPr>
                <w:rFonts w:ascii="宋体" w:hAnsi="宋体"/>
                <w:sz w:val="24"/>
                <w:shd w:val="clear" w:color="auto" w:fill="FFFFFF"/>
              </w:rPr>
            </w:pPr>
            <w:r>
              <w:rPr>
                <w:rFonts w:ascii="宋体" w:hAnsi="宋体" w:hint="eastAsia"/>
                <w:sz w:val="24"/>
                <w:shd w:val="clear" w:color="auto" w:fill="FFFFFF"/>
              </w:rPr>
              <w:t>标前踏勘现场或/和标前答疑会</w:t>
            </w:r>
          </w:p>
        </w:tc>
        <w:tc>
          <w:tcPr>
            <w:tcW w:w="5556" w:type="dxa"/>
            <w:vAlign w:val="center"/>
          </w:tcPr>
          <w:p w:rsidR="002B785B" w:rsidRDefault="00233D28">
            <w:pPr>
              <w:spacing w:line="50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组织（ ）   不组织（√）</w:t>
            </w:r>
          </w:p>
        </w:tc>
      </w:tr>
      <w:tr w:rsidR="002B785B" w:rsidTr="00233D28">
        <w:trPr>
          <w:trHeight w:val="257"/>
          <w:tblHeader/>
          <w:jc w:val="center"/>
        </w:trPr>
        <w:tc>
          <w:tcPr>
            <w:tcW w:w="709" w:type="dxa"/>
            <w:vAlign w:val="center"/>
          </w:tcPr>
          <w:p w:rsidR="002B785B" w:rsidRDefault="00233D28">
            <w:pPr>
              <w:pStyle w:val="aff7"/>
              <w:spacing w:line="500" w:lineRule="exact"/>
              <w:ind w:left="0" w:firstLineChars="200" w:firstLine="480"/>
              <w:rPr>
                <w:rFonts w:ascii="宋体" w:hAnsi="宋体"/>
                <w:sz w:val="24"/>
                <w:szCs w:val="24"/>
                <w:shd w:val="clear" w:color="auto" w:fill="FFFFFF"/>
                <w:lang w:val="zh-CN"/>
              </w:rPr>
            </w:pPr>
            <w:r>
              <w:rPr>
                <w:rFonts w:ascii="宋体" w:hAnsi="宋体" w:hint="eastAsia"/>
                <w:sz w:val="24"/>
                <w:szCs w:val="24"/>
                <w:shd w:val="clear" w:color="auto" w:fill="FFFFFF"/>
                <w:lang w:val="zh-CN"/>
              </w:rPr>
              <w:t>4</w:t>
            </w:r>
          </w:p>
        </w:tc>
        <w:tc>
          <w:tcPr>
            <w:tcW w:w="3346" w:type="dxa"/>
            <w:vAlign w:val="center"/>
          </w:tcPr>
          <w:p w:rsidR="002B785B" w:rsidRDefault="00233D28">
            <w:pPr>
              <w:pStyle w:val="aff7"/>
              <w:spacing w:line="500" w:lineRule="exact"/>
              <w:ind w:left="0" w:firstLine="0"/>
              <w:rPr>
                <w:rFonts w:ascii="宋体" w:hAnsi="宋体"/>
                <w:kern w:val="0"/>
                <w:sz w:val="24"/>
                <w:szCs w:val="24"/>
                <w:shd w:val="clear" w:color="auto" w:fill="FFFFFF"/>
                <w:lang w:val="zh-CN"/>
              </w:rPr>
            </w:pPr>
            <w:r>
              <w:rPr>
                <w:rFonts w:ascii="宋体" w:hAnsi="宋体" w:hint="eastAsia"/>
                <w:kern w:val="0"/>
                <w:sz w:val="24"/>
                <w:szCs w:val="24"/>
                <w:shd w:val="clear" w:color="auto" w:fill="FFFFFF"/>
                <w:lang w:val="zh-CN"/>
              </w:rPr>
              <w:t>述标和/或产（样）品演（展）示</w:t>
            </w:r>
          </w:p>
        </w:tc>
        <w:tc>
          <w:tcPr>
            <w:tcW w:w="5556" w:type="dxa"/>
            <w:vAlign w:val="center"/>
          </w:tcPr>
          <w:p w:rsidR="002B785B" w:rsidRDefault="00233D28">
            <w:pPr>
              <w:widowControl/>
              <w:tabs>
                <w:tab w:val="left" w:pos="425"/>
              </w:tabs>
              <w:spacing w:line="36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有（）       无（√）</w:t>
            </w:r>
          </w:p>
        </w:tc>
      </w:tr>
      <w:tr w:rsidR="002B785B" w:rsidTr="00233D28">
        <w:trPr>
          <w:trHeight w:val="688"/>
          <w:tblHeader/>
          <w:jc w:val="center"/>
        </w:trPr>
        <w:tc>
          <w:tcPr>
            <w:tcW w:w="709" w:type="dxa"/>
            <w:vAlign w:val="center"/>
          </w:tcPr>
          <w:p w:rsidR="002B785B" w:rsidRDefault="00233D28">
            <w:pPr>
              <w:pStyle w:val="aff7"/>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5</w:t>
            </w:r>
          </w:p>
        </w:tc>
        <w:tc>
          <w:tcPr>
            <w:tcW w:w="3346" w:type="dxa"/>
            <w:vAlign w:val="center"/>
          </w:tcPr>
          <w:p w:rsidR="002B785B" w:rsidRDefault="00233D28">
            <w:pPr>
              <w:pStyle w:val="aff7"/>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响应有效期</w:t>
            </w:r>
          </w:p>
        </w:tc>
        <w:tc>
          <w:tcPr>
            <w:tcW w:w="5556" w:type="dxa"/>
            <w:vAlign w:val="center"/>
          </w:tcPr>
          <w:p w:rsidR="002B785B" w:rsidRDefault="00233D28">
            <w:pPr>
              <w:pStyle w:val="aff7"/>
              <w:spacing w:line="360" w:lineRule="exact"/>
              <w:ind w:left="0" w:firstLineChars="100" w:firstLine="240"/>
              <w:jc w:val="left"/>
              <w:rPr>
                <w:rFonts w:ascii="宋体" w:hAnsi="宋体"/>
                <w:sz w:val="24"/>
                <w:szCs w:val="24"/>
                <w:shd w:val="clear" w:color="auto" w:fill="FFFFFF"/>
              </w:rPr>
            </w:pPr>
            <w:r>
              <w:rPr>
                <w:rFonts w:ascii="宋体" w:hAnsi="宋体" w:hint="eastAsia"/>
                <w:sz w:val="24"/>
                <w:szCs w:val="24"/>
                <w:shd w:val="clear" w:color="auto" w:fill="FFFFFF"/>
              </w:rPr>
              <w:t>从提交响应文件的截止之日起算的90天内有效</w:t>
            </w:r>
          </w:p>
        </w:tc>
      </w:tr>
      <w:tr w:rsidR="002B785B" w:rsidTr="00233D28">
        <w:trPr>
          <w:trHeight w:val="644"/>
          <w:tblHeader/>
          <w:jc w:val="center"/>
        </w:trPr>
        <w:tc>
          <w:tcPr>
            <w:tcW w:w="709" w:type="dxa"/>
            <w:vAlign w:val="center"/>
          </w:tcPr>
          <w:p w:rsidR="002B785B" w:rsidRDefault="00233D28">
            <w:pPr>
              <w:pStyle w:val="aff7"/>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6</w:t>
            </w:r>
          </w:p>
        </w:tc>
        <w:tc>
          <w:tcPr>
            <w:tcW w:w="3346" w:type="dxa"/>
            <w:vAlign w:val="center"/>
          </w:tcPr>
          <w:p w:rsidR="002B785B" w:rsidRDefault="00233D28">
            <w:pPr>
              <w:pStyle w:val="aff7"/>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响应文件份数</w:t>
            </w:r>
          </w:p>
        </w:tc>
        <w:tc>
          <w:tcPr>
            <w:tcW w:w="5556" w:type="dxa"/>
            <w:vAlign w:val="center"/>
          </w:tcPr>
          <w:p w:rsidR="002B785B" w:rsidRDefault="00233D28">
            <w:pPr>
              <w:pStyle w:val="aff7"/>
              <w:spacing w:line="440" w:lineRule="exact"/>
              <w:ind w:left="0" w:firstLine="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正本</w:t>
            </w:r>
            <w:r>
              <w:rPr>
                <w:rFonts w:ascii="宋体" w:hAnsi="宋体" w:hint="eastAsia"/>
                <w:sz w:val="24"/>
                <w:szCs w:val="24"/>
                <w:u w:val="single"/>
                <w:shd w:val="clear" w:color="auto" w:fill="FFFFFF"/>
                <w:lang w:val="zh-CN"/>
              </w:rPr>
              <w:t xml:space="preserve">  壹 </w:t>
            </w:r>
            <w:r>
              <w:rPr>
                <w:rFonts w:ascii="宋体" w:hAnsi="宋体" w:hint="eastAsia"/>
                <w:sz w:val="24"/>
                <w:szCs w:val="24"/>
                <w:shd w:val="clear" w:color="auto" w:fill="FFFFFF"/>
                <w:lang w:val="zh-CN"/>
              </w:rPr>
              <w:t>份，副本</w:t>
            </w:r>
            <w:r>
              <w:rPr>
                <w:rFonts w:ascii="宋体" w:hAnsi="宋体" w:hint="eastAsia"/>
                <w:sz w:val="24"/>
                <w:szCs w:val="24"/>
                <w:u w:val="single"/>
                <w:shd w:val="clear" w:color="auto" w:fill="FFFFFF"/>
                <w:lang w:val="zh-CN"/>
              </w:rPr>
              <w:t>叁</w:t>
            </w:r>
            <w:r>
              <w:rPr>
                <w:rFonts w:ascii="宋体" w:hAnsi="宋体" w:hint="eastAsia"/>
                <w:sz w:val="24"/>
                <w:szCs w:val="24"/>
                <w:shd w:val="clear" w:color="auto" w:fill="FFFFFF"/>
                <w:lang w:val="zh-CN"/>
              </w:rPr>
              <w:t>份 ，</w:t>
            </w:r>
            <w:r>
              <w:rPr>
                <w:sz w:val="24"/>
              </w:rPr>
              <w:t>U</w:t>
            </w:r>
            <w:r>
              <w:rPr>
                <w:sz w:val="24"/>
              </w:rPr>
              <w:t>盘拷贝</w:t>
            </w:r>
            <w:r>
              <w:rPr>
                <w:rFonts w:ascii="宋体" w:hAnsi="宋体" w:hint="eastAsia"/>
                <w:sz w:val="24"/>
                <w:szCs w:val="24"/>
                <w:shd w:val="clear" w:color="auto" w:fill="FFFFFF"/>
                <w:lang w:val="zh-CN"/>
              </w:rPr>
              <w:t>电子投标文件</w:t>
            </w:r>
            <w:r>
              <w:rPr>
                <w:rFonts w:ascii="宋体" w:hAnsi="宋体" w:hint="eastAsia"/>
                <w:sz w:val="24"/>
                <w:szCs w:val="24"/>
                <w:u w:val="single"/>
                <w:shd w:val="clear" w:color="auto" w:fill="FFFFFF"/>
                <w:lang w:val="zh-CN"/>
              </w:rPr>
              <w:t xml:space="preserve">  壹 </w:t>
            </w:r>
            <w:r>
              <w:rPr>
                <w:rFonts w:ascii="宋体" w:hAnsi="宋体" w:hint="eastAsia"/>
                <w:sz w:val="24"/>
                <w:szCs w:val="24"/>
                <w:shd w:val="clear" w:color="auto" w:fill="FFFFFF"/>
                <w:lang w:val="zh-CN"/>
              </w:rPr>
              <w:t>份 （开标时递交。在电子版投标文件中，招标文件中要求提供的材料须为原件扫描件。）</w:t>
            </w:r>
          </w:p>
          <w:p w:rsidR="002B785B" w:rsidRDefault="00233D28">
            <w:pPr>
              <w:pStyle w:val="aff7"/>
              <w:spacing w:line="440" w:lineRule="exact"/>
              <w:ind w:left="0" w:firstLine="0"/>
              <w:jc w:val="left"/>
              <w:rPr>
                <w:rFonts w:ascii="宋体" w:hAnsi="宋体"/>
                <w:sz w:val="24"/>
                <w:szCs w:val="24"/>
                <w:shd w:val="clear" w:color="auto" w:fill="FFFFFF"/>
                <w:lang w:val="zh-CN"/>
              </w:rPr>
            </w:pPr>
            <w:r>
              <w:rPr>
                <w:rFonts w:ascii="宋体" w:hAnsi="宋体" w:hint="eastAsia"/>
                <w:kern w:val="0"/>
              </w:rPr>
              <w:t>温馨提示：为了节约能源保护环境，制作标书时请双面打印</w:t>
            </w:r>
          </w:p>
        </w:tc>
      </w:tr>
      <w:tr w:rsidR="002B785B" w:rsidTr="00233D28">
        <w:trPr>
          <w:trHeight w:val="641"/>
          <w:tblHeader/>
          <w:jc w:val="center"/>
        </w:trPr>
        <w:tc>
          <w:tcPr>
            <w:tcW w:w="709" w:type="dxa"/>
            <w:vAlign w:val="center"/>
          </w:tcPr>
          <w:p w:rsidR="002B785B" w:rsidRDefault="00233D28">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7</w:t>
            </w:r>
          </w:p>
        </w:tc>
        <w:tc>
          <w:tcPr>
            <w:tcW w:w="3346" w:type="dxa"/>
            <w:vAlign w:val="center"/>
          </w:tcPr>
          <w:p w:rsidR="002B785B" w:rsidRDefault="00233D28">
            <w:pPr>
              <w:pStyle w:val="aff7"/>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评审方法</w:t>
            </w:r>
          </w:p>
        </w:tc>
        <w:tc>
          <w:tcPr>
            <w:tcW w:w="5556" w:type="dxa"/>
            <w:vAlign w:val="center"/>
          </w:tcPr>
          <w:p w:rsidR="002B785B" w:rsidRDefault="00233D28">
            <w:pPr>
              <w:pStyle w:val="aff7"/>
              <w:spacing w:line="400" w:lineRule="exact"/>
              <w:ind w:leftChars="31" w:left="65" w:firstLineChars="50" w:firstLine="12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  ） 综合评分法（√）</w:t>
            </w:r>
          </w:p>
        </w:tc>
      </w:tr>
      <w:tr w:rsidR="002B785B" w:rsidTr="00233D28">
        <w:trPr>
          <w:trHeight w:val="641"/>
          <w:tblHeader/>
          <w:jc w:val="center"/>
        </w:trPr>
        <w:tc>
          <w:tcPr>
            <w:tcW w:w="709" w:type="dxa"/>
            <w:vAlign w:val="center"/>
          </w:tcPr>
          <w:p w:rsidR="002B785B" w:rsidRDefault="00233D28">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8</w:t>
            </w:r>
          </w:p>
        </w:tc>
        <w:tc>
          <w:tcPr>
            <w:tcW w:w="3346" w:type="dxa"/>
            <w:vAlign w:val="center"/>
          </w:tcPr>
          <w:p w:rsidR="002B785B" w:rsidRDefault="00233D28">
            <w:pPr>
              <w:pStyle w:val="aff7"/>
              <w:spacing w:line="500" w:lineRule="exact"/>
              <w:ind w:left="0" w:firstLine="0"/>
              <w:rPr>
                <w:rFonts w:ascii="宋体" w:hAnsi="宋体"/>
                <w:sz w:val="24"/>
                <w:szCs w:val="24"/>
                <w:shd w:val="clear" w:color="auto" w:fill="FFFFFF"/>
                <w:lang w:val="zh-CN"/>
              </w:rPr>
            </w:pPr>
            <w:r>
              <w:rPr>
                <w:rFonts w:ascii="宋体" w:hAnsi="宋体" w:hint="eastAsia"/>
                <w:bCs/>
                <w:sz w:val="24"/>
                <w:szCs w:val="24"/>
                <w:shd w:val="clear" w:color="auto" w:fill="FFFFFF"/>
              </w:rPr>
              <w:t>交货时间</w:t>
            </w:r>
          </w:p>
        </w:tc>
        <w:tc>
          <w:tcPr>
            <w:tcW w:w="5556" w:type="dxa"/>
            <w:vAlign w:val="center"/>
          </w:tcPr>
          <w:p w:rsidR="002B785B" w:rsidRDefault="00233D28">
            <w:pPr>
              <w:pStyle w:val="aff7"/>
              <w:spacing w:line="400" w:lineRule="exact"/>
              <w:ind w:left="0" w:firstLine="0"/>
              <w:jc w:val="left"/>
              <w:rPr>
                <w:rFonts w:ascii="宋体" w:hAnsi="宋体"/>
                <w:sz w:val="24"/>
                <w:szCs w:val="24"/>
                <w:shd w:val="clear" w:color="auto" w:fill="FFFFFF"/>
              </w:rPr>
            </w:pPr>
            <w:r>
              <w:rPr>
                <w:rFonts w:ascii="宋体" w:hAnsi="宋体" w:cs="宋体" w:hint="eastAsia"/>
                <w:kern w:val="0"/>
                <w:sz w:val="24"/>
                <w:szCs w:val="24"/>
              </w:rPr>
              <w:t>国产设备合同签订后甲方发出发货通知函30天内，进口设备合同签订后甲方发出发货通知函90天内必须发货到业主指定地点安装完成。</w:t>
            </w:r>
          </w:p>
        </w:tc>
      </w:tr>
      <w:tr w:rsidR="002B785B" w:rsidTr="00233D28">
        <w:trPr>
          <w:trHeight w:val="325"/>
          <w:tblHeader/>
          <w:jc w:val="center"/>
        </w:trPr>
        <w:tc>
          <w:tcPr>
            <w:tcW w:w="709" w:type="dxa"/>
            <w:vAlign w:val="center"/>
          </w:tcPr>
          <w:p w:rsidR="002B785B" w:rsidRDefault="00233D28">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9</w:t>
            </w:r>
          </w:p>
        </w:tc>
        <w:tc>
          <w:tcPr>
            <w:tcW w:w="3346" w:type="dxa"/>
            <w:vAlign w:val="center"/>
          </w:tcPr>
          <w:p w:rsidR="002B785B" w:rsidRDefault="00233D28">
            <w:pPr>
              <w:pStyle w:val="aff7"/>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5556" w:type="dxa"/>
            <w:vAlign w:val="center"/>
          </w:tcPr>
          <w:p w:rsidR="002B785B" w:rsidRDefault="00233D28">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采购人指定地点</w:t>
            </w:r>
          </w:p>
        </w:tc>
      </w:tr>
      <w:tr w:rsidR="002B785B" w:rsidTr="00233D28">
        <w:trPr>
          <w:trHeight w:val="641"/>
          <w:tblHeader/>
          <w:jc w:val="center"/>
        </w:trPr>
        <w:tc>
          <w:tcPr>
            <w:tcW w:w="709" w:type="dxa"/>
            <w:vAlign w:val="center"/>
          </w:tcPr>
          <w:p w:rsidR="002B785B" w:rsidRDefault="00233D28">
            <w:pPr>
              <w:pStyle w:val="aff7"/>
              <w:spacing w:line="400" w:lineRule="exact"/>
              <w:ind w:left="0" w:firstLine="0"/>
              <w:jc w:val="center"/>
              <w:rPr>
                <w:rFonts w:ascii="宋体" w:hAnsi="宋体"/>
                <w:sz w:val="24"/>
                <w:szCs w:val="24"/>
                <w:shd w:val="clear" w:color="auto" w:fill="FFFFFF"/>
              </w:rPr>
            </w:pPr>
            <w:r>
              <w:rPr>
                <w:rFonts w:ascii="宋体" w:hAnsi="宋体" w:hint="eastAsia"/>
                <w:sz w:val="24"/>
                <w:szCs w:val="24"/>
                <w:shd w:val="clear" w:color="auto" w:fill="FFFFFF"/>
              </w:rPr>
              <w:t>10</w:t>
            </w:r>
          </w:p>
        </w:tc>
        <w:tc>
          <w:tcPr>
            <w:tcW w:w="3346" w:type="dxa"/>
            <w:vAlign w:val="center"/>
          </w:tcPr>
          <w:p w:rsidR="002B785B" w:rsidRDefault="00233D28">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本项目所属行业</w:t>
            </w:r>
          </w:p>
        </w:tc>
        <w:tc>
          <w:tcPr>
            <w:tcW w:w="5556" w:type="dxa"/>
            <w:vAlign w:val="center"/>
          </w:tcPr>
          <w:p w:rsidR="002B785B" w:rsidRDefault="00233D28">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 xml:space="preserve">根据《统计上大中小微型企业划分办法（2017）》，本项目所属行业为 </w:t>
            </w:r>
            <w:r>
              <w:rPr>
                <w:rFonts w:ascii="宋体" w:hAnsi="宋体" w:hint="eastAsia"/>
                <w:sz w:val="24"/>
                <w:szCs w:val="24"/>
                <w:u w:val="single"/>
                <w:shd w:val="clear" w:color="auto" w:fill="FFFFFF"/>
              </w:rPr>
              <w:t>工业</w:t>
            </w:r>
            <w:r>
              <w:rPr>
                <w:rFonts w:ascii="宋体" w:hAnsi="宋体" w:hint="eastAsia"/>
                <w:sz w:val="24"/>
                <w:szCs w:val="24"/>
                <w:shd w:val="clear" w:color="auto" w:fill="FFFFFF"/>
              </w:rPr>
              <w:t>。</w:t>
            </w:r>
          </w:p>
        </w:tc>
      </w:tr>
      <w:tr w:rsidR="00233D28" w:rsidTr="00233D28">
        <w:trPr>
          <w:trHeight w:val="641"/>
          <w:tblHeader/>
          <w:jc w:val="center"/>
        </w:trPr>
        <w:tc>
          <w:tcPr>
            <w:tcW w:w="709" w:type="dxa"/>
            <w:vAlign w:val="center"/>
          </w:tcPr>
          <w:p w:rsidR="00233D28" w:rsidRDefault="00233D28">
            <w:pPr>
              <w:pStyle w:val="aff7"/>
              <w:spacing w:line="400" w:lineRule="exact"/>
              <w:ind w:left="0" w:firstLine="0"/>
              <w:jc w:val="center"/>
              <w:rPr>
                <w:rFonts w:ascii="宋体" w:hAnsi="宋体"/>
                <w:sz w:val="24"/>
                <w:szCs w:val="24"/>
                <w:shd w:val="clear" w:color="auto" w:fill="FFFFFF"/>
              </w:rPr>
            </w:pPr>
            <w:r>
              <w:rPr>
                <w:rFonts w:ascii="宋体" w:hAnsi="宋体" w:hint="eastAsia"/>
                <w:sz w:val="24"/>
                <w:szCs w:val="24"/>
                <w:shd w:val="clear" w:color="auto" w:fill="FFFFFF"/>
              </w:rPr>
              <w:t>11</w:t>
            </w:r>
          </w:p>
        </w:tc>
        <w:tc>
          <w:tcPr>
            <w:tcW w:w="3346" w:type="dxa"/>
            <w:vAlign w:val="center"/>
          </w:tcPr>
          <w:p w:rsidR="00233D28" w:rsidRDefault="00233D28">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投标保证金</w:t>
            </w:r>
          </w:p>
        </w:tc>
        <w:tc>
          <w:tcPr>
            <w:tcW w:w="5556" w:type="dxa"/>
            <w:vAlign w:val="center"/>
          </w:tcPr>
          <w:p w:rsidR="00233D28" w:rsidRDefault="00775909">
            <w:pPr>
              <w:pStyle w:val="aff7"/>
              <w:spacing w:line="400" w:lineRule="exact"/>
              <w:ind w:left="0" w:firstLine="0"/>
              <w:jc w:val="left"/>
              <w:rPr>
                <w:rFonts w:ascii="宋体" w:hAnsi="宋体"/>
                <w:sz w:val="24"/>
                <w:szCs w:val="24"/>
                <w:shd w:val="clear" w:color="auto" w:fill="FFFFFF"/>
              </w:rPr>
            </w:pPr>
            <w:r>
              <w:rPr>
                <w:rFonts w:ascii="宋体" w:hAnsi="宋体" w:cs="宋体" w:hint="eastAsia"/>
                <w:kern w:val="0"/>
                <w:sz w:val="24"/>
              </w:rPr>
              <w:t>供应商</w:t>
            </w:r>
            <w:r>
              <w:rPr>
                <w:rFonts w:ascii="宋体" w:hAnsi="宋体" w:cs="宋体"/>
                <w:kern w:val="0"/>
                <w:sz w:val="24"/>
              </w:rPr>
              <w:t>应</w:t>
            </w:r>
            <w:r>
              <w:rPr>
                <w:rFonts w:ascii="宋体" w:hAnsi="宋体" w:cs="宋体" w:hint="eastAsia"/>
                <w:kern w:val="0"/>
                <w:sz w:val="24"/>
              </w:rPr>
              <w:t>分别提交采购项目预算金额的0.5%</w:t>
            </w:r>
            <w:r>
              <w:rPr>
                <w:rFonts w:ascii="宋体" w:hAnsi="宋体" w:cs="宋体"/>
                <w:kern w:val="0"/>
                <w:sz w:val="24"/>
              </w:rPr>
              <w:t>投标保证金，</w:t>
            </w:r>
            <w:r>
              <w:rPr>
                <w:rFonts w:ascii="宋体" w:hAnsi="宋体" w:cs="宋体" w:hint="eastAsia"/>
                <w:kern w:val="0"/>
                <w:sz w:val="24"/>
              </w:rPr>
              <w:t xml:space="preserve"> 计3690元。</w:t>
            </w:r>
          </w:p>
        </w:tc>
      </w:tr>
      <w:tr w:rsidR="002B785B" w:rsidTr="00233D28">
        <w:trPr>
          <w:trHeight w:val="641"/>
          <w:tblHeader/>
          <w:jc w:val="center"/>
        </w:trPr>
        <w:tc>
          <w:tcPr>
            <w:tcW w:w="709" w:type="dxa"/>
            <w:vAlign w:val="center"/>
          </w:tcPr>
          <w:p w:rsidR="002B785B" w:rsidRDefault="00775909">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lastRenderedPageBreak/>
              <w:t>12</w:t>
            </w:r>
          </w:p>
        </w:tc>
        <w:tc>
          <w:tcPr>
            <w:tcW w:w="3346" w:type="dxa"/>
            <w:vAlign w:val="center"/>
          </w:tcPr>
          <w:p w:rsidR="002B785B" w:rsidRDefault="00233D28">
            <w:pPr>
              <w:pStyle w:val="aff7"/>
              <w:spacing w:line="500" w:lineRule="exact"/>
              <w:ind w:left="0" w:firstLine="0"/>
              <w:rPr>
                <w:rFonts w:ascii="宋体" w:hAnsi="宋体"/>
                <w:sz w:val="24"/>
                <w:szCs w:val="24"/>
                <w:shd w:val="clear" w:color="auto" w:fill="FFFFFF"/>
              </w:rPr>
            </w:pPr>
            <w:r>
              <w:rPr>
                <w:rFonts w:ascii="宋体" w:hAnsi="宋体" w:hint="eastAsia"/>
                <w:sz w:val="24"/>
                <w:szCs w:val="24"/>
                <w:shd w:val="clear" w:color="auto" w:fill="FFFFFF"/>
              </w:rPr>
              <w:t>备注</w:t>
            </w:r>
          </w:p>
        </w:tc>
        <w:tc>
          <w:tcPr>
            <w:tcW w:w="5556" w:type="dxa"/>
            <w:vAlign w:val="center"/>
          </w:tcPr>
          <w:p w:rsidR="002B785B" w:rsidRDefault="00233D28">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1、采购需求中未列明偏差的除特殊订制类货物以外，列明的尺寸、重量及体积允许±5</w:t>
            </w:r>
            <w:r>
              <w:rPr>
                <w:rFonts w:ascii="宋体" w:hAnsi="宋体"/>
                <w:sz w:val="24"/>
                <w:szCs w:val="24"/>
                <w:shd w:val="clear" w:color="auto" w:fill="FFFFFF"/>
              </w:rPr>
              <w:t>%</w:t>
            </w:r>
            <w:r>
              <w:rPr>
                <w:rFonts w:ascii="宋体" w:hAnsi="宋体" w:hint="eastAsia"/>
                <w:sz w:val="24"/>
                <w:szCs w:val="24"/>
                <w:shd w:val="clear" w:color="auto" w:fill="FFFFFF"/>
              </w:rPr>
              <w:t>偏差。</w:t>
            </w:r>
          </w:p>
          <w:p w:rsidR="002B785B" w:rsidRDefault="00233D28">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2、采购标的物需按照国家相关标准、行业标准、地方标准或者其他标准、规范执行。</w:t>
            </w:r>
          </w:p>
        </w:tc>
      </w:tr>
    </w:tbl>
    <w:p w:rsidR="002B785B" w:rsidRDefault="00233D28">
      <w:pPr>
        <w:pStyle w:val="3"/>
        <w:spacing w:line="240" w:lineRule="auto"/>
        <w:rPr>
          <w:sz w:val="24"/>
          <w:szCs w:val="24"/>
        </w:rPr>
      </w:pPr>
      <w:bookmarkStart w:id="71" w:name="_Toc110438859"/>
      <w:bookmarkStart w:id="72" w:name="_Toc105439407"/>
      <w:bookmarkStart w:id="73" w:name="_Toc26733"/>
      <w:bookmarkStart w:id="74" w:name="_Toc11114"/>
      <w:bookmarkStart w:id="75" w:name="_Toc179814270"/>
      <w:bookmarkStart w:id="76" w:name="_Hlk88409803"/>
      <w:r>
        <w:rPr>
          <w:rFonts w:hint="eastAsia"/>
          <w:sz w:val="24"/>
          <w:szCs w:val="24"/>
        </w:rPr>
        <w:t>2、</w:t>
      </w:r>
      <w:bookmarkEnd w:id="71"/>
      <w:bookmarkEnd w:id="72"/>
      <w:bookmarkEnd w:id="73"/>
      <w:bookmarkEnd w:id="74"/>
      <w:r>
        <w:rPr>
          <w:rFonts w:hint="eastAsia"/>
          <w:sz w:val="24"/>
          <w:szCs w:val="24"/>
        </w:rPr>
        <w:t>各单价限价：（投标人报价如超过此最高限价及各单价限价的，将作为无效投标处理。）</w:t>
      </w:r>
      <w:bookmarkEnd w:id="75"/>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824"/>
        <w:gridCol w:w="689"/>
        <w:gridCol w:w="823"/>
        <w:gridCol w:w="1116"/>
        <w:gridCol w:w="1133"/>
        <w:gridCol w:w="1378"/>
      </w:tblGrid>
      <w:tr w:rsidR="002B785B">
        <w:trPr>
          <w:trHeight w:val="702"/>
          <w:jc w:val="center"/>
        </w:trPr>
        <w:tc>
          <w:tcPr>
            <w:tcW w:w="710" w:type="dxa"/>
            <w:vAlign w:val="center"/>
          </w:tcPr>
          <w:p w:rsidR="002B785B" w:rsidRDefault="00233D28">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2977" w:type="dxa"/>
            <w:vAlign w:val="center"/>
          </w:tcPr>
          <w:p w:rsidR="002B785B" w:rsidRDefault="00233D28">
            <w:pPr>
              <w:widowControl/>
              <w:jc w:val="center"/>
              <w:rPr>
                <w:rFonts w:ascii="宋体" w:hAnsi="宋体" w:cs="宋体"/>
                <w:b/>
                <w:bCs/>
                <w:kern w:val="0"/>
                <w:sz w:val="20"/>
                <w:szCs w:val="20"/>
              </w:rPr>
            </w:pPr>
            <w:r>
              <w:rPr>
                <w:rFonts w:ascii="宋体" w:hAnsi="宋体" w:cs="宋体" w:hint="eastAsia"/>
                <w:b/>
                <w:bCs/>
                <w:kern w:val="0"/>
                <w:sz w:val="20"/>
                <w:szCs w:val="20"/>
              </w:rPr>
              <w:t>采购品目名称</w:t>
            </w:r>
          </w:p>
        </w:tc>
        <w:tc>
          <w:tcPr>
            <w:tcW w:w="708" w:type="dxa"/>
            <w:vAlign w:val="center"/>
          </w:tcPr>
          <w:p w:rsidR="002B785B" w:rsidRDefault="00233D28">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851" w:type="dxa"/>
            <w:vAlign w:val="center"/>
          </w:tcPr>
          <w:p w:rsidR="002B785B" w:rsidRDefault="00233D28">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850" w:type="dxa"/>
            <w:vAlign w:val="center"/>
          </w:tcPr>
          <w:p w:rsidR="002B785B" w:rsidRDefault="00233D28">
            <w:pPr>
              <w:widowControl/>
              <w:jc w:val="center"/>
              <w:rPr>
                <w:rFonts w:ascii="宋体" w:hAnsi="宋体" w:cs="宋体"/>
                <w:b/>
                <w:bCs/>
                <w:kern w:val="0"/>
                <w:sz w:val="20"/>
                <w:szCs w:val="20"/>
              </w:rPr>
            </w:pPr>
            <w:r>
              <w:rPr>
                <w:rFonts w:ascii="宋体" w:hAnsi="宋体" w:cs="宋体" w:hint="eastAsia"/>
                <w:b/>
                <w:bCs/>
                <w:kern w:val="0"/>
                <w:sz w:val="20"/>
                <w:szCs w:val="20"/>
              </w:rPr>
              <w:t>单价</w:t>
            </w:r>
          </w:p>
        </w:tc>
        <w:tc>
          <w:tcPr>
            <w:tcW w:w="1134" w:type="dxa"/>
            <w:vAlign w:val="center"/>
          </w:tcPr>
          <w:p w:rsidR="002B785B" w:rsidRDefault="00233D28">
            <w:pPr>
              <w:widowControl/>
              <w:jc w:val="center"/>
              <w:rPr>
                <w:rFonts w:ascii="宋体" w:hAnsi="宋体" w:cs="宋体"/>
                <w:b/>
                <w:bCs/>
                <w:kern w:val="0"/>
                <w:sz w:val="20"/>
                <w:szCs w:val="20"/>
              </w:rPr>
            </w:pPr>
            <w:r>
              <w:rPr>
                <w:rFonts w:ascii="宋体" w:hAnsi="宋体" w:cs="宋体" w:hint="eastAsia"/>
                <w:b/>
                <w:bCs/>
                <w:kern w:val="0"/>
                <w:sz w:val="20"/>
                <w:szCs w:val="20"/>
              </w:rPr>
              <w:t>总价</w:t>
            </w:r>
          </w:p>
        </w:tc>
        <w:tc>
          <w:tcPr>
            <w:tcW w:w="1443" w:type="dxa"/>
            <w:vAlign w:val="center"/>
          </w:tcPr>
          <w:p w:rsidR="002B785B" w:rsidRDefault="00233D28">
            <w:pPr>
              <w:widowControl/>
              <w:jc w:val="center"/>
              <w:rPr>
                <w:rFonts w:ascii="宋体" w:hAnsi="宋体" w:cs="宋体"/>
                <w:b/>
                <w:bCs/>
                <w:kern w:val="0"/>
                <w:sz w:val="20"/>
                <w:szCs w:val="20"/>
              </w:rPr>
            </w:pPr>
            <w:r>
              <w:rPr>
                <w:rFonts w:ascii="宋体" w:hAnsi="宋体" w:cs="宋体" w:hint="eastAsia"/>
                <w:b/>
                <w:bCs/>
                <w:kern w:val="0"/>
                <w:sz w:val="20"/>
                <w:szCs w:val="20"/>
              </w:rPr>
              <w:t>是否进口设备</w:t>
            </w:r>
          </w:p>
        </w:tc>
      </w:tr>
      <w:tr w:rsidR="002B785B">
        <w:trPr>
          <w:trHeight w:val="327"/>
          <w:jc w:val="center"/>
        </w:trPr>
        <w:tc>
          <w:tcPr>
            <w:tcW w:w="710" w:type="dxa"/>
            <w:noWrap/>
          </w:tcPr>
          <w:p w:rsidR="002B785B" w:rsidRDefault="00233D28">
            <w:pPr>
              <w:widowControl/>
              <w:jc w:val="center"/>
              <w:rPr>
                <w:rFonts w:ascii="宋体" w:hAnsi="宋体" w:cs="宋体"/>
                <w:kern w:val="0"/>
                <w:sz w:val="24"/>
              </w:rPr>
            </w:pPr>
            <w:r>
              <w:rPr>
                <w:rFonts w:ascii="宋体" w:hAnsi="宋体" w:cs="宋体" w:hint="eastAsia"/>
                <w:kern w:val="0"/>
                <w:sz w:val="24"/>
              </w:rPr>
              <w:t>1</w:t>
            </w:r>
          </w:p>
        </w:tc>
        <w:tc>
          <w:tcPr>
            <w:tcW w:w="2977" w:type="dxa"/>
          </w:tcPr>
          <w:p w:rsidR="002B785B" w:rsidRDefault="00233D28">
            <w:pPr>
              <w:widowControl/>
              <w:jc w:val="center"/>
              <w:rPr>
                <w:rFonts w:ascii="宋体" w:hAnsi="宋体" w:cs="宋体"/>
                <w:kern w:val="0"/>
                <w:sz w:val="24"/>
              </w:rPr>
            </w:pPr>
            <w:r>
              <w:rPr>
                <w:rFonts w:ascii="宋体" w:hAnsi="宋体" w:cs="宋体" w:hint="eastAsia"/>
                <w:kern w:val="0"/>
                <w:sz w:val="24"/>
              </w:rPr>
              <w:t>背照式TDI CCD线阵相机</w:t>
            </w:r>
          </w:p>
        </w:tc>
        <w:tc>
          <w:tcPr>
            <w:tcW w:w="708" w:type="dxa"/>
          </w:tcPr>
          <w:p w:rsidR="002B785B" w:rsidRDefault="00233D28">
            <w:pPr>
              <w:widowControl/>
              <w:jc w:val="center"/>
              <w:rPr>
                <w:rFonts w:ascii="宋体" w:hAnsi="宋体" w:cs="宋体"/>
                <w:kern w:val="0"/>
                <w:sz w:val="20"/>
                <w:szCs w:val="20"/>
              </w:rPr>
            </w:pPr>
            <w:r>
              <w:rPr>
                <w:rFonts w:ascii="宋体" w:hAnsi="宋体" w:cs="宋体" w:hint="eastAsia"/>
                <w:kern w:val="0"/>
                <w:sz w:val="20"/>
                <w:szCs w:val="20"/>
              </w:rPr>
              <w:t>台</w:t>
            </w:r>
          </w:p>
        </w:tc>
        <w:tc>
          <w:tcPr>
            <w:tcW w:w="851" w:type="dxa"/>
          </w:tcPr>
          <w:p w:rsidR="002B785B" w:rsidRDefault="00233D28">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Pr>
          <w:p w:rsidR="002B785B" w:rsidRDefault="00233D28">
            <w:pPr>
              <w:widowControl/>
              <w:jc w:val="center"/>
              <w:rPr>
                <w:rFonts w:ascii="宋体" w:hAnsi="宋体" w:cs="宋体"/>
                <w:kern w:val="0"/>
                <w:sz w:val="20"/>
                <w:szCs w:val="20"/>
              </w:rPr>
            </w:pPr>
            <w:r>
              <w:rPr>
                <w:rFonts w:ascii="宋体" w:hAnsi="宋体" w:cs="宋体" w:hint="eastAsia"/>
                <w:kern w:val="0"/>
                <w:sz w:val="20"/>
                <w:szCs w:val="20"/>
              </w:rPr>
              <w:t>369000.00</w:t>
            </w:r>
          </w:p>
        </w:tc>
        <w:tc>
          <w:tcPr>
            <w:tcW w:w="1134" w:type="dxa"/>
          </w:tcPr>
          <w:p w:rsidR="002B785B" w:rsidRDefault="00233D28">
            <w:pPr>
              <w:widowControl/>
              <w:jc w:val="center"/>
              <w:rPr>
                <w:rFonts w:ascii="宋体" w:hAnsi="宋体" w:cs="宋体"/>
                <w:kern w:val="0"/>
                <w:sz w:val="20"/>
                <w:szCs w:val="20"/>
              </w:rPr>
            </w:pPr>
            <w:r>
              <w:rPr>
                <w:rFonts w:ascii="宋体" w:hAnsi="宋体" w:cs="宋体" w:hint="eastAsia"/>
                <w:kern w:val="0"/>
                <w:sz w:val="20"/>
                <w:szCs w:val="20"/>
              </w:rPr>
              <w:t>738000.00</w:t>
            </w:r>
          </w:p>
        </w:tc>
        <w:tc>
          <w:tcPr>
            <w:tcW w:w="1443" w:type="dxa"/>
          </w:tcPr>
          <w:p w:rsidR="002B785B" w:rsidRDefault="00233D28">
            <w:pPr>
              <w:widowControl/>
              <w:jc w:val="center"/>
              <w:rPr>
                <w:rFonts w:ascii="宋体" w:hAnsi="宋体" w:cs="宋体"/>
                <w:kern w:val="0"/>
                <w:sz w:val="20"/>
                <w:szCs w:val="20"/>
              </w:rPr>
            </w:pPr>
            <w:r>
              <w:rPr>
                <w:rFonts w:ascii="宋体" w:hAnsi="宋体" w:cs="宋体" w:hint="eastAsia"/>
                <w:kern w:val="0"/>
                <w:sz w:val="20"/>
                <w:szCs w:val="20"/>
              </w:rPr>
              <w:t>是</w:t>
            </w:r>
          </w:p>
        </w:tc>
      </w:tr>
    </w:tbl>
    <w:p w:rsidR="002B785B" w:rsidRDefault="002B785B">
      <w:pPr>
        <w:pStyle w:val="a0"/>
        <w:ind w:left="0" w:firstLine="0"/>
      </w:pPr>
    </w:p>
    <w:p w:rsidR="002B785B" w:rsidRPr="00775909" w:rsidRDefault="002B785B">
      <w:pPr>
        <w:pStyle w:val="3"/>
        <w:rPr>
          <w:sz w:val="24"/>
          <w:szCs w:val="24"/>
        </w:rPr>
      </w:pPr>
      <w:bookmarkStart w:id="77" w:name="_Toc19826"/>
      <w:bookmarkStart w:id="78" w:name="_Toc25593"/>
      <w:bookmarkStart w:id="79" w:name="_Toc110438860"/>
      <w:bookmarkStart w:id="80" w:name="_Toc105439408"/>
    </w:p>
    <w:p w:rsidR="002B785B" w:rsidRPr="00775909" w:rsidRDefault="00233D28">
      <w:pPr>
        <w:pStyle w:val="3"/>
        <w:rPr>
          <w:sz w:val="24"/>
          <w:szCs w:val="24"/>
        </w:rPr>
      </w:pPr>
      <w:bookmarkStart w:id="81" w:name="_Toc179814271"/>
      <w:r w:rsidRPr="00775909">
        <w:rPr>
          <w:rFonts w:hint="eastAsia"/>
          <w:sz w:val="24"/>
          <w:szCs w:val="24"/>
        </w:rPr>
        <w:t>3、采购需求</w:t>
      </w:r>
      <w:bookmarkEnd w:id="77"/>
      <w:bookmarkEnd w:id="78"/>
      <w:bookmarkEnd w:id="79"/>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78"/>
        <w:gridCol w:w="5464"/>
        <w:gridCol w:w="506"/>
        <w:gridCol w:w="457"/>
      </w:tblGrid>
      <w:tr w:rsidR="002B785B" w:rsidRPr="00775909">
        <w:trPr>
          <w:trHeight w:val="20"/>
        </w:trPr>
        <w:tc>
          <w:tcPr>
            <w:tcW w:w="479" w:type="pct"/>
            <w:shd w:val="clear" w:color="auto" w:fill="auto"/>
            <w:vAlign w:val="center"/>
          </w:tcPr>
          <w:p w:rsidR="002B785B" w:rsidRPr="00775909" w:rsidRDefault="00233D28">
            <w:pPr>
              <w:widowControl/>
              <w:jc w:val="center"/>
              <w:rPr>
                <w:rFonts w:ascii="宋体" w:hAnsi="宋体" w:cs="宋体"/>
                <w:b/>
                <w:bCs/>
                <w:kern w:val="0"/>
                <w:sz w:val="22"/>
                <w:szCs w:val="22"/>
              </w:rPr>
            </w:pPr>
            <w:bookmarkStart w:id="82" w:name="_Toc2854"/>
            <w:bookmarkStart w:id="83" w:name="_Toc105439409"/>
            <w:bookmarkStart w:id="84" w:name="_Toc23948"/>
            <w:bookmarkEnd w:id="76"/>
            <w:r w:rsidRPr="00775909">
              <w:rPr>
                <w:rFonts w:ascii="宋体" w:hAnsi="宋体" w:cs="宋体" w:hint="eastAsia"/>
                <w:b/>
                <w:bCs/>
                <w:kern w:val="0"/>
                <w:sz w:val="22"/>
                <w:szCs w:val="22"/>
              </w:rPr>
              <w:t>序号</w:t>
            </w:r>
          </w:p>
        </w:tc>
        <w:tc>
          <w:tcPr>
            <w:tcW w:w="749" w:type="pct"/>
            <w:shd w:val="clear" w:color="auto" w:fill="auto"/>
            <w:vAlign w:val="center"/>
          </w:tcPr>
          <w:p w:rsidR="002B785B" w:rsidRPr="00775909" w:rsidRDefault="00233D28">
            <w:pPr>
              <w:widowControl/>
              <w:jc w:val="center"/>
              <w:rPr>
                <w:rFonts w:ascii="宋体" w:hAnsi="宋体" w:cs="宋体"/>
                <w:b/>
                <w:bCs/>
                <w:kern w:val="0"/>
                <w:sz w:val="22"/>
                <w:szCs w:val="22"/>
              </w:rPr>
            </w:pPr>
            <w:r w:rsidRPr="00775909">
              <w:rPr>
                <w:rFonts w:ascii="宋体" w:hAnsi="宋体" w:cs="宋体" w:hint="eastAsia"/>
                <w:b/>
                <w:bCs/>
                <w:kern w:val="0"/>
                <w:sz w:val="22"/>
                <w:szCs w:val="22"/>
              </w:rPr>
              <w:t>采购品目名称</w:t>
            </w:r>
          </w:p>
        </w:tc>
        <w:tc>
          <w:tcPr>
            <w:tcW w:w="3206" w:type="pct"/>
            <w:shd w:val="clear" w:color="auto" w:fill="auto"/>
            <w:vAlign w:val="center"/>
          </w:tcPr>
          <w:p w:rsidR="002B785B" w:rsidRPr="00775909" w:rsidRDefault="00233D28">
            <w:pPr>
              <w:widowControl/>
              <w:jc w:val="center"/>
              <w:rPr>
                <w:rFonts w:ascii="宋体" w:hAnsi="宋体" w:cs="宋体"/>
                <w:b/>
                <w:bCs/>
                <w:kern w:val="0"/>
                <w:sz w:val="22"/>
                <w:szCs w:val="22"/>
              </w:rPr>
            </w:pPr>
            <w:r w:rsidRPr="00775909">
              <w:rPr>
                <w:rFonts w:ascii="宋体" w:hAnsi="宋体" w:cs="宋体" w:hint="eastAsia"/>
                <w:b/>
                <w:bCs/>
                <w:kern w:val="0"/>
                <w:sz w:val="22"/>
                <w:szCs w:val="22"/>
              </w:rPr>
              <w:t>参考型号及技术参数</w:t>
            </w:r>
          </w:p>
        </w:tc>
        <w:tc>
          <w:tcPr>
            <w:tcW w:w="297" w:type="pct"/>
            <w:shd w:val="clear" w:color="auto" w:fill="auto"/>
            <w:vAlign w:val="center"/>
          </w:tcPr>
          <w:p w:rsidR="002B785B" w:rsidRPr="00775909" w:rsidRDefault="00233D28">
            <w:pPr>
              <w:widowControl/>
              <w:jc w:val="center"/>
              <w:rPr>
                <w:rFonts w:ascii="宋体" w:hAnsi="宋体" w:cs="宋体"/>
                <w:b/>
                <w:bCs/>
                <w:kern w:val="0"/>
                <w:sz w:val="22"/>
                <w:szCs w:val="22"/>
              </w:rPr>
            </w:pPr>
            <w:r w:rsidRPr="00775909">
              <w:rPr>
                <w:rFonts w:ascii="宋体" w:hAnsi="宋体" w:cs="宋体" w:hint="eastAsia"/>
                <w:b/>
                <w:bCs/>
                <w:kern w:val="0"/>
                <w:sz w:val="22"/>
                <w:szCs w:val="22"/>
              </w:rPr>
              <w:t>单位</w:t>
            </w:r>
          </w:p>
        </w:tc>
        <w:tc>
          <w:tcPr>
            <w:tcW w:w="269" w:type="pct"/>
            <w:shd w:val="clear" w:color="auto" w:fill="auto"/>
            <w:vAlign w:val="center"/>
          </w:tcPr>
          <w:p w:rsidR="002B785B" w:rsidRPr="00775909" w:rsidRDefault="00233D28">
            <w:pPr>
              <w:widowControl/>
              <w:jc w:val="center"/>
              <w:rPr>
                <w:rFonts w:ascii="宋体" w:hAnsi="宋体" w:cs="宋体"/>
                <w:b/>
                <w:bCs/>
                <w:kern w:val="0"/>
                <w:sz w:val="22"/>
                <w:szCs w:val="22"/>
              </w:rPr>
            </w:pPr>
            <w:r w:rsidRPr="00775909">
              <w:rPr>
                <w:rFonts w:ascii="宋体" w:hAnsi="宋体" w:cs="宋体" w:hint="eastAsia"/>
                <w:b/>
                <w:bCs/>
                <w:kern w:val="0"/>
                <w:sz w:val="22"/>
                <w:szCs w:val="22"/>
              </w:rPr>
              <w:t>数量</w:t>
            </w:r>
          </w:p>
        </w:tc>
      </w:tr>
      <w:tr w:rsidR="002B785B" w:rsidRPr="00775909">
        <w:trPr>
          <w:trHeight w:val="20"/>
        </w:trPr>
        <w:tc>
          <w:tcPr>
            <w:tcW w:w="1229" w:type="pct"/>
            <w:gridSpan w:val="2"/>
            <w:shd w:val="clear" w:color="auto" w:fill="auto"/>
            <w:vAlign w:val="center"/>
          </w:tcPr>
          <w:p w:rsidR="002B785B" w:rsidRPr="00775909" w:rsidRDefault="00233D28">
            <w:pPr>
              <w:widowControl/>
              <w:jc w:val="center"/>
              <w:rPr>
                <w:rFonts w:ascii="宋体" w:hAnsi="宋体" w:cs="宋体"/>
                <w:b/>
                <w:bCs/>
                <w:kern w:val="0"/>
                <w:sz w:val="22"/>
                <w:szCs w:val="22"/>
              </w:rPr>
            </w:pPr>
            <w:r w:rsidRPr="00775909">
              <w:rPr>
                <w:rFonts w:ascii="宋体" w:hAnsi="宋体" w:cs="宋体" w:hint="eastAsia"/>
                <w:b/>
                <w:bCs/>
                <w:kern w:val="0"/>
                <w:sz w:val="22"/>
                <w:szCs w:val="22"/>
              </w:rPr>
              <w:t>项目总计</w:t>
            </w:r>
          </w:p>
        </w:tc>
        <w:tc>
          <w:tcPr>
            <w:tcW w:w="3206" w:type="pct"/>
            <w:shd w:val="clear" w:color="auto" w:fill="auto"/>
            <w:noWrap/>
            <w:vAlign w:val="center"/>
          </w:tcPr>
          <w:p w:rsidR="002B785B" w:rsidRPr="00775909" w:rsidRDefault="00233D28">
            <w:pPr>
              <w:widowControl/>
              <w:jc w:val="left"/>
              <w:rPr>
                <w:rFonts w:ascii="宋体" w:hAnsi="宋体" w:cs="宋体"/>
                <w:b/>
                <w:bCs/>
                <w:kern w:val="0"/>
                <w:sz w:val="22"/>
                <w:szCs w:val="22"/>
              </w:rPr>
            </w:pPr>
            <w:r w:rsidRPr="00775909">
              <w:rPr>
                <w:rFonts w:ascii="宋体" w:hAnsi="宋体" w:cs="宋体" w:hint="eastAsia"/>
                <w:b/>
                <w:bCs/>
                <w:kern w:val="0"/>
                <w:sz w:val="22"/>
                <w:szCs w:val="22"/>
              </w:rPr>
              <w:t xml:space="preserve">　</w:t>
            </w:r>
          </w:p>
        </w:tc>
        <w:tc>
          <w:tcPr>
            <w:tcW w:w="297" w:type="pct"/>
            <w:shd w:val="clear" w:color="auto" w:fill="auto"/>
            <w:vAlign w:val="center"/>
          </w:tcPr>
          <w:p w:rsidR="002B785B" w:rsidRPr="00775909" w:rsidRDefault="00233D28">
            <w:pPr>
              <w:widowControl/>
              <w:jc w:val="center"/>
              <w:rPr>
                <w:rFonts w:ascii="宋体" w:hAnsi="宋体" w:cs="宋体"/>
                <w:b/>
                <w:bCs/>
                <w:kern w:val="0"/>
                <w:sz w:val="22"/>
                <w:szCs w:val="22"/>
              </w:rPr>
            </w:pPr>
            <w:r w:rsidRPr="00775909">
              <w:rPr>
                <w:rFonts w:ascii="宋体" w:hAnsi="宋体" w:cs="宋体" w:hint="eastAsia"/>
                <w:b/>
                <w:bCs/>
                <w:kern w:val="0"/>
                <w:sz w:val="22"/>
                <w:szCs w:val="22"/>
              </w:rPr>
              <w:t xml:space="preserve">　</w:t>
            </w:r>
          </w:p>
        </w:tc>
        <w:tc>
          <w:tcPr>
            <w:tcW w:w="269" w:type="pct"/>
            <w:shd w:val="clear" w:color="auto" w:fill="auto"/>
            <w:noWrap/>
            <w:vAlign w:val="center"/>
          </w:tcPr>
          <w:p w:rsidR="002B785B" w:rsidRPr="00775909" w:rsidRDefault="00233D28">
            <w:pPr>
              <w:widowControl/>
              <w:jc w:val="center"/>
              <w:rPr>
                <w:rFonts w:ascii="宋体" w:hAnsi="宋体" w:cs="宋体"/>
                <w:b/>
                <w:bCs/>
                <w:kern w:val="0"/>
                <w:sz w:val="22"/>
                <w:szCs w:val="22"/>
              </w:rPr>
            </w:pPr>
            <w:r w:rsidRPr="00775909">
              <w:rPr>
                <w:rFonts w:ascii="宋体" w:hAnsi="宋体" w:cs="宋体" w:hint="eastAsia"/>
                <w:b/>
                <w:bCs/>
                <w:kern w:val="0"/>
                <w:sz w:val="22"/>
                <w:szCs w:val="22"/>
              </w:rPr>
              <w:t xml:space="preserve">　</w:t>
            </w:r>
          </w:p>
        </w:tc>
      </w:tr>
      <w:tr w:rsidR="002B785B" w:rsidRPr="00775909">
        <w:trPr>
          <w:trHeight w:val="20"/>
        </w:trPr>
        <w:tc>
          <w:tcPr>
            <w:tcW w:w="479" w:type="pct"/>
            <w:shd w:val="clear" w:color="auto" w:fill="auto"/>
            <w:vAlign w:val="center"/>
          </w:tcPr>
          <w:p w:rsidR="002B785B" w:rsidRPr="00775909" w:rsidRDefault="00233D28">
            <w:pPr>
              <w:widowControl/>
              <w:jc w:val="center"/>
              <w:rPr>
                <w:rFonts w:ascii="宋体" w:hAnsi="宋体" w:cs="宋体"/>
                <w:b/>
                <w:bCs/>
                <w:kern w:val="0"/>
                <w:sz w:val="22"/>
                <w:szCs w:val="22"/>
              </w:rPr>
            </w:pPr>
            <w:r w:rsidRPr="00775909">
              <w:rPr>
                <w:rFonts w:ascii="宋体" w:hAnsi="宋体" w:cs="宋体" w:hint="eastAsia"/>
                <w:b/>
                <w:bCs/>
                <w:kern w:val="0"/>
                <w:sz w:val="22"/>
                <w:szCs w:val="22"/>
              </w:rPr>
              <w:t>1</w:t>
            </w:r>
          </w:p>
        </w:tc>
        <w:tc>
          <w:tcPr>
            <w:tcW w:w="749" w:type="pct"/>
            <w:shd w:val="clear" w:color="auto" w:fill="auto"/>
            <w:vAlign w:val="center"/>
          </w:tcPr>
          <w:p w:rsidR="002B785B" w:rsidRPr="00775909" w:rsidRDefault="00233D28">
            <w:pPr>
              <w:widowControl/>
              <w:jc w:val="center"/>
              <w:rPr>
                <w:rFonts w:ascii="宋体" w:hAnsi="宋体" w:cs="宋体"/>
                <w:kern w:val="0"/>
                <w:sz w:val="22"/>
                <w:szCs w:val="22"/>
              </w:rPr>
            </w:pPr>
            <w:r w:rsidRPr="00775909">
              <w:rPr>
                <w:rFonts w:ascii="宋体" w:hAnsi="宋体" w:cs="宋体" w:hint="eastAsia"/>
                <w:kern w:val="0"/>
                <w:sz w:val="22"/>
                <w:szCs w:val="22"/>
              </w:rPr>
              <w:t>背照式TDI CCD线阵相机</w:t>
            </w:r>
          </w:p>
        </w:tc>
        <w:tc>
          <w:tcPr>
            <w:tcW w:w="3206" w:type="pct"/>
            <w:shd w:val="clear" w:color="auto" w:fill="auto"/>
            <w:vAlign w:val="center"/>
          </w:tcPr>
          <w:p w:rsidR="002B785B" w:rsidRPr="00775909" w:rsidRDefault="00233D28">
            <w:pPr>
              <w:widowControl/>
              <w:numPr>
                <w:ilvl w:val="0"/>
                <w:numId w:val="1"/>
              </w:numPr>
              <w:jc w:val="left"/>
              <w:rPr>
                <w:rFonts w:ascii="宋体" w:hAnsi="宋体" w:cs="宋体"/>
                <w:kern w:val="0"/>
                <w:sz w:val="22"/>
                <w:szCs w:val="22"/>
              </w:rPr>
            </w:pPr>
            <w:r w:rsidRPr="00775909">
              <w:rPr>
                <w:rFonts w:ascii="宋体" w:hAnsi="宋体" w:cs="宋体" w:hint="eastAsia"/>
                <w:kern w:val="0"/>
                <w:sz w:val="22"/>
                <w:szCs w:val="22"/>
              </w:rPr>
              <w:t>配置清单：</w:t>
            </w:r>
            <w:r w:rsidRPr="00775909">
              <w:rPr>
                <w:rFonts w:ascii="宋体" w:hAnsi="宋体" w:cs="宋体" w:hint="eastAsia"/>
                <w:kern w:val="0"/>
                <w:sz w:val="22"/>
                <w:szCs w:val="22"/>
              </w:rPr>
              <w:br/>
              <w:t>相机头1个、Cameralink图像采集卡1个、数据线1根</w:t>
            </w:r>
            <w:r w:rsidRPr="00775909">
              <w:rPr>
                <w:rFonts w:ascii="宋体" w:hAnsi="宋体" w:cs="宋体" w:hint="eastAsia"/>
                <w:kern w:val="0"/>
                <w:sz w:val="22"/>
                <w:szCs w:val="22"/>
              </w:rPr>
              <w:br/>
              <w:t>二、技术参数</w:t>
            </w:r>
            <w:r w:rsidRPr="00775909">
              <w:rPr>
                <w:rFonts w:ascii="宋体" w:hAnsi="宋体" w:cs="宋体" w:hint="eastAsia"/>
                <w:kern w:val="0"/>
                <w:sz w:val="22"/>
                <w:szCs w:val="22"/>
              </w:rPr>
              <w:br/>
              <w:t>1.1. 像素：4096(H)×256(V)</w:t>
            </w:r>
            <w:r w:rsidRPr="00775909">
              <w:rPr>
                <w:rFonts w:ascii="宋体" w:hAnsi="宋体" w:cs="宋体" w:hint="eastAsia"/>
                <w:kern w:val="0"/>
                <w:sz w:val="22"/>
                <w:szCs w:val="22"/>
              </w:rPr>
              <w:br/>
              <w:t>1.2、像元尺寸：7µm×7µm</w:t>
            </w:r>
            <w:r w:rsidRPr="00775909">
              <w:rPr>
                <w:rFonts w:ascii="宋体" w:hAnsi="宋体" w:cs="宋体" w:hint="eastAsia"/>
                <w:kern w:val="0"/>
                <w:sz w:val="22"/>
                <w:szCs w:val="22"/>
              </w:rPr>
              <w:br/>
              <w:t>1.3、芯片大小：28.672 mm(H)×1.792 mm(V)</w:t>
            </w:r>
            <w:r w:rsidRPr="00775909">
              <w:rPr>
                <w:rFonts w:ascii="宋体" w:hAnsi="宋体" w:cs="宋体" w:hint="eastAsia"/>
                <w:kern w:val="0"/>
                <w:sz w:val="22"/>
                <w:szCs w:val="22"/>
              </w:rPr>
              <w:br/>
              <w:t>1.4、满井电子：50000 e</w:t>
            </w:r>
            <w:r w:rsidRPr="00775909">
              <w:rPr>
                <w:rFonts w:ascii="宋体" w:hAnsi="宋体" w:cs="宋体" w:hint="eastAsia"/>
                <w:kern w:val="0"/>
                <w:sz w:val="22"/>
                <w:szCs w:val="22"/>
              </w:rPr>
              <w:br/>
              <w:t>1.5、动态范围：1666:1</w:t>
            </w:r>
            <w:r w:rsidRPr="00775909">
              <w:rPr>
                <w:rFonts w:ascii="宋体" w:hAnsi="宋体" w:cs="宋体" w:hint="eastAsia"/>
                <w:kern w:val="0"/>
                <w:sz w:val="22"/>
                <w:szCs w:val="22"/>
              </w:rPr>
              <w:br/>
              <w:t>1.6、★量子效率：≥95%@peak</w:t>
            </w:r>
            <w:r w:rsidRPr="00775909">
              <w:rPr>
                <w:rFonts w:ascii="宋体" w:hAnsi="宋体" w:cs="宋体" w:hint="eastAsia"/>
                <w:kern w:val="0"/>
                <w:sz w:val="22"/>
                <w:szCs w:val="22"/>
              </w:rPr>
              <w:br/>
              <w:t>1.7、线频：200khz@8bit</w:t>
            </w:r>
            <w:r w:rsidRPr="00775909">
              <w:rPr>
                <w:rFonts w:ascii="宋体" w:hAnsi="宋体" w:cs="宋体" w:hint="eastAsia"/>
                <w:kern w:val="0"/>
                <w:sz w:val="22"/>
                <w:szCs w:val="22"/>
              </w:rPr>
              <w:br/>
              <w:t>1.8、曝光时间：1.28ms-1s</w:t>
            </w:r>
            <w:r w:rsidRPr="00775909">
              <w:rPr>
                <w:rFonts w:ascii="宋体" w:hAnsi="宋体" w:cs="宋体" w:hint="eastAsia"/>
                <w:kern w:val="0"/>
                <w:sz w:val="22"/>
                <w:szCs w:val="22"/>
              </w:rPr>
              <w:br/>
              <w:t>1.9、★TDI stage：64/128/192/256</w:t>
            </w:r>
            <w:r w:rsidRPr="00775909">
              <w:rPr>
                <w:rFonts w:ascii="宋体" w:hAnsi="宋体" w:cs="宋体" w:hint="eastAsia"/>
                <w:kern w:val="0"/>
                <w:sz w:val="22"/>
                <w:szCs w:val="22"/>
              </w:rPr>
              <w:br/>
              <w:t xml:space="preserve">1.10、数模转换位数：12bit、8bit输出 </w:t>
            </w:r>
            <w:r w:rsidRPr="00775909">
              <w:rPr>
                <w:rFonts w:ascii="宋体" w:hAnsi="宋体" w:cs="宋体" w:hint="eastAsia"/>
                <w:kern w:val="0"/>
                <w:sz w:val="22"/>
                <w:szCs w:val="22"/>
              </w:rPr>
              <w:br/>
              <w:t>1.11、读出模式：TDI模式，帧读出模式，</w:t>
            </w:r>
            <w:r w:rsidRPr="00775909">
              <w:rPr>
                <w:rFonts w:ascii="宋体" w:hAnsi="宋体" w:cs="宋体" w:hint="eastAsia"/>
                <w:kern w:val="0"/>
                <w:sz w:val="22"/>
                <w:szCs w:val="22"/>
              </w:rPr>
              <w:br/>
              <w:t xml:space="preserve">1.12、★读出噪声：30 e rms;  </w:t>
            </w:r>
            <w:r w:rsidRPr="00775909">
              <w:rPr>
                <w:rFonts w:ascii="宋体" w:hAnsi="宋体" w:cs="宋体" w:hint="eastAsia"/>
                <w:kern w:val="0"/>
                <w:sz w:val="22"/>
                <w:szCs w:val="22"/>
              </w:rPr>
              <w:br/>
              <w:t>1.13 图像处理功能：实时阴影校正功能；背景减除功能</w:t>
            </w:r>
            <w:r w:rsidRPr="00775909">
              <w:rPr>
                <w:rFonts w:ascii="宋体" w:hAnsi="宋体" w:cs="宋体" w:hint="eastAsia"/>
                <w:kern w:val="0"/>
                <w:sz w:val="22"/>
                <w:szCs w:val="22"/>
              </w:rPr>
              <w:br/>
              <w:t>1.14、★Trigger in : 边沿触发、电平触发，支持同步读出及启动触发</w:t>
            </w:r>
            <w:r w:rsidRPr="00775909">
              <w:rPr>
                <w:rFonts w:ascii="宋体" w:hAnsi="宋体" w:cs="宋体" w:hint="eastAsia"/>
                <w:kern w:val="0"/>
                <w:sz w:val="22"/>
                <w:szCs w:val="22"/>
              </w:rPr>
              <w:br/>
              <w:t>1.15、★Trigger out: 3个可编程信号发生通道，便于</w:t>
            </w:r>
            <w:r w:rsidRPr="00775909">
              <w:rPr>
                <w:rFonts w:ascii="宋体" w:hAnsi="宋体" w:cs="宋体" w:hint="eastAsia"/>
                <w:kern w:val="0"/>
                <w:sz w:val="22"/>
                <w:szCs w:val="22"/>
              </w:rPr>
              <w:lastRenderedPageBreak/>
              <w:t>多配件的系统集成</w:t>
            </w:r>
            <w:r w:rsidRPr="00775909">
              <w:rPr>
                <w:rFonts w:ascii="宋体" w:hAnsi="宋体" w:cs="宋体" w:hint="eastAsia"/>
                <w:kern w:val="0"/>
                <w:sz w:val="22"/>
                <w:szCs w:val="22"/>
              </w:rPr>
              <w:br/>
              <w:t>1.16、★软件支持：HCImage, μManager, LabVIEW, MATLAB, C/C++, 并可以免费提供SDK。</w:t>
            </w:r>
          </w:p>
          <w:p w:rsidR="002B785B" w:rsidRPr="00775909" w:rsidRDefault="00233D28">
            <w:pPr>
              <w:widowControl/>
              <w:jc w:val="left"/>
              <w:rPr>
                <w:rFonts w:ascii="宋体" w:hAnsi="宋体" w:cs="宋体"/>
                <w:kern w:val="0"/>
                <w:sz w:val="22"/>
                <w:szCs w:val="22"/>
              </w:rPr>
            </w:pPr>
            <w:r w:rsidRPr="00775909">
              <w:rPr>
                <w:rFonts w:ascii="宋体" w:hAnsi="宋体" w:cs="宋体" w:hint="eastAsia"/>
                <w:kern w:val="0"/>
                <w:sz w:val="22"/>
                <w:szCs w:val="22"/>
              </w:rPr>
              <w:t>1.17、读出速度：0.489k-200kHz</w:t>
            </w:r>
          </w:p>
          <w:p w:rsidR="002B785B" w:rsidRPr="00775909" w:rsidRDefault="00233D28">
            <w:pPr>
              <w:widowControl/>
              <w:jc w:val="left"/>
              <w:rPr>
                <w:rFonts w:ascii="宋体" w:hAnsi="宋体" w:cs="宋体"/>
                <w:kern w:val="0"/>
                <w:sz w:val="22"/>
                <w:szCs w:val="22"/>
              </w:rPr>
            </w:pPr>
            <w:r w:rsidRPr="00775909">
              <w:rPr>
                <w:rFonts w:ascii="宋体" w:hAnsi="宋体" w:cs="宋体" w:hint="eastAsia"/>
                <w:kern w:val="0"/>
                <w:sz w:val="22"/>
                <w:szCs w:val="22"/>
              </w:rPr>
              <w:t>1.18、★带图谱配准分析软件，采集脑片图像能与小鼠标准图谱自动匹配（并提供图片证明）</w:t>
            </w:r>
          </w:p>
          <w:p w:rsidR="002B785B" w:rsidRPr="00775909" w:rsidRDefault="00233D28">
            <w:pPr>
              <w:widowControl/>
              <w:jc w:val="left"/>
              <w:rPr>
                <w:rFonts w:ascii="宋体" w:hAnsi="宋体" w:cs="宋体"/>
                <w:kern w:val="0"/>
                <w:sz w:val="22"/>
                <w:szCs w:val="22"/>
              </w:rPr>
            </w:pPr>
            <w:r w:rsidRPr="00775909">
              <w:rPr>
                <w:rFonts w:ascii="宋体" w:hAnsi="宋体" w:cs="宋体" w:hint="eastAsia"/>
                <w:kern w:val="0"/>
                <w:sz w:val="22"/>
                <w:szCs w:val="22"/>
              </w:rPr>
              <w:t>1.19、TDI转移方向：双向转移</w:t>
            </w:r>
          </w:p>
          <w:p w:rsidR="002B785B" w:rsidRPr="00775909" w:rsidRDefault="00233D28">
            <w:pPr>
              <w:widowControl/>
              <w:jc w:val="left"/>
            </w:pPr>
            <w:r w:rsidRPr="00775909">
              <w:rPr>
                <w:rFonts w:ascii="宋体" w:hAnsi="宋体" w:cs="宋体" w:hint="eastAsia"/>
                <w:kern w:val="0"/>
                <w:sz w:val="22"/>
                <w:szCs w:val="22"/>
              </w:rPr>
              <w:t>1.20、TDI像素时针速率：32MHz</w:t>
            </w:r>
          </w:p>
          <w:p w:rsidR="002B785B" w:rsidRPr="00775909" w:rsidRDefault="00233D28">
            <w:pPr>
              <w:widowControl/>
              <w:jc w:val="left"/>
              <w:rPr>
                <w:rFonts w:ascii="宋体" w:hAnsi="宋体" w:cs="宋体"/>
                <w:kern w:val="0"/>
                <w:sz w:val="22"/>
                <w:szCs w:val="22"/>
              </w:rPr>
            </w:pPr>
            <w:r w:rsidRPr="00775909">
              <w:rPr>
                <w:rFonts w:hint="eastAsia"/>
              </w:rPr>
              <w:t>1.21</w:t>
            </w:r>
            <w:r w:rsidRPr="00775909">
              <w:rPr>
                <w:rFonts w:hint="eastAsia"/>
              </w:rPr>
              <w:t>、供电：</w:t>
            </w:r>
            <w:r w:rsidRPr="00775909">
              <w:rPr>
                <w:rFonts w:hint="eastAsia"/>
              </w:rPr>
              <w:t>AC100 V to AC240 V, 50 Hz/60 Hz</w:t>
            </w:r>
            <w:r w:rsidRPr="00775909">
              <w:rPr>
                <w:rFonts w:ascii="宋体" w:hAnsi="宋体" w:cs="宋体" w:hint="eastAsia"/>
                <w:kern w:val="0"/>
                <w:sz w:val="22"/>
                <w:szCs w:val="22"/>
              </w:rPr>
              <w:br/>
              <w:t>2、★为保证产品质量，需提供原厂家或者总代理针对该项目的授权书以及售后服务承诺书</w:t>
            </w:r>
          </w:p>
        </w:tc>
        <w:tc>
          <w:tcPr>
            <w:tcW w:w="297" w:type="pct"/>
            <w:shd w:val="clear" w:color="auto" w:fill="auto"/>
            <w:vAlign w:val="center"/>
          </w:tcPr>
          <w:p w:rsidR="002B785B" w:rsidRPr="00775909" w:rsidRDefault="00233D28">
            <w:pPr>
              <w:widowControl/>
              <w:jc w:val="center"/>
              <w:rPr>
                <w:rFonts w:ascii="宋体" w:hAnsi="宋体" w:cs="宋体"/>
                <w:kern w:val="0"/>
                <w:sz w:val="22"/>
                <w:szCs w:val="22"/>
              </w:rPr>
            </w:pPr>
            <w:r w:rsidRPr="00775909">
              <w:rPr>
                <w:rFonts w:ascii="宋体" w:hAnsi="宋体" w:cs="宋体" w:hint="eastAsia"/>
                <w:kern w:val="0"/>
                <w:sz w:val="22"/>
                <w:szCs w:val="22"/>
              </w:rPr>
              <w:lastRenderedPageBreak/>
              <w:t>台</w:t>
            </w:r>
          </w:p>
        </w:tc>
        <w:tc>
          <w:tcPr>
            <w:tcW w:w="269" w:type="pct"/>
            <w:shd w:val="clear" w:color="auto" w:fill="auto"/>
            <w:vAlign w:val="center"/>
          </w:tcPr>
          <w:p w:rsidR="002B785B" w:rsidRPr="00775909" w:rsidRDefault="00233D28">
            <w:pPr>
              <w:widowControl/>
              <w:jc w:val="center"/>
              <w:rPr>
                <w:rFonts w:ascii="宋体" w:hAnsi="宋体" w:cs="宋体"/>
                <w:kern w:val="0"/>
                <w:sz w:val="22"/>
                <w:szCs w:val="22"/>
              </w:rPr>
            </w:pPr>
            <w:r w:rsidRPr="00775909">
              <w:rPr>
                <w:rFonts w:ascii="宋体" w:hAnsi="宋体" w:cs="宋体" w:hint="eastAsia"/>
                <w:kern w:val="0"/>
                <w:sz w:val="22"/>
                <w:szCs w:val="22"/>
              </w:rPr>
              <w:t>2</w:t>
            </w:r>
          </w:p>
        </w:tc>
      </w:tr>
    </w:tbl>
    <w:p w:rsidR="002B785B" w:rsidRPr="00775909" w:rsidRDefault="00233D28">
      <w:pPr>
        <w:pStyle w:val="a0"/>
        <w:spacing w:line="240" w:lineRule="auto"/>
        <w:ind w:left="0" w:firstLine="0"/>
        <w:rPr>
          <w:b/>
        </w:rPr>
      </w:pPr>
      <w:r w:rsidRPr="00775909">
        <w:rPr>
          <w:rFonts w:hint="eastAsia"/>
          <w:b/>
        </w:rPr>
        <w:lastRenderedPageBreak/>
        <w:t>备注：</w:t>
      </w:r>
      <w:r w:rsidRPr="00775909">
        <w:rPr>
          <w:rFonts w:hint="eastAsia"/>
          <w:szCs w:val="24"/>
        </w:rPr>
        <w:t>本项目所有产品均不接受定制产品投标，否则将作为无效投标处理。</w:t>
      </w:r>
    </w:p>
    <w:p w:rsidR="002B785B" w:rsidRPr="00775909" w:rsidRDefault="00233D28">
      <w:pPr>
        <w:pStyle w:val="3"/>
        <w:spacing w:line="240" w:lineRule="auto"/>
        <w:rPr>
          <w:sz w:val="24"/>
          <w:szCs w:val="24"/>
        </w:rPr>
      </w:pPr>
      <w:bookmarkStart w:id="85" w:name="_Toc110438861"/>
      <w:bookmarkStart w:id="86" w:name="_Toc179814272"/>
      <w:r w:rsidRPr="00775909">
        <w:rPr>
          <w:rFonts w:hint="eastAsia"/>
          <w:sz w:val="24"/>
          <w:szCs w:val="24"/>
        </w:rPr>
        <w:t>4、核心产品</w:t>
      </w:r>
      <w:bookmarkEnd w:id="82"/>
      <w:bookmarkEnd w:id="83"/>
      <w:bookmarkEnd w:id="84"/>
      <w:bookmarkEnd w:id="85"/>
      <w:bookmarkEnd w:id="8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8"/>
        <w:gridCol w:w="6914"/>
      </w:tblGrid>
      <w:tr w:rsidR="002B785B" w:rsidRPr="00775909">
        <w:tc>
          <w:tcPr>
            <w:tcW w:w="1608" w:type="dxa"/>
            <w:vAlign w:val="center"/>
          </w:tcPr>
          <w:p w:rsidR="002B785B" w:rsidRPr="00775909" w:rsidRDefault="00233D28">
            <w:pPr>
              <w:pStyle w:val="aa"/>
              <w:jc w:val="center"/>
              <w:rPr>
                <w:kern w:val="0"/>
              </w:rPr>
            </w:pPr>
            <w:r w:rsidRPr="00775909">
              <w:rPr>
                <w:rFonts w:hint="eastAsia"/>
                <w:kern w:val="0"/>
              </w:rPr>
              <w:t>序号</w:t>
            </w:r>
          </w:p>
        </w:tc>
        <w:tc>
          <w:tcPr>
            <w:tcW w:w="6914" w:type="dxa"/>
            <w:vAlign w:val="center"/>
          </w:tcPr>
          <w:p w:rsidR="002B785B" w:rsidRPr="00775909" w:rsidRDefault="00233D28">
            <w:pPr>
              <w:pStyle w:val="aa"/>
              <w:jc w:val="center"/>
              <w:rPr>
                <w:kern w:val="0"/>
              </w:rPr>
            </w:pPr>
            <w:r w:rsidRPr="00775909">
              <w:rPr>
                <w:rFonts w:hint="eastAsia"/>
                <w:kern w:val="0"/>
              </w:rPr>
              <w:t>设备名称（与需求中的名称一致）</w:t>
            </w:r>
          </w:p>
        </w:tc>
      </w:tr>
      <w:tr w:rsidR="002B785B" w:rsidRPr="00775909">
        <w:tc>
          <w:tcPr>
            <w:tcW w:w="1608" w:type="dxa"/>
            <w:vAlign w:val="center"/>
          </w:tcPr>
          <w:p w:rsidR="002B785B" w:rsidRPr="00775909" w:rsidRDefault="00233D28">
            <w:pPr>
              <w:widowControl/>
              <w:jc w:val="center"/>
              <w:rPr>
                <w:rFonts w:ascii="宋体" w:hAnsi="宋体" w:cs="宋体"/>
                <w:b/>
                <w:bCs/>
                <w:kern w:val="0"/>
                <w:sz w:val="22"/>
                <w:szCs w:val="22"/>
              </w:rPr>
            </w:pPr>
            <w:r w:rsidRPr="00775909">
              <w:rPr>
                <w:rFonts w:ascii="宋体" w:hAnsi="宋体" w:cs="宋体" w:hint="eastAsia"/>
                <w:b/>
                <w:bCs/>
                <w:kern w:val="0"/>
                <w:sz w:val="22"/>
                <w:szCs w:val="22"/>
              </w:rPr>
              <w:t>1</w:t>
            </w:r>
          </w:p>
        </w:tc>
        <w:tc>
          <w:tcPr>
            <w:tcW w:w="6914" w:type="dxa"/>
            <w:vAlign w:val="center"/>
          </w:tcPr>
          <w:p w:rsidR="002B785B" w:rsidRPr="00775909" w:rsidRDefault="00233D28">
            <w:pPr>
              <w:widowControl/>
              <w:jc w:val="center"/>
              <w:rPr>
                <w:rFonts w:ascii="宋体" w:hAnsi="宋体" w:cs="宋体"/>
                <w:kern w:val="0"/>
                <w:sz w:val="22"/>
                <w:szCs w:val="22"/>
              </w:rPr>
            </w:pPr>
            <w:r w:rsidRPr="00775909">
              <w:rPr>
                <w:rFonts w:ascii="宋体" w:hAnsi="宋体" w:cs="宋体" w:hint="eastAsia"/>
                <w:kern w:val="0"/>
                <w:sz w:val="22"/>
                <w:szCs w:val="22"/>
              </w:rPr>
              <w:t>背照式TDI CCD线阵相机</w:t>
            </w:r>
          </w:p>
        </w:tc>
      </w:tr>
    </w:tbl>
    <w:p w:rsidR="002B785B" w:rsidRPr="00775909" w:rsidRDefault="002B785B">
      <w:pPr>
        <w:pStyle w:val="aa"/>
      </w:pPr>
    </w:p>
    <w:p w:rsidR="002B785B" w:rsidRPr="00775909" w:rsidRDefault="00233D28">
      <w:pPr>
        <w:pStyle w:val="3"/>
      </w:pPr>
      <w:bookmarkStart w:id="87" w:name="_Toc110438862"/>
      <w:bookmarkStart w:id="88" w:name="_Toc105439410"/>
      <w:bookmarkStart w:id="89" w:name="_Toc179814273"/>
      <w:r w:rsidRPr="00775909">
        <w:rPr>
          <w:rFonts w:hint="eastAsia"/>
        </w:rPr>
        <w:t>二、设备的安装调试、试运行和验收标准要求</w:t>
      </w:r>
      <w:bookmarkEnd w:id="87"/>
      <w:bookmarkEnd w:id="88"/>
      <w:bookmarkEnd w:id="89"/>
    </w:p>
    <w:p w:rsidR="002B785B" w:rsidRDefault="00233D28">
      <w:pPr>
        <w:pStyle w:val="aa"/>
        <w:ind w:firstLineChars="200" w:firstLine="448"/>
      </w:pPr>
      <w:r w:rsidRPr="00775909">
        <w:rPr>
          <w:rFonts w:hint="eastAsia"/>
        </w:rPr>
        <w:t>本项目为交付设备承包项目，中标供应商承包及</w:t>
      </w:r>
      <w:r>
        <w:rPr>
          <w:rFonts w:hint="eastAsia"/>
        </w:rPr>
        <w:t>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rsidR="002B785B" w:rsidRDefault="00233D28">
      <w:pPr>
        <w:pStyle w:val="aa"/>
        <w:ind w:firstLineChars="200" w:firstLine="448"/>
      </w:pPr>
      <w:r>
        <w:rPr>
          <w:rFonts w:hint="eastAsia"/>
        </w:rPr>
        <w:t>中标采购设备到达目的地，经安装、调试、技术培训并满足燃气安装及验收标准后，中标供应商向业主提请设备验收。业主在接到投标人通知的5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w:t>
      </w:r>
      <w:r>
        <w:rPr>
          <w:rFonts w:hint="eastAsia"/>
        </w:rPr>
        <w:lastRenderedPageBreak/>
        <w:t>范围内并符合响应的国家或行业标准以及符合用户的使用要求。如有损坏、缺件、翻新等情况，应按款额赔偿。</w:t>
      </w:r>
    </w:p>
    <w:p w:rsidR="002B785B" w:rsidRDefault="00233D28">
      <w:pPr>
        <w:pStyle w:val="aa"/>
      </w:pPr>
      <w:r>
        <w:rPr>
          <w:rFonts w:hint="eastAsia"/>
        </w:rPr>
        <w:t>所有产品经安装、调试、技术培训、验收合格后，双方在《海南省政府集中采购货物验收单》一式四份书面签字验收。</w:t>
      </w:r>
    </w:p>
    <w:p w:rsidR="002B785B" w:rsidRDefault="00233D28">
      <w:pPr>
        <w:pStyle w:val="3"/>
      </w:pPr>
      <w:bookmarkStart w:id="90" w:name="_Toc110438863"/>
      <w:bookmarkStart w:id="91" w:name="_Toc105439411"/>
      <w:bookmarkStart w:id="92" w:name="_Toc179814274"/>
      <w:r>
        <w:rPr>
          <w:rFonts w:hint="eastAsia"/>
        </w:rPr>
        <w:t>三、技术资料</w:t>
      </w:r>
      <w:bookmarkEnd w:id="90"/>
      <w:bookmarkEnd w:id="91"/>
      <w:bookmarkEnd w:id="92"/>
    </w:p>
    <w:p w:rsidR="002B785B" w:rsidRDefault="00233D28">
      <w:pPr>
        <w:pStyle w:val="aa"/>
        <w:ind w:firstLineChars="200" w:firstLine="448"/>
        <w:rPr>
          <w:snapToGrid w:val="0"/>
          <w:kern w:val="0"/>
        </w:rPr>
      </w:pPr>
      <w:r>
        <w:rPr>
          <w:rFonts w:hint="eastAsia"/>
          <w:snapToGrid w:val="0"/>
          <w:kern w:val="0"/>
        </w:rPr>
        <w:t>投标人应保证所提交给招标人和招标代理机构的资料和数据是真实的，因提交的资料和数据不真实所引起的责任由投标人自行承担。</w:t>
      </w:r>
    </w:p>
    <w:p w:rsidR="002B785B" w:rsidRDefault="00233D28">
      <w:pPr>
        <w:pStyle w:val="3"/>
      </w:pPr>
      <w:bookmarkStart w:id="93" w:name="_Toc105439412"/>
      <w:bookmarkStart w:id="94" w:name="_Toc110438864"/>
      <w:bookmarkStart w:id="95" w:name="_Toc179814275"/>
      <w:r>
        <w:rPr>
          <w:rFonts w:hint="eastAsia"/>
        </w:rPr>
        <w:t>四、工具</w:t>
      </w:r>
      <w:bookmarkEnd w:id="93"/>
      <w:bookmarkEnd w:id="94"/>
      <w:bookmarkEnd w:id="95"/>
    </w:p>
    <w:p w:rsidR="002B785B" w:rsidRDefault="00233D28">
      <w:pPr>
        <w:pStyle w:val="aa"/>
        <w:ind w:firstLineChars="200" w:firstLine="448"/>
      </w:pPr>
      <w:r>
        <w:rPr>
          <w:rFonts w:hint="eastAsia"/>
        </w:rPr>
        <w:t>投标人提供产品设备所带专用工具清单，并标明其种类、用途和生产厂，并在货物到货时同时提供给业主，此价格应包含在投标价中。</w:t>
      </w:r>
    </w:p>
    <w:p w:rsidR="002B785B" w:rsidRDefault="00233D28">
      <w:pPr>
        <w:pStyle w:val="3"/>
      </w:pPr>
      <w:bookmarkStart w:id="96" w:name="_Toc105439413"/>
      <w:bookmarkStart w:id="97" w:name="_Toc110438865"/>
      <w:bookmarkStart w:id="98" w:name="_Toc28145"/>
      <w:bookmarkStart w:id="99" w:name="_Toc8836"/>
      <w:bookmarkStart w:id="100" w:name="_Toc179814276"/>
      <w:r>
        <w:rPr>
          <w:rFonts w:hint="eastAsia"/>
        </w:rPr>
        <w:t>五、备件</w:t>
      </w:r>
      <w:bookmarkEnd w:id="96"/>
      <w:bookmarkEnd w:id="97"/>
      <w:bookmarkEnd w:id="98"/>
      <w:bookmarkEnd w:id="99"/>
      <w:bookmarkEnd w:id="100"/>
    </w:p>
    <w:p w:rsidR="002B785B" w:rsidRDefault="00233D28">
      <w:pPr>
        <w:pStyle w:val="aa"/>
        <w:ind w:firstLineChars="200" w:firstLine="448"/>
      </w:pPr>
      <w:r>
        <w:rPr>
          <w:rFonts w:hint="eastAsia"/>
        </w:rPr>
        <w:t>投标人可提供一个在正常情况使用下，保质期满后一年内可保证仪器设备正常使用的备件和材料清单，并标明其种类、生产厂、单价和总价，业主有权决定全部或有选择的购买。</w:t>
      </w:r>
    </w:p>
    <w:p w:rsidR="002B785B" w:rsidRDefault="00233D28">
      <w:pPr>
        <w:pStyle w:val="3"/>
      </w:pPr>
      <w:bookmarkStart w:id="101" w:name="_Toc110438866"/>
      <w:bookmarkStart w:id="102" w:name="_Toc105439414"/>
      <w:bookmarkStart w:id="103" w:name="_Toc179814277"/>
      <w:r>
        <w:rPr>
          <w:rFonts w:hint="eastAsia"/>
        </w:rPr>
        <w:t>六、易损件</w:t>
      </w:r>
      <w:bookmarkEnd w:id="101"/>
      <w:bookmarkEnd w:id="102"/>
      <w:bookmarkEnd w:id="103"/>
    </w:p>
    <w:p w:rsidR="002B785B" w:rsidRDefault="00233D28">
      <w:pPr>
        <w:pStyle w:val="aa"/>
        <w:ind w:firstLineChars="200" w:firstLine="448"/>
      </w:pPr>
      <w:r>
        <w:rPr>
          <w:rFonts w:hint="eastAsia"/>
        </w:rPr>
        <w:t>投标人可提供一个易损、易耗件清单，并标明用途、生产厂、常规使用寿命和单价。</w:t>
      </w:r>
    </w:p>
    <w:p w:rsidR="002B785B" w:rsidRDefault="00233D28">
      <w:pPr>
        <w:pStyle w:val="3"/>
      </w:pPr>
      <w:bookmarkStart w:id="104" w:name="_Toc105439415"/>
      <w:bookmarkStart w:id="105" w:name="_Toc110438867"/>
      <w:bookmarkStart w:id="106" w:name="_Toc179814278"/>
      <w:r>
        <w:rPr>
          <w:rFonts w:hint="eastAsia"/>
        </w:rPr>
        <w:t>七、质量保质期</w:t>
      </w:r>
      <w:bookmarkEnd w:id="104"/>
      <w:bookmarkEnd w:id="105"/>
      <w:bookmarkEnd w:id="106"/>
    </w:p>
    <w:p w:rsidR="002B785B" w:rsidRDefault="00233D28">
      <w:pPr>
        <w:pStyle w:val="aa"/>
        <w:ind w:firstLineChars="200" w:firstLine="448"/>
      </w:pPr>
      <w:r>
        <w:t>本项目的质保期为</w:t>
      </w:r>
      <w:r>
        <w:rPr>
          <w:rFonts w:hint="eastAsia"/>
        </w:rPr>
        <w:t>一年</w:t>
      </w:r>
      <w:r>
        <w:t>，质保期从整体验收合格之日起计算</w:t>
      </w:r>
      <w:r>
        <w:rPr>
          <w:rFonts w:hint="eastAsia"/>
        </w:rPr>
        <w:t>，免费上门服务</w:t>
      </w:r>
      <w:r>
        <w:t>。</w:t>
      </w:r>
      <w:r>
        <w:rPr>
          <w:rFonts w:hint="eastAsia"/>
          <w:kern w:val="24"/>
          <w:shd w:val="clear" w:color="auto" w:fill="FFFFFF"/>
        </w:rPr>
        <w:t>（采购清单中免费保修期有特殊要求的按照采购清单中的为准）。若厂家有超过期限免费保修期的按厂家方案执行。</w:t>
      </w:r>
      <w:r>
        <w:rPr>
          <w:rFonts w:hint="eastAsia"/>
        </w:rPr>
        <w:t>）</w:t>
      </w:r>
    </w:p>
    <w:p w:rsidR="002B785B" w:rsidRDefault="00233D28">
      <w:pPr>
        <w:pStyle w:val="3"/>
      </w:pPr>
      <w:bookmarkStart w:id="107" w:name="_Toc105439416"/>
      <w:bookmarkStart w:id="108" w:name="_Toc110438868"/>
      <w:bookmarkStart w:id="109" w:name="_Toc179814279"/>
      <w:r>
        <w:rPr>
          <w:rFonts w:hint="eastAsia"/>
        </w:rPr>
        <w:lastRenderedPageBreak/>
        <w:t>八、售后服务</w:t>
      </w:r>
      <w:bookmarkEnd w:id="107"/>
      <w:bookmarkEnd w:id="108"/>
      <w:bookmarkEnd w:id="109"/>
    </w:p>
    <w:p w:rsidR="002B785B" w:rsidRDefault="00233D28">
      <w:pPr>
        <w:pStyle w:val="aa"/>
        <w:ind w:firstLineChars="200" w:firstLine="448"/>
      </w:pPr>
      <w:r>
        <w:rPr>
          <w:rFonts w:hint="eastAsia"/>
        </w:rPr>
        <w:t>8.1</w:t>
      </w:r>
      <w:r>
        <w:rPr>
          <w:rFonts w:hint="eastAsia"/>
          <w:kern w:val="24"/>
          <w:shd w:val="clear" w:color="auto" w:fill="FFFFFF"/>
        </w:rPr>
        <w:t>供货方中标后需在项目所在地具有相应的技术支持及售后服务网点，确保设备使用的用户能够得到及时优质的售后服务。</w:t>
      </w:r>
    </w:p>
    <w:p w:rsidR="002B785B" w:rsidRDefault="00233D28">
      <w:pPr>
        <w:pStyle w:val="aa"/>
        <w:ind w:firstLineChars="200" w:firstLine="448"/>
      </w:pPr>
      <w:r>
        <w:rPr>
          <w:rFonts w:hint="eastAsia"/>
        </w:rPr>
        <w:t>8.2在保质期以内，投标人在接到业主的维修通知后需及时</w:t>
      </w:r>
      <w:r>
        <w:t>响应，</w:t>
      </w:r>
      <w:r>
        <w:rPr>
          <w:rFonts w:hint="eastAsia"/>
        </w:rPr>
        <w:t>并派出有能力的维修人员赶到业主现场进行维修处理。</w:t>
      </w:r>
    </w:p>
    <w:p w:rsidR="002B785B" w:rsidRDefault="00233D28">
      <w:pPr>
        <w:pStyle w:val="aa"/>
        <w:ind w:firstLineChars="200" w:firstLine="448"/>
      </w:pPr>
      <w:r>
        <w:rPr>
          <w:rFonts w:hint="eastAsia"/>
        </w:rPr>
        <w:t>8.3在保质期满后，投标人应保证以合理的价格提供备件和保养服务，当发生故障时，投标人应按保质期内同样的要求进行维修处理，合理收取维修费。</w:t>
      </w:r>
    </w:p>
    <w:p w:rsidR="002B785B" w:rsidRDefault="00233D28">
      <w:pPr>
        <w:pStyle w:val="3"/>
      </w:pPr>
      <w:bookmarkStart w:id="110" w:name="_Toc105439417"/>
      <w:bookmarkStart w:id="111" w:name="_Toc110438869"/>
      <w:bookmarkStart w:id="112" w:name="_Toc179814280"/>
      <w:r>
        <w:rPr>
          <w:rFonts w:hint="eastAsia"/>
        </w:rPr>
        <w:t>九、注意事项</w:t>
      </w:r>
      <w:bookmarkEnd w:id="110"/>
      <w:bookmarkEnd w:id="111"/>
      <w:bookmarkEnd w:id="112"/>
    </w:p>
    <w:p w:rsidR="002B785B" w:rsidRDefault="00233D28">
      <w:pPr>
        <w:pStyle w:val="aa"/>
        <w:ind w:firstLineChars="200" w:firstLine="448"/>
      </w:pPr>
      <w:r>
        <w:rPr>
          <w:rFonts w:hint="eastAsia"/>
          <w:bCs/>
        </w:rPr>
        <w:t>除采购文件</w:t>
      </w:r>
      <w:r>
        <w:rPr>
          <w:rFonts w:hint="eastAsia"/>
        </w:rPr>
        <w:t>明确外，未经业主同意，成交供应商不得以任何方式转包或分包本项目。</w:t>
      </w:r>
    </w:p>
    <w:p w:rsidR="002B785B" w:rsidRDefault="00233D28">
      <w:pPr>
        <w:pStyle w:val="3"/>
        <w:numPr>
          <w:ilvl w:val="0"/>
          <w:numId w:val="2"/>
        </w:numPr>
      </w:pPr>
      <w:bookmarkStart w:id="113" w:name="_Toc110438870"/>
      <w:bookmarkStart w:id="114" w:name="_Toc105439418"/>
      <w:bookmarkStart w:id="115" w:name="_Toc179814281"/>
      <w:r>
        <w:rPr>
          <w:rFonts w:hint="eastAsia"/>
        </w:rPr>
        <w:t>签订合同</w:t>
      </w:r>
      <w:bookmarkEnd w:id="113"/>
      <w:bookmarkEnd w:id="114"/>
      <w:bookmarkEnd w:id="115"/>
    </w:p>
    <w:p w:rsidR="002B785B" w:rsidRDefault="00233D28">
      <w:pPr>
        <w:pStyle w:val="aa"/>
        <w:jc w:val="left"/>
      </w:pPr>
      <w:r>
        <w:rPr>
          <w:rFonts w:hint="eastAsia"/>
        </w:rPr>
        <w:t>成交供应商在收到《成交通知书》后</w:t>
      </w:r>
      <w:r>
        <w:t>5</w:t>
      </w:r>
      <w:r>
        <w:rPr>
          <w:rFonts w:hint="eastAsia"/>
        </w:rPr>
        <w:t>个工作日内与业主签订合同。</w:t>
      </w:r>
    </w:p>
    <w:p w:rsidR="002B785B" w:rsidRDefault="00233D28">
      <w:pPr>
        <w:pStyle w:val="3"/>
      </w:pPr>
      <w:bookmarkStart w:id="116" w:name="_Toc110438871"/>
      <w:bookmarkStart w:id="117" w:name="_Toc105439419"/>
      <w:bookmarkStart w:id="118" w:name="_Toc179814282"/>
      <w:r>
        <w:rPr>
          <w:rFonts w:hint="eastAsia"/>
        </w:rPr>
        <w:t>十一、其它注意事项</w:t>
      </w:r>
      <w:bookmarkEnd w:id="116"/>
      <w:bookmarkEnd w:id="117"/>
      <w:bookmarkEnd w:id="118"/>
    </w:p>
    <w:p w:rsidR="002B785B" w:rsidRDefault="00233D28">
      <w:pPr>
        <w:pStyle w:val="aa"/>
      </w:pPr>
      <w:r>
        <w:rPr>
          <w:rFonts w:hint="eastAsia"/>
        </w:rPr>
        <w:t xml:space="preserve">     11.1提供正常系统维护和免费提供软件系统升级</w:t>
      </w:r>
    </w:p>
    <w:p w:rsidR="002B785B" w:rsidRDefault="00233D28">
      <w:pPr>
        <w:pStyle w:val="aa"/>
      </w:pPr>
      <w:r>
        <w:rPr>
          <w:rFonts w:hint="eastAsia"/>
        </w:rPr>
        <w:t xml:space="preserve">     11.2中标方负责设备的安装、调试</w:t>
      </w:r>
      <w:bookmarkStart w:id="119" w:name="_Toc110438872"/>
    </w:p>
    <w:p w:rsidR="002B785B" w:rsidRDefault="00233D28">
      <w:pPr>
        <w:pStyle w:val="aa"/>
        <w:ind w:firstLineChars="250" w:firstLine="560"/>
        <w:rPr>
          <w:rFonts w:hAnsi="宋体"/>
        </w:rPr>
      </w:pPr>
      <w:r>
        <w:rPr>
          <w:rFonts w:hAnsi="宋体" w:hint="eastAsia"/>
        </w:rPr>
        <w:t>11.3未尽事宜由双方商议解决</w:t>
      </w:r>
      <w:bookmarkEnd w:id="119"/>
    </w:p>
    <w:p w:rsidR="002B785B" w:rsidRDefault="002B785B">
      <w:pPr>
        <w:pStyle w:val="aa"/>
        <w:ind w:firstLineChars="250" w:firstLine="560"/>
        <w:rPr>
          <w:rFonts w:hAnsi="宋体"/>
        </w:rPr>
      </w:pPr>
    </w:p>
    <w:p w:rsidR="002B785B" w:rsidRDefault="002B785B">
      <w:pPr>
        <w:pStyle w:val="aa"/>
        <w:ind w:firstLineChars="250" w:firstLine="560"/>
        <w:rPr>
          <w:rFonts w:hAnsi="宋体"/>
        </w:rPr>
      </w:pPr>
    </w:p>
    <w:p w:rsidR="002B785B" w:rsidRDefault="002B785B">
      <w:pPr>
        <w:pStyle w:val="aa"/>
        <w:ind w:firstLineChars="250" w:firstLine="560"/>
        <w:rPr>
          <w:rFonts w:hAnsi="宋体"/>
        </w:rPr>
      </w:pPr>
    </w:p>
    <w:p w:rsidR="002B785B" w:rsidRDefault="002B785B">
      <w:pPr>
        <w:pStyle w:val="aa"/>
        <w:ind w:firstLineChars="250" w:firstLine="560"/>
        <w:rPr>
          <w:rFonts w:hAnsi="宋体"/>
        </w:rPr>
      </w:pPr>
    </w:p>
    <w:p w:rsidR="002B785B" w:rsidRDefault="002B785B">
      <w:pPr>
        <w:pStyle w:val="aa"/>
        <w:ind w:firstLineChars="250" w:firstLine="560"/>
        <w:rPr>
          <w:rFonts w:hAnsi="宋体"/>
        </w:rPr>
      </w:pPr>
    </w:p>
    <w:p w:rsidR="002B785B" w:rsidRDefault="002B785B">
      <w:pPr>
        <w:pStyle w:val="aa"/>
        <w:ind w:firstLineChars="250" w:firstLine="560"/>
        <w:rPr>
          <w:rFonts w:hAnsi="宋体"/>
        </w:rPr>
      </w:pPr>
    </w:p>
    <w:p w:rsidR="002B785B" w:rsidRDefault="002B785B">
      <w:pPr>
        <w:pStyle w:val="aa"/>
        <w:ind w:firstLineChars="250" w:firstLine="560"/>
        <w:rPr>
          <w:rFonts w:hAnsi="宋体"/>
        </w:rPr>
      </w:pPr>
    </w:p>
    <w:p w:rsidR="002B785B" w:rsidRDefault="002B785B">
      <w:pPr>
        <w:pStyle w:val="aa"/>
        <w:ind w:firstLineChars="250" w:firstLine="560"/>
      </w:pPr>
    </w:p>
    <w:p w:rsidR="002B785B" w:rsidRDefault="00233D28">
      <w:pPr>
        <w:pStyle w:val="1"/>
      </w:pPr>
      <w:bookmarkStart w:id="120" w:name="_Toc110438873"/>
      <w:bookmarkStart w:id="121" w:name="_Toc179814283"/>
      <w:r>
        <w:rPr>
          <w:rFonts w:hint="eastAsia"/>
        </w:rPr>
        <w:lastRenderedPageBreak/>
        <w:t>第三部分 供应商须知</w:t>
      </w:r>
      <w:bookmarkEnd w:id="120"/>
      <w:bookmarkEnd w:id="121"/>
    </w:p>
    <w:p w:rsidR="002B785B" w:rsidRDefault="00233D28">
      <w:pPr>
        <w:pStyle w:val="3"/>
      </w:pPr>
      <w:bookmarkStart w:id="122" w:name="_Toc110438874"/>
      <w:bookmarkStart w:id="123" w:name="_Toc179814284"/>
      <w:r>
        <w:rPr>
          <w:rFonts w:hint="eastAsia"/>
        </w:rPr>
        <w:t>一、说明</w:t>
      </w:r>
      <w:bookmarkEnd w:id="122"/>
      <w:bookmarkEnd w:id="123"/>
    </w:p>
    <w:p w:rsidR="002B785B" w:rsidRDefault="00233D28">
      <w:pPr>
        <w:adjustRightInd w:val="0"/>
        <w:snapToGrid w:val="0"/>
        <w:spacing w:line="300" w:lineRule="auto"/>
        <w:ind w:firstLineChars="245" w:firstLine="588"/>
        <w:rPr>
          <w:rFonts w:ascii="宋体"/>
          <w:kern w:val="0"/>
          <w:sz w:val="24"/>
        </w:rPr>
      </w:pPr>
      <w:r>
        <w:rPr>
          <w:rFonts w:ascii="宋体" w:hint="eastAsia"/>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rsidR="002B785B" w:rsidRDefault="00233D28">
      <w:pPr>
        <w:adjustRightInd w:val="0"/>
        <w:snapToGrid w:val="0"/>
        <w:spacing w:line="300" w:lineRule="auto"/>
        <w:ind w:firstLineChars="245" w:firstLine="588"/>
        <w:rPr>
          <w:rFonts w:ascii="宋体"/>
          <w:kern w:val="0"/>
          <w:sz w:val="24"/>
        </w:rPr>
      </w:pPr>
      <w:r>
        <w:rPr>
          <w:rFonts w:ascii="宋体" w:hint="eastAsia"/>
          <w:kern w:val="0"/>
          <w:sz w:val="24"/>
        </w:rPr>
        <w:t>2、合格的供应商</w:t>
      </w:r>
    </w:p>
    <w:p w:rsidR="002B785B" w:rsidRDefault="00233D28">
      <w:pPr>
        <w:adjustRightInd w:val="0"/>
        <w:snapToGrid w:val="0"/>
        <w:spacing w:line="300" w:lineRule="auto"/>
        <w:ind w:firstLineChars="245" w:firstLine="588"/>
        <w:rPr>
          <w:rFonts w:ascii="宋体"/>
          <w:kern w:val="0"/>
          <w:sz w:val="24"/>
        </w:rPr>
      </w:pPr>
      <w:r>
        <w:rPr>
          <w:rFonts w:ascii="宋体" w:hint="eastAsia"/>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rsidR="002B785B" w:rsidRDefault="00233D28">
      <w:pPr>
        <w:adjustRightInd w:val="0"/>
        <w:snapToGrid w:val="0"/>
        <w:spacing w:line="300" w:lineRule="auto"/>
        <w:ind w:firstLineChars="245" w:firstLine="588"/>
        <w:rPr>
          <w:rFonts w:ascii="宋体"/>
          <w:kern w:val="0"/>
          <w:sz w:val="24"/>
        </w:rPr>
      </w:pPr>
      <w:r>
        <w:rPr>
          <w:rFonts w:ascii="宋体" w:hint="eastAsia"/>
          <w:kern w:val="0"/>
          <w:sz w:val="24"/>
          <w:lang w:val="zh-TW"/>
        </w:rPr>
        <w:t>如企业为银行、保险、石油石化、电力、电信运营商等有行业特殊情况的，其分支机构可参与投标。</w:t>
      </w:r>
    </w:p>
    <w:p w:rsidR="002B785B" w:rsidRDefault="00233D28">
      <w:pPr>
        <w:spacing w:line="360" w:lineRule="exact"/>
        <w:ind w:firstLineChars="200" w:firstLine="480"/>
        <w:rPr>
          <w:rFonts w:ascii="宋体" w:hAnsi="宋体"/>
          <w:sz w:val="24"/>
        </w:rPr>
      </w:pPr>
      <w:r>
        <w:rPr>
          <w:rFonts w:ascii="宋体" w:hint="eastAsia"/>
          <w:kern w:val="0"/>
          <w:sz w:val="24"/>
        </w:rPr>
        <w:t>2.2</w:t>
      </w:r>
      <w:r>
        <w:rPr>
          <w:rFonts w:ascii="宋体" w:hAnsi="宋体" w:hint="eastAsia"/>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联合体各方之间应当签订共同参与</w:t>
      </w:r>
      <w:r>
        <w:rPr>
          <w:rFonts w:ascii="宋体" w:hint="eastAsia"/>
          <w:kern w:val="0"/>
          <w:sz w:val="24"/>
        </w:rPr>
        <w:t>竞争性磋商</w:t>
      </w:r>
      <w:r>
        <w:rPr>
          <w:rFonts w:ascii="宋体" w:hAnsi="宋体" w:hint="eastAsia"/>
          <w:sz w:val="24"/>
        </w:rPr>
        <w:t>协议，明确约定联合体各方承担的工作和相应的责任，并将共同参与</w:t>
      </w:r>
      <w:r>
        <w:rPr>
          <w:rFonts w:ascii="宋体" w:hint="eastAsia"/>
          <w:kern w:val="0"/>
          <w:sz w:val="24"/>
        </w:rPr>
        <w:t>竞争性磋商</w:t>
      </w:r>
      <w:r>
        <w:rPr>
          <w:rFonts w:ascii="宋体" w:hAnsi="宋体" w:hint="eastAsia"/>
          <w:sz w:val="24"/>
        </w:rPr>
        <w:t>协议连同</w:t>
      </w:r>
      <w:r>
        <w:rPr>
          <w:rFonts w:ascii="宋体" w:hint="eastAsia"/>
          <w:kern w:val="0"/>
          <w:sz w:val="24"/>
        </w:rPr>
        <w:t>响应文件</w:t>
      </w:r>
      <w:r>
        <w:rPr>
          <w:rFonts w:ascii="宋体" w:hAnsi="宋体" w:hint="eastAsia"/>
          <w:sz w:val="24"/>
        </w:rPr>
        <w:t>一并提交采购单位。联合体各方签订共同参与</w:t>
      </w:r>
      <w:r>
        <w:rPr>
          <w:rFonts w:ascii="宋体" w:hint="eastAsia"/>
          <w:kern w:val="0"/>
          <w:sz w:val="24"/>
        </w:rPr>
        <w:t>竞争性磋商</w:t>
      </w:r>
      <w:r>
        <w:rPr>
          <w:rFonts w:ascii="宋体" w:hAnsi="宋体" w:hint="eastAsia"/>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rsidR="002B785B" w:rsidRDefault="00233D28">
      <w:pPr>
        <w:adjustRightInd w:val="0"/>
        <w:snapToGrid w:val="0"/>
        <w:spacing w:line="300" w:lineRule="auto"/>
        <w:ind w:firstLineChars="245" w:firstLine="588"/>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2B785B" w:rsidRDefault="00233D28">
      <w:pPr>
        <w:adjustRightInd w:val="0"/>
        <w:snapToGrid w:val="0"/>
        <w:spacing w:line="300" w:lineRule="auto"/>
        <w:ind w:firstLineChars="245" w:firstLine="588"/>
        <w:rPr>
          <w:rFonts w:ascii="宋体"/>
          <w:kern w:val="0"/>
          <w:sz w:val="24"/>
        </w:rPr>
      </w:pPr>
      <w:r>
        <w:rPr>
          <w:rFonts w:ascii="宋体" w:hint="eastAsia"/>
          <w:kern w:val="0"/>
          <w:sz w:val="24"/>
        </w:rPr>
        <w:t>2.3竞争性磋商供应商应遵守《中华人民共和国政府采购法》和《政府采购竞争性磋商采购方式管理暂行办法》有关的法律。</w:t>
      </w:r>
    </w:p>
    <w:p w:rsidR="002B785B" w:rsidRDefault="00233D28">
      <w:pPr>
        <w:adjustRightInd w:val="0"/>
        <w:snapToGrid w:val="0"/>
        <w:spacing w:line="300" w:lineRule="auto"/>
        <w:ind w:firstLineChars="245" w:firstLine="588"/>
        <w:rPr>
          <w:rFonts w:ascii="宋体"/>
          <w:kern w:val="0"/>
          <w:sz w:val="24"/>
        </w:rPr>
      </w:pPr>
      <w:r>
        <w:rPr>
          <w:rFonts w:ascii="宋体" w:hint="eastAsia"/>
          <w:kern w:val="0"/>
          <w:sz w:val="24"/>
        </w:rPr>
        <w:t>2.4合同中提供的所有货物及其辅助服务，其来源均应符合响应文件要求而提供的设备、仪表、工具、备件、图纸和其他材料，本合同的支付也仅限于这</w:t>
      </w:r>
      <w:r>
        <w:rPr>
          <w:rFonts w:ascii="宋体" w:hint="eastAsia"/>
          <w:kern w:val="0"/>
          <w:sz w:val="24"/>
        </w:rPr>
        <w:lastRenderedPageBreak/>
        <w:t>些货物和服务。</w:t>
      </w:r>
    </w:p>
    <w:p w:rsidR="002B785B" w:rsidRDefault="00233D28">
      <w:pPr>
        <w:spacing w:line="360" w:lineRule="exact"/>
        <w:ind w:firstLineChars="200" w:firstLine="480"/>
        <w:rPr>
          <w:rFonts w:ascii="宋体" w:hAnsi="宋体"/>
          <w:sz w:val="24"/>
          <w:shd w:val="clear" w:color="auto" w:fill="FFFFFF"/>
        </w:rPr>
      </w:pPr>
      <w:r>
        <w:rPr>
          <w:rFonts w:ascii="宋体" w:hint="eastAsia"/>
          <w:kern w:val="0"/>
          <w:sz w:val="24"/>
        </w:rPr>
        <w:t>2.5</w:t>
      </w:r>
      <w:r>
        <w:rPr>
          <w:rFonts w:ascii="宋体" w:hAnsi="宋体" w:hint="eastAsia"/>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rsidR="002B785B" w:rsidRDefault="00233D28">
      <w:pPr>
        <w:spacing w:line="360" w:lineRule="exact"/>
        <w:ind w:firstLineChars="200" w:firstLine="480"/>
        <w:rPr>
          <w:rFonts w:ascii="宋体" w:hAnsi="宋体"/>
          <w:sz w:val="24"/>
        </w:rPr>
      </w:pPr>
      <w:r>
        <w:rPr>
          <w:rFonts w:ascii="宋体" w:hAnsi="宋体" w:hint="eastAsia"/>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rsidR="002B785B" w:rsidRDefault="00233D28">
      <w:pPr>
        <w:spacing w:line="360" w:lineRule="exact"/>
        <w:ind w:firstLineChars="200" w:firstLine="480"/>
        <w:rPr>
          <w:rFonts w:ascii="宋体" w:hAnsi="宋体"/>
          <w:sz w:val="24"/>
        </w:rPr>
      </w:pPr>
      <w:r>
        <w:rPr>
          <w:rFonts w:ascii="宋体" w:hAnsi="宋体" w:hint="eastAsia"/>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2B785B" w:rsidRDefault="00233D28">
      <w:pPr>
        <w:spacing w:line="360" w:lineRule="exact"/>
        <w:ind w:firstLineChars="200" w:firstLine="480"/>
        <w:rPr>
          <w:rFonts w:ascii="宋体" w:hAnsi="宋体"/>
          <w:sz w:val="24"/>
        </w:rPr>
      </w:pPr>
      <w:r>
        <w:rPr>
          <w:rFonts w:ascii="宋体" w:hAnsi="宋体" w:hint="eastAsia"/>
          <w:sz w:val="24"/>
        </w:rPr>
        <w:t>符合中小企业划分标准的个体工商户，在政府采购活动中视同中小企业。</w:t>
      </w:r>
    </w:p>
    <w:p w:rsidR="002B785B" w:rsidRDefault="00233D28">
      <w:pPr>
        <w:spacing w:line="360" w:lineRule="exact"/>
        <w:ind w:firstLineChars="200" w:firstLine="480"/>
        <w:rPr>
          <w:rFonts w:ascii="宋体" w:hAnsi="宋体"/>
          <w:sz w:val="24"/>
        </w:rPr>
      </w:pPr>
      <w:r>
        <w:rPr>
          <w:rFonts w:ascii="宋体" w:hAnsi="宋体" w:hint="eastAsia"/>
          <w:sz w:val="24"/>
        </w:rPr>
        <w:t>2.5.1.2、在政府采购活动中，供应商提供的货物、工程或者服务符合下列情形的，享受办法规定的中小企业扶持政策：</w:t>
      </w:r>
    </w:p>
    <w:p w:rsidR="002B785B" w:rsidRDefault="00233D28">
      <w:pPr>
        <w:spacing w:line="360" w:lineRule="exact"/>
        <w:ind w:firstLineChars="200" w:firstLine="480"/>
        <w:rPr>
          <w:rFonts w:ascii="宋体" w:hAnsi="宋体"/>
          <w:sz w:val="24"/>
        </w:rPr>
      </w:pPr>
      <w:r>
        <w:rPr>
          <w:rFonts w:ascii="宋体" w:hAnsi="宋体" w:hint="eastAsia"/>
          <w:sz w:val="24"/>
        </w:rPr>
        <w:t>2.5.1.2.1在货物采购项目中，货物由中小企业制造，即货物由中小企业生产且使用该中小企业商号或者注册商标；</w:t>
      </w:r>
    </w:p>
    <w:p w:rsidR="002B785B" w:rsidRDefault="00233D28">
      <w:pPr>
        <w:spacing w:line="360" w:lineRule="exact"/>
        <w:ind w:firstLineChars="200" w:firstLine="480"/>
        <w:rPr>
          <w:rFonts w:ascii="宋体" w:hAnsi="宋体"/>
          <w:sz w:val="24"/>
        </w:rPr>
      </w:pPr>
      <w:r>
        <w:rPr>
          <w:rFonts w:ascii="宋体" w:hAnsi="宋体" w:hint="eastAsia"/>
          <w:sz w:val="24"/>
        </w:rPr>
        <w:t>2.5.1.2.2在工程采购项目中，工程由中小企业承建，即工程施工单位为中小企业；</w:t>
      </w:r>
    </w:p>
    <w:p w:rsidR="002B785B" w:rsidRDefault="00233D28">
      <w:pPr>
        <w:spacing w:line="360" w:lineRule="exact"/>
        <w:ind w:firstLineChars="200" w:firstLine="480"/>
        <w:rPr>
          <w:rFonts w:ascii="宋体" w:hAnsi="宋体"/>
          <w:sz w:val="24"/>
        </w:rPr>
      </w:pPr>
      <w:r>
        <w:rPr>
          <w:rFonts w:ascii="宋体" w:hAnsi="宋体" w:hint="eastAsia"/>
          <w:sz w:val="24"/>
        </w:rPr>
        <w:t>2.5.1.2.3在服务采购项目中，服务由中小企业承接，即提供服务的人员为中小企业依照《中华人民共和国劳动合同法》订立劳动合同的从业人员。</w:t>
      </w:r>
    </w:p>
    <w:p w:rsidR="002B785B" w:rsidRDefault="00233D28">
      <w:pPr>
        <w:spacing w:line="360" w:lineRule="exact"/>
        <w:ind w:firstLineChars="200" w:firstLine="480"/>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rsidR="002B785B" w:rsidRDefault="00233D28">
      <w:pPr>
        <w:spacing w:line="360" w:lineRule="exact"/>
        <w:ind w:firstLineChars="200" w:firstLine="480"/>
        <w:rPr>
          <w:rFonts w:ascii="宋体" w:hAnsi="宋体"/>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rsidR="002B785B" w:rsidRDefault="00233D28">
      <w:pPr>
        <w:spacing w:line="360" w:lineRule="exact"/>
        <w:ind w:firstLineChars="200" w:firstLine="480"/>
        <w:rPr>
          <w:rFonts w:ascii="宋体" w:hAnsi="宋体"/>
          <w:sz w:val="24"/>
        </w:rPr>
      </w:pPr>
      <w:r>
        <w:rPr>
          <w:rFonts w:ascii="宋体" w:hAnsi="宋体" w:hint="eastAsia"/>
          <w:sz w:val="24"/>
        </w:rPr>
        <w:t>2.5.1.3、对于经主管预算单位统筹后未预留份额专门面向中小企业采购的采购项目，以及预留份额项目中的非预留部分采购包，对符合本办法规定的小微企业报价给予10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ascii="宋体" w:hAnsi="宋体" w:hint="eastAsia"/>
          <w:sz w:val="24"/>
        </w:rPr>
        <w:t>的扣除，用扣除后的价格参加评审。</w:t>
      </w:r>
    </w:p>
    <w:p w:rsidR="002B785B" w:rsidRDefault="00233D28">
      <w:pPr>
        <w:spacing w:line="360" w:lineRule="exact"/>
        <w:ind w:firstLineChars="200" w:firstLine="480"/>
        <w:rPr>
          <w:rFonts w:ascii="宋体" w:hAnsi="宋体"/>
          <w:sz w:val="24"/>
        </w:rPr>
      </w:pPr>
      <w:r>
        <w:rPr>
          <w:rFonts w:ascii="宋体" w:hAnsi="宋体" w:hint="eastAsia"/>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ascii="宋体" w:hAnsi="宋体" w:hint="eastAsia"/>
          <w:sz w:val="24"/>
        </w:rPr>
        <w:t>以上的，联合体或者大中型企业的报价给予4</w:t>
      </w:r>
      <w:r>
        <w:rPr>
          <w:rFonts w:ascii="宋体" w:hAnsi="宋体"/>
          <w:sz w:val="24"/>
        </w:rPr>
        <w:t>%</w:t>
      </w:r>
      <w:r>
        <w:rPr>
          <w:rFonts w:ascii="宋体" w:hAnsi="宋体" w:hint="eastAsia"/>
          <w:sz w:val="24"/>
        </w:rPr>
        <w:t>的扣除，用扣除后的价格参加评审。</w:t>
      </w:r>
    </w:p>
    <w:p w:rsidR="002B785B" w:rsidRDefault="00233D28">
      <w:pPr>
        <w:spacing w:line="360" w:lineRule="exact"/>
        <w:ind w:firstLineChars="200" w:firstLine="480"/>
        <w:rPr>
          <w:rFonts w:ascii="宋体" w:hAnsi="宋体"/>
          <w:sz w:val="24"/>
        </w:rPr>
      </w:pPr>
      <w:r>
        <w:rPr>
          <w:rFonts w:ascii="宋体" w:hAnsi="宋体" w:hint="eastAsia"/>
          <w:sz w:val="24"/>
        </w:rPr>
        <w:t>组成联合体或者接受分包的小微企业与联合体内其他企业、分包企业之间存在直接控股、管理关系的，不享受价格扣除优惠政策。</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rPr>
        <w:t>2.5.1.4、中小企业参加政府采购活动，应当出具《中小企业声明函》（附件），否则不得享受相关中小企业扶持政策。</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2.5.2、关于监狱企业参与政府采购优惠政策   （对监狱企业</w:t>
      </w:r>
      <w:r>
        <w:rPr>
          <w:rFonts w:ascii="宋体" w:hAnsi="宋体"/>
          <w:sz w:val="24"/>
          <w:shd w:val="clear" w:color="auto" w:fill="FFFFFF"/>
        </w:rPr>
        <w:t>视同小型、微型企业</w:t>
      </w:r>
      <w:r>
        <w:rPr>
          <w:rFonts w:ascii="宋体" w:hAnsi="宋体" w:hint="eastAsia"/>
          <w:sz w:val="24"/>
          <w:shd w:val="clear" w:color="auto" w:fill="FFFFFF"/>
        </w:rPr>
        <w:t>）</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对监狱企业产品的价格给予10%的扣除，用扣除后的价格参与评审。</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lastRenderedPageBreak/>
        <w:t>根据关于政府采购支持监狱企业发展有关问题的通知财库[2014]68号的要求：</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监狱企业的证明文件</w:t>
      </w:r>
      <w:r>
        <w:rPr>
          <w:rFonts w:ascii="宋体" w:hAnsi="宋体" w:hint="eastAsia"/>
          <w:sz w:val="24"/>
          <w:shd w:val="clear" w:color="auto" w:fill="FFFFFF"/>
        </w:rPr>
        <w:t>格式自行拟定、</w:t>
      </w:r>
      <w:r>
        <w:rPr>
          <w:rFonts w:ascii="宋体" w:hint="eastAsia"/>
          <w:kern w:val="0"/>
          <w:sz w:val="24"/>
        </w:rPr>
        <w:t>响应文件递交</w:t>
      </w:r>
      <w:r>
        <w:rPr>
          <w:rFonts w:ascii="宋体" w:hAnsi="宋体" w:hint="eastAsia"/>
          <w:sz w:val="24"/>
          <w:shd w:val="clear" w:color="auto" w:fill="FFFFFF"/>
        </w:rPr>
        <w:t>时装订在</w:t>
      </w:r>
      <w:r>
        <w:rPr>
          <w:rFonts w:ascii="宋体" w:hint="eastAsia"/>
          <w:kern w:val="0"/>
          <w:sz w:val="24"/>
        </w:rPr>
        <w:t>响应文件</w:t>
      </w:r>
      <w:r>
        <w:rPr>
          <w:rFonts w:ascii="宋体" w:hAnsi="宋体" w:hint="eastAsia"/>
          <w:sz w:val="24"/>
          <w:shd w:val="clear" w:color="auto" w:fill="FFFFFF"/>
        </w:rPr>
        <w:t>中）</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2.5.3、残疾人就业政府采购优惠政策（残疾人福利性单位视同小型、微型企业）</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对残疾人福利性单位产品的价格给予10%的扣除，用扣除后的价格参与评审。</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根据财政部 民政部 中国残疾人联合会关于促进残疾人就业政府采购政策的通知财库[2017]141号要求：</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2.5.3.1、符合条件的残疾人福利性单位在参加政府采购活动时，应当提供本通知规定的《残疾人福利性单位声明函》（见附件），并对声明的真实性负责。</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2.5.3.2、中标、成交供应商为残疾人福利性单位的，采购人或者其委托的采购代理机构应当随中标、成交结果同时公告其《残疾人福利性单位声明函》，接受社会监督。</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2.5.4、关于强制采购节能产品、信息安全产品和优先采购环境标志产品、绿色产品优惠政策：</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供应商所投产品属于节能产品、信息安全产品、环境标志产品、绿色产品对提供产品的价格给予2%的扣除，用扣除后的价格参与评审。</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ascii="宋体" w:hAnsi="宋体" w:hint="eastAsia"/>
          <w:sz w:val="24"/>
          <w:shd w:val="clear" w:color="auto" w:fill="FFFFFF"/>
        </w:rPr>
        <w:t>的要求：</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ascii="宋体" w:hAnsi="宋体" w:hint="eastAsia"/>
          <w:sz w:val="24"/>
          <w:shd w:val="clear" w:color="auto" w:fill="FFFFFF"/>
        </w:rPr>
        <w:t>《信息安全产品强制性认证目录》，并获得</w:t>
      </w:r>
      <w:r>
        <w:rPr>
          <w:rFonts w:ascii="宋体" w:hAnsi="宋体"/>
          <w:sz w:val="24"/>
          <w:shd w:val="clear" w:color="auto" w:fill="FFFFFF"/>
        </w:rPr>
        <w:t>中国国家信息安全产品认证证书</w:t>
      </w:r>
      <w:r>
        <w:rPr>
          <w:rFonts w:ascii="宋体" w:hAnsi="宋体" w:hint="eastAsia"/>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等网站发布)，且经过认证的环境标志产品。</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2.5.4.2、提供的产品属于信息安全产品的，供应商应当选择经国家认证的信息安全产品参与竞争性磋商，并提供有效的</w:t>
      </w:r>
      <w:r>
        <w:rPr>
          <w:rFonts w:ascii="宋体" w:hAnsi="宋体"/>
          <w:sz w:val="24"/>
          <w:shd w:val="clear" w:color="auto" w:fill="FFFFFF"/>
        </w:rPr>
        <w:t>中国国家信息安全产品认证证书</w:t>
      </w:r>
      <w:r>
        <w:rPr>
          <w:rFonts w:ascii="宋体" w:hAnsi="宋体" w:hint="eastAsia"/>
          <w:sz w:val="24"/>
          <w:shd w:val="clear" w:color="auto" w:fill="FFFFFF"/>
        </w:rPr>
        <w:t>复印件。</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lastRenderedPageBreak/>
        <w:t>2.5.4.3、提供的产品属于政府强制采购节能产品的，供应商应当选择《节能产品政府采购清单》中的产品参与竞争性磋商，并提供有效的节能产品认证证书复印件。</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2.5.4.4、提供的产品属于优先采购环境标志产品的，供应商应当选择《环境标志产品政府采购清单》中的产品参与竞争性磋商，并提供有效的环境标志产品认证证书复印件。</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2.5.4.5、提供的产品属于绿色产品的，供应商应当选择海南省政府采购网上商城建立绿色产品库中的产品参与竞争性磋商，并提供证明文件复印件。</w:t>
      </w:r>
    </w:p>
    <w:p w:rsidR="002B785B" w:rsidRDefault="00233D28">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供应商所投产品属于节能产品、信息安全产品、环境标志产品、绿色产品按照格式填写并提供目录截图及货物产品相关的认证证书复印件。</w:t>
      </w:r>
    </w:p>
    <w:p w:rsidR="002B785B" w:rsidRDefault="00233D28">
      <w:pPr>
        <w:spacing w:line="360" w:lineRule="exact"/>
        <w:ind w:firstLineChars="200" w:firstLine="480"/>
        <w:rPr>
          <w:rFonts w:ascii="宋体"/>
          <w:kern w:val="0"/>
          <w:sz w:val="24"/>
        </w:rPr>
      </w:pPr>
      <w:r>
        <w:rPr>
          <w:rFonts w:ascii="宋体" w:hAnsi="宋体" w:hint="eastAsia"/>
          <w:sz w:val="24"/>
          <w:shd w:val="clear" w:color="auto" w:fill="FFFFFF"/>
        </w:rPr>
        <w:t>特别声明:对于未能按照要求填写及未能提供证明资料或提供资料不完整的视同未提供）</w:t>
      </w:r>
    </w:p>
    <w:p w:rsidR="002B785B" w:rsidRDefault="00233D28">
      <w:pPr>
        <w:pStyle w:val="3"/>
      </w:pPr>
      <w:bookmarkStart w:id="124" w:name="_Toc110438875"/>
      <w:bookmarkStart w:id="125" w:name="_Toc179814285"/>
      <w:r>
        <w:rPr>
          <w:rFonts w:hint="eastAsia"/>
        </w:rPr>
        <w:t>二、磋商文件</w:t>
      </w:r>
      <w:bookmarkEnd w:id="124"/>
      <w:bookmarkEnd w:id="125"/>
    </w:p>
    <w:p w:rsidR="002B785B" w:rsidRDefault="00233D28">
      <w:pPr>
        <w:adjustRightInd w:val="0"/>
        <w:snapToGrid w:val="0"/>
        <w:spacing w:line="300" w:lineRule="auto"/>
        <w:ind w:firstLineChars="245" w:firstLine="588"/>
        <w:rPr>
          <w:rFonts w:ascii="宋体"/>
          <w:kern w:val="0"/>
          <w:sz w:val="24"/>
        </w:rPr>
      </w:pPr>
      <w:r>
        <w:rPr>
          <w:rFonts w:ascii="宋体" w:hint="eastAsia"/>
          <w:kern w:val="0"/>
          <w:sz w:val="24"/>
        </w:rPr>
        <w:t>（一）磋商文件：由磋商文件总目录所列内容组成。</w:t>
      </w:r>
    </w:p>
    <w:p w:rsidR="002B785B" w:rsidRDefault="00233D28">
      <w:pPr>
        <w:adjustRightInd w:val="0"/>
        <w:snapToGrid w:val="0"/>
        <w:spacing w:line="300" w:lineRule="auto"/>
        <w:ind w:firstLineChars="245" w:firstLine="588"/>
        <w:rPr>
          <w:rFonts w:ascii="宋体"/>
          <w:kern w:val="0"/>
          <w:sz w:val="24"/>
        </w:rPr>
      </w:pPr>
      <w:r>
        <w:rPr>
          <w:rFonts w:ascii="宋体" w:hint="eastAsia"/>
          <w:kern w:val="0"/>
          <w:sz w:val="24"/>
        </w:rPr>
        <w:t>1.1磋商文件采购需求中列明标的物的技术要求是采购人基于实际工作需要而提出的基本需求，如果有专利、商标、品牌、型号等信息的，仅起技术说明、参考作用，不具有任何限制型，</w:t>
      </w:r>
      <w:r>
        <w:rPr>
          <w:rFonts w:ascii="宋体" w:hAnsi="宋体" w:hint="eastAsia"/>
          <w:sz w:val="24"/>
          <w:shd w:val="clear" w:color="auto" w:fill="FFFFFF"/>
        </w:rPr>
        <w:t>参与竞争性磋商</w:t>
      </w:r>
      <w:r>
        <w:rPr>
          <w:rFonts w:ascii="宋体" w:hint="eastAsia"/>
          <w:kern w:val="0"/>
          <w:sz w:val="24"/>
        </w:rPr>
        <w:t>产品响应其指标性能要求即可。</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1.2所谓进口产品是指:通过中国海关报关验放进入中国境内且产自关外的产品。</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1.3如果没有特别声明或要求，</w:t>
      </w:r>
      <w:r>
        <w:rPr>
          <w:rFonts w:ascii="宋体" w:hAnsi="宋体" w:hint="eastAsia"/>
          <w:sz w:val="24"/>
          <w:shd w:val="clear" w:color="auto" w:fill="FFFFFF"/>
        </w:rPr>
        <w:t>竞争性磋商</w:t>
      </w:r>
      <w:r>
        <w:rPr>
          <w:rFonts w:ascii="宋体" w:hint="eastAsia"/>
          <w:kern w:val="0"/>
          <w:sz w:val="24"/>
        </w:rPr>
        <w:t>供应商被视为充分熟悉本竞争性磋商项目所在地与履行合同有关的各种情况，包括自然环境、气候条件、劳动力及公用设施等，本采购文件不再对上述情况进行描述。</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（二）磋商文件的质疑</w:t>
      </w:r>
    </w:p>
    <w:p w:rsidR="002B785B" w:rsidRDefault="00233D28">
      <w:pPr>
        <w:adjustRightInd w:val="0"/>
        <w:snapToGrid w:val="0"/>
        <w:spacing w:line="300" w:lineRule="auto"/>
        <w:ind w:firstLineChars="200" w:firstLine="480"/>
        <w:rPr>
          <w:rFonts w:ascii="宋体"/>
          <w:kern w:val="0"/>
          <w:sz w:val="24"/>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sz w:val="24"/>
        </w:rPr>
        <w:t>凡参加本次竞争性磋商的</w:t>
      </w:r>
      <w:r>
        <w:rPr>
          <w:rFonts w:ascii="宋体" w:hint="eastAsia"/>
          <w:kern w:val="0"/>
          <w:sz w:val="24"/>
        </w:rPr>
        <w:t>供应商</w:t>
      </w:r>
      <w:r>
        <w:rPr>
          <w:rFonts w:ascii="宋体" w:hAnsi="宋体" w:hint="eastAsia"/>
          <w:sz w:val="24"/>
        </w:rPr>
        <w:t>被视为已充分认识和理解了任何与本项目有关的影响事项和困难、风险等情况。</w:t>
      </w:r>
    </w:p>
    <w:p w:rsidR="002B785B" w:rsidRDefault="00233D28">
      <w:pPr>
        <w:spacing w:line="360" w:lineRule="exact"/>
        <w:ind w:firstLineChars="200" w:firstLine="480"/>
        <w:rPr>
          <w:rFonts w:ascii="宋体" w:hAnsi="宋体"/>
          <w:sz w:val="24"/>
        </w:rPr>
      </w:pPr>
      <w:r>
        <w:rPr>
          <w:rFonts w:ascii="宋体" w:hAnsi="宋体" w:hint="eastAsia"/>
          <w:sz w:val="24"/>
        </w:rPr>
        <w:t>2、潜在供应商如对磋商文件有疑问，按照相关法律法规规定，按</w:t>
      </w:r>
      <w:r>
        <w:rPr>
          <w:rFonts w:ascii="宋体" w:hAnsi="宋体" w:hint="eastAsia"/>
          <w:sz w:val="24"/>
          <w:shd w:val="clear" w:color="auto" w:fill="FFFFFF"/>
        </w:rPr>
        <w:t>竞争性磋商文件</w:t>
      </w:r>
      <w:r>
        <w:rPr>
          <w:rFonts w:ascii="宋体" w:hAnsi="宋体" w:hint="eastAsia"/>
          <w:sz w:val="24"/>
        </w:rPr>
        <w:t>邀请中载明的地址，以书面形式，通知到采购代理机构，采购代理机构将按财政部第94号令进行答复。</w:t>
      </w:r>
    </w:p>
    <w:p w:rsidR="002B785B" w:rsidRDefault="00233D28">
      <w:pPr>
        <w:spacing w:line="360" w:lineRule="exact"/>
        <w:ind w:firstLineChars="200" w:firstLine="480"/>
        <w:rPr>
          <w:rFonts w:ascii="宋体" w:hAnsi="宋体"/>
          <w:sz w:val="24"/>
        </w:rPr>
      </w:pPr>
      <w:r>
        <w:rPr>
          <w:rFonts w:ascii="宋体" w:hAnsi="宋体" w:hint="eastAsia"/>
          <w:sz w:val="24"/>
        </w:rPr>
        <w:t>3</w:t>
      </w:r>
      <w:r w:rsidR="002642A7">
        <w:rPr>
          <w:rFonts w:ascii="宋体" w:hAnsi="宋体" w:hint="eastAsia"/>
          <w:sz w:val="24"/>
        </w:rPr>
        <w:t>、</w:t>
      </w:r>
      <w:r>
        <w:rPr>
          <w:rFonts w:ascii="宋体" w:hAnsi="宋体" w:hint="eastAsia"/>
          <w:sz w:val="24"/>
        </w:rPr>
        <w:t>供应商提出质疑应当提交质疑函和必要的证明材料。质疑函应当包括下列内容：</w:t>
      </w:r>
    </w:p>
    <w:p w:rsidR="002B785B" w:rsidRDefault="00233D28">
      <w:pPr>
        <w:spacing w:line="360" w:lineRule="exact"/>
        <w:ind w:firstLineChars="200" w:firstLine="480"/>
        <w:rPr>
          <w:rFonts w:ascii="宋体" w:hAnsi="宋体"/>
          <w:sz w:val="24"/>
        </w:rPr>
      </w:pPr>
      <w:r>
        <w:rPr>
          <w:rFonts w:ascii="宋体" w:hAnsi="宋体" w:hint="eastAsia"/>
          <w:sz w:val="24"/>
        </w:rPr>
        <w:t xml:space="preserve">　　3.1供应商的姓名或者名称、地址、邮编、联系人及联系电话；</w:t>
      </w:r>
    </w:p>
    <w:p w:rsidR="002B785B" w:rsidRDefault="00233D28">
      <w:pPr>
        <w:spacing w:line="360" w:lineRule="exact"/>
        <w:ind w:firstLineChars="200" w:firstLine="480"/>
        <w:rPr>
          <w:rFonts w:ascii="宋体" w:hAnsi="宋体"/>
          <w:sz w:val="24"/>
        </w:rPr>
      </w:pPr>
      <w:r>
        <w:rPr>
          <w:rFonts w:ascii="宋体" w:hAnsi="宋体" w:hint="eastAsia"/>
          <w:sz w:val="24"/>
        </w:rPr>
        <w:t xml:space="preserve">　　3.2质疑项目的名称、编号；</w:t>
      </w:r>
    </w:p>
    <w:p w:rsidR="002B785B" w:rsidRDefault="00233D28">
      <w:pPr>
        <w:spacing w:line="360" w:lineRule="exact"/>
        <w:ind w:firstLineChars="200" w:firstLine="480"/>
        <w:rPr>
          <w:rFonts w:ascii="宋体" w:hAnsi="宋体"/>
          <w:sz w:val="24"/>
        </w:rPr>
      </w:pPr>
      <w:r>
        <w:rPr>
          <w:rFonts w:ascii="宋体" w:hAnsi="宋体" w:hint="eastAsia"/>
          <w:sz w:val="24"/>
        </w:rPr>
        <w:t xml:space="preserve">　　3.3具体、明确的质疑事项和与质疑事项相关的请求；</w:t>
      </w:r>
    </w:p>
    <w:p w:rsidR="002B785B" w:rsidRDefault="00233D28">
      <w:pPr>
        <w:spacing w:line="360" w:lineRule="exact"/>
        <w:ind w:firstLineChars="200" w:firstLine="480"/>
        <w:rPr>
          <w:rFonts w:ascii="宋体" w:hAnsi="宋体"/>
          <w:sz w:val="24"/>
        </w:rPr>
      </w:pPr>
      <w:r>
        <w:rPr>
          <w:rFonts w:ascii="宋体" w:hAnsi="宋体" w:hint="eastAsia"/>
          <w:sz w:val="24"/>
        </w:rPr>
        <w:t xml:space="preserve">　　3.4事实依据；</w:t>
      </w:r>
    </w:p>
    <w:p w:rsidR="002B785B" w:rsidRDefault="00233D28">
      <w:pPr>
        <w:spacing w:line="360" w:lineRule="exact"/>
        <w:ind w:firstLineChars="200" w:firstLine="480"/>
        <w:rPr>
          <w:rFonts w:ascii="宋体" w:hAnsi="宋体"/>
          <w:sz w:val="24"/>
        </w:rPr>
      </w:pPr>
      <w:r>
        <w:rPr>
          <w:rFonts w:ascii="宋体" w:hAnsi="宋体" w:hint="eastAsia"/>
          <w:sz w:val="24"/>
        </w:rPr>
        <w:t xml:space="preserve">　 </w:t>
      </w:r>
      <w:r w:rsidR="002642A7">
        <w:rPr>
          <w:rFonts w:ascii="宋体" w:hAnsi="宋体" w:hint="eastAsia"/>
          <w:sz w:val="24"/>
        </w:rPr>
        <w:t xml:space="preserve"> </w:t>
      </w:r>
      <w:r>
        <w:rPr>
          <w:rFonts w:ascii="宋体" w:hAnsi="宋体" w:hint="eastAsia"/>
          <w:sz w:val="24"/>
        </w:rPr>
        <w:t>3.5必要的法律依据；</w:t>
      </w:r>
    </w:p>
    <w:p w:rsidR="002B785B" w:rsidRDefault="00233D28">
      <w:pPr>
        <w:spacing w:line="360" w:lineRule="exact"/>
        <w:ind w:firstLineChars="200" w:firstLine="480"/>
        <w:rPr>
          <w:rFonts w:ascii="宋体" w:hAnsi="宋体"/>
          <w:sz w:val="24"/>
        </w:rPr>
      </w:pPr>
      <w:r>
        <w:rPr>
          <w:rFonts w:ascii="宋体" w:hAnsi="宋体" w:hint="eastAsia"/>
          <w:sz w:val="24"/>
        </w:rPr>
        <w:lastRenderedPageBreak/>
        <w:t xml:space="preserve">　 3.6提出质疑的日期。</w:t>
      </w:r>
    </w:p>
    <w:p w:rsidR="002B785B" w:rsidRDefault="00233D28">
      <w:pPr>
        <w:spacing w:line="360" w:lineRule="exact"/>
        <w:ind w:firstLineChars="200" w:firstLine="480"/>
        <w:rPr>
          <w:rFonts w:ascii="宋体" w:hAnsi="宋体"/>
          <w:sz w:val="24"/>
        </w:rPr>
      </w:pPr>
      <w:r>
        <w:rPr>
          <w:rFonts w:ascii="宋体" w:hAnsi="宋体" w:hint="eastAsia"/>
          <w:sz w:val="24"/>
        </w:rPr>
        <w:t>供应商为自然人的，应当由本人签字；供应商为法人或者其他组织的，应当由法定代表人、主要负责人，或者其授权代表签字或者盖章，并加盖公章。</w:t>
      </w:r>
    </w:p>
    <w:p w:rsidR="002B785B" w:rsidRDefault="00233D28">
      <w:pPr>
        <w:spacing w:line="360" w:lineRule="exact"/>
        <w:ind w:firstLineChars="200" w:firstLine="480"/>
        <w:rPr>
          <w:rFonts w:ascii="宋体" w:hAnsi="宋体"/>
          <w:sz w:val="24"/>
        </w:rPr>
      </w:pPr>
      <w:r>
        <w:rPr>
          <w:rFonts w:ascii="宋体" w:hAnsi="宋体" w:hint="eastAsia"/>
          <w:sz w:val="24"/>
        </w:rPr>
        <w:t>4、</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2B785B" w:rsidRDefault="00233D28">
      <w:pPr>
        <w:adjustRightInd w:val="0"/>
        <w:snapToGrid w:val="0"/>
        <w:spacing w:line="300" w:lineRule="auto"/>
        <w:ind w:firstLineChars="200" w:firstLine="480"/>
        <w:rPr>
          <w:rFonts w:ascii="宋体" w:hAnsi="宋体"/>
          <w:sz w:val="24"/>
        </w:rPr>
      </w:pPr>
      <w:r>
        <w:rPr>
          <w:rFonts w:ascii="宋体" w:hAnsi="宋体" w:hint="eastAsia"/>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（三）磋商文件的</w:t>
      </w:r>
      <w:r>
        <w:rPr>
          <w:rFonts w:ascii="宋体"/>
          <w:kern w:val="0"/>
          <w:sz w:val="24"/>
        </w:rPr>
        <w:t>澄清或者修改</w:t>
      </w:r>
    </w:p>
    <w:p w:rsidR="002B785B" w:rsidRDefault="00233D28">
      <w:pPr>
        <w:adjustRightInd w:val="0"/>
        <w:snapToGrid w:val="0"/>
        <w:spacing w:line="300" w:lineRule="auto"/>
        <w:ind w:firstLineChars="200" w:firstLine="480"/>
        <w:rPr>
          <w:rFonts w:ascii="宋体"/>
          <w:kern w:val="0"/>
          <w:sz w:val="24"/>
        </w:rPr>
      </w:pPr>
      <w:r>
        <w:rPr>
          <w:rFonts w:ascii="宋体" w:hAnsi="宋体" w:hint="eastAsia"/>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2、磋商文件的修改书将构成磋商文件的一部分，对</w:t>
      </w:r>
      <w:r>
        <w:rPr>
          <w:rFonts w:ascii="宋体" w:hAnsi="宋体" w:hint="eastAsia"/>
          <w:sz w:val="24"/>
          <w:shd w:val="clear" w:color="auto" w:fill="FFFFFF"/>
        </w:rPr>
        <w:t>竞争性磋商</w:t>
      </w:r>
      <w:r>
        <w:rPr>
          <w:rFonts w:ascii="宋体" w:hint="eastAsia"/>
          <w:kern w:val="0"/>
          <w:sz w:val="24"/>
        </w:rPr>
        <w:t>供应商有约束力。</w:t>
      </w:r>
    </w:p>
    <w:p w:rsidR="002B785B" w:rsidRDefault="00233D28">
      <w:pPr>
        <w:pStyle w:val="3"/>
      </w:pPr>
      <w:bookmarkStart w:id="126" w:name="_Toc110438876"/>
      <w:bookmarkStart w:id="127" w:name="_Toc179814286"/>
      <w:r>
        <w:rPr>
          <w:rFonts w:hint="eastAsia"/>
        </w:rPr>
        <w:t>三、响应文件</w:t>
      </w:r>
      <w:bookmarkEnd w:id="126"/>
      <w:bookmarkEnd w:id="127"/>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（一）</w:t>
      </w:r>
      <w:r>
        <w:rPr>
          <w:rFonts w:ascii="宋体" w:hAnsi="宋体" w:hint="eastAsia"/>
          <w:sz w:val="24"/>
          <w:shd w:val="clear" w:color="auto" w:fill="FFFFFF"/>
        </w:rPr>
        <w:t>响应文件</w:t>
      </w:r>
      <w:r>
        <w:rPr>
          <w:rFonts w:ascii="宋体" w:hint="eastAsia"/>
          <w:kern w:val="0"/>
          <w:sz w:val="24"/>
        </w:rPr>
        <w:t>的要求</w:t>
      </w:r>
    </w:p>
    <w:p w:rsidR="002B785B" w:rsidRDefault="00233D28">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供应商应仔细阅读磋商文件的所有内容，按磋商文件的要求及采购设备技术规格要求，详细编制响应文件，并保证响应文件的正确性和真实性。</w:t>
      </w:r>
    </w:p>
    <w:p w:rsidR="002B785B" w:rsidRDefault="00233D28">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、不按磋商文件的资格要求提供的</w:t>
      </w:r>
      <w:r>
        <w:rPr>
          <w:rFonts w:ascii="宋体" w:hAnsi="宋体" w:hint="eastAsia"/>
          <w:sz w:val="24"/>
          <w:shd w:val="clear" w:color="auto" w:fill="FFFFFF"/>
        </w:rPr>
        <w:t>响应</w:t>
      </w:r>
      <w:r>
        <w:rPr>
          <w:rFonts w:ascii="宋体" w:hint="eastAsia"/>
          <w:kern w:val="0"/>
          <w:sz w:val="24"/>
        </w:rPr>
        <w:t>文件将被拒绝。</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（二）</w:t>
      </w:r>
      <w:r>
        <w:rPr>
          <w:rFonts w:ascii="宋体" w:hAnsi="宋体" w:hint="eastAsia"/>
          <w:sz w:val="24"/>
          <w:shd w:val="clear" w:color="auto" w:fill="FFFFFF"/>
        </w:rPr>
        <w:t>响应文件</w:t>
      </w:r>
      <w:r>
        <w:rPr>
          <w:rFonts w:ascii="宋体" w:hint="eastAsia"/>
          <w:kern w:val="0"/>
          <w:sz w:val="24"/>
        </w:rPr>
        <w:t>的组成</w:t>
      </w:r>
    </w:p>
    <w:p w:rsidR="002B785B" w:rsidRDefault="00233D28">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竞争性磋商</w:t>
      </w:r>
      <w:r>
        <w:rPr>
          <w:rFonts w:ascii="宋体" w:hint="eastAsia"/>
          <w:kern w:val="0"/>
          <w:sz w:val="24"/>
        </w:rPr>
        <w:t>供应商接到磋商文件后，按照采购人和响应文件的要求提供</w:t>
      </w:r>
      <w:r>
        <w:rPr>
          <w:rFonts w:ascii="宋体" w:hAnsi="宋体" w:hint="eastAsia"/>
          <w:sz w:val="24"/>
          <w:shd w:val="clear" w:color="auto" w:fill="FFFFFF"/>
        </w:rPr>
        <w:t>竞争性磋商</w:t>
      </w:r>
      <w:r>
        <w:rPr>
          <w:rFonts w:ascii="宋体" w:hint="eastAsia"/>
          <w:kern w:val="0"/>
          <w:sz w:val="24"/>
        </w:rPr>
        <w:t>响应文件，</w:t>
      </w:r>
    </w:p>
    <w:p w:rsidR="002B785B" w:rsidRDefault="00233D28">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、商务标书</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）相关资料</w:t>
      </w:r>
    </w:p>
    <w:p w:rsidR="002B785B" w:rsidRDefault="00233D28">
      <w:pPr>
        <w:adjustRightInd w:val="0"/>
        <w:snapToGrid w:val="0"/>
        <w:spacing w:line="300" w:lineRule="auto"/>
        <w:ind w:firstLineChars="200" w:firstLine="480"/>
        <w:rPr>
          <w:rFonts w:ascii="宋体"/>
          <w:kern w:val="0"/>
          <w:sz w:val="24"/>
        </w:rPr>
      </w:pPr>
      <w:r>
        <w:rPr>
          <w:rFonts w:ascii="宋体"/>
          <w:kern w:val="0"/>
          <w:sz w:val="24"/>
        </w:rPr>
        <w:t>A</w:t>
      </w:r>
      <w:r>
        <w:rPr>
          <w:rFonts w:ascii="宋体" w:hint="eastAsia"/>
          <w:kern w:val="0"/>
          <w:sz w:val="24"/>
        </w:rPr>
        <w:t>、营业执照；</w:t>
      </w:r>
    </w:p>
    <w:p w:rsidR="002B785B" w:rsidRDefault="00233D28">
      <w:pPr>
        <w:adjustRightInd w:val="0"/>
        <w:snapToGrid w:val="0"/>
        <w:spacing w:line="300" w:lineRule="auto"/>
        <w:ind w:firstLineChars="200" w:firstLine="480"/>
        <w:rPr>
          <w:rFonts w:ascii="宋体"/>
          <w:kern w:val="0"/>
          <w:sz w:val="24"/>
        </w:rPr>
      </w:pPr>
      <w:r>
        <w:rPr>
          <w:rFonts w:ascii="宋体"/>
          <w:kern w:val="0"/>
          <w:sz w:val="24"/>
        </w:rPr>
        <w:t>B</w:t>
      </w:r>
      <w:r>
        <w:rPr>
          <w:rFonts w:ascii="宋体" w:hint="eastAsia"/>
          <w:kern w:val="0"/>
          <w:sz w:val="24"/>
        </w:rPr>
        <w:t>、磋商文件要求提供的证书；</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C、磋商文件要求提供的产品代理资格证明或制造商授权证书（按要求提供）；</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D、法定代表人授权；</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E、</w:t>
      </w:r>
      <w:r>
        <w:rPr>
          <w:rFonts w:ascii="宋体" w:hAnsi="宋体" w:hint="eastAsia"/>
          <w:sz w:val="24"/>
        </w:rPr>
        <w:t>竞争性磋商项目服务要求。</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lastRenderedPageBreak/>
        <w:t>（</w:t>
      </w:r>
      <w:r>
        <w:rPr>
          <w:rFonts w:ascii="宋体"/>
          <w:kern w:val="0"/>
          <w:sz w:val="24"/>
        </w:rPr>
        <w:t>2</w:t>
      </w:r>
      <w:r>
        <w:rPr>
          <w:rFonts w:ascii="宋体" w:hint="eastAsia"/>
          <w:kern w:val="0"/>
          <w:sz w:val="24"/>
        </w:rPr>
        <w:t>）报价一览表</w:t>
      </w:r>
      <w:r>
        <w:rPr>
          <w:rFonts w:ascii="宋体" w:hAnsi="宋体" w:hint="eastAsia"/>
          <w:sz w:val="24"/>
          <w:shd w:val="clear" w:color="auto" w:fill="FFFFFF"/>
        </w:rPr>
        <w:t>竞争性磋商</w:t>
      </w:r>
      <w:r>
        <w:rPr>
          <w:rFonts w:ascii="宋体" w:hint="eastAsia"/>
          <w:kern w:val="0"/>
          <w:sz w:val="24"/>
        </w:rPr>
        <w:t>供应商应按磋商文件附件中要求填写报价单，</w:t>
      </w:r>
      <w:r>
        <w:rPr>
          <w:rFonts w:ascii="宋体" w:hAnsi="宋体" w:hint="eastAsia"/>
          <w:sz w:val="24"/>
          <w:shd w:val="clear" w:color="auto" w:fill="FFFFFF"/>
        </w:rPr>
        <w:t>竞争性磋商</w:t>
      </w:r>
      <w:r>
        <w:rPr>
          <w:rFonts w:ascii="宋体" w:hint="eastAsia"/>
          <w:kern w:val="0"/>
          <w:sz w:val="24"/>
        </w:rPr>
        <w:t>供应商报价应按不同费用类别分开填写。</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rsidR="002B785B" w:rsidRDefault="00233D28">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、技术标书</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（1）供应商推荐的供选择的选配；但所提出的意见应优于磋商文件中提出的相应要求；</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（3）其他（</w:t>
      </w:r>
      <w:r>
        <w:rPr>
          <w:rFonts w:ascii="宋体" w:hAnsi="宋体" w:hint="eastAsia"/>
          <w:sz w:val="24"/>
          <w:shd w:val="clear" w:color="auto" w:fill="FFFFFF"/>
        </w:rPr>
        <w:t>竞争性磋商</w:t>
      </w:r>
      <w:r>
        <w:rPr>
          <w:rFonts w:ascii="宋体" w:hint="eastAsia"/>
          <w:kern w:val="0"/>
          <w:sz w:val="24"/>
        </w:rPr>
        <w:t>供应商单位应说明的事项）。</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（三）</w:t>
      </w:r>
      <w:r>
        <w:rPr>
          <w:rFonts w:ascii="宋体" w:hAnsi="宋体" w:hint="eastAsia"/>
          <w:sz w:val="24"/>
          <w:shd w:val="clear" w:color="auto" w:fill="FFFFFF"/>
        </w:rPr>
        <w:t>竞争性磋商</w:t>
      </w:r>
      <w:r>
        <w:rPr>
          <w:rFonts w:ascii="宋体" w:hint="eastAsia"/>
          <w:kern w:val="0"/>
          <w:sz w:val="24"/>
        </w:rPr>
        <w:t>保证金、成交服务费及履约保证金</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1、</w:t>
      </w:r>
      <w:r>
        <w:rPr>
          <w:rFonts w:ascii="宋体" w:hAnsi="宋体" w:hint="eastAsia"/>
          <w:sz w:val="24"/>
          <w:shd w:val="clear" w:color="auto" w:fill="FFFFFF"/>
        </w:rPr>
        <w:t>竞争性磋商</w:t>
      </w:r>
      <w:r>
        <w:rPr>
          <w:rFonts w:ascii="宋体" w:hint="eastAsia"/>
          <w:kern w:val="0"/>
          <w:sz w:val="24"/>
        </w:rPr>
        <w:t>供应商须提供保证金,磋商保证金应当采用支票、汇票、本票或者金融机构、担保机构出具的保函等非现金形式交纳。供应商未按照磋商文件要求提交磋商保证金的，响应无效。（之前帐款不做抵扣）。</w:t>
      </w:r>
    </w:p>
    <w:p w:rsidR="002B785B" w:rsidRPr="00903533" w:rsidRDefault="00233D28" w:rsidP="00903533">
      <w:pPr>
        <w:adjustRightInd w:val="0"/>
        <w:snapToGrid w:val="0"/>
        <w:spacing w:line="300" w:lineRule="auto"/>
        <w:ind w:firstLineChars="200" w:firstLine="482"/>
        <w:rPr>
          <w:rFonts w:ascii="宋体"/>
          <w:b/>
          <w:kern w:val="0"/>
          <w:sz w:val="24"/>
        </w:rPr>
      </w:pPr>
      <w:r w:rsidRPr="00903533">
        <w:rPr>
          <w:rFonts w:ascii="宋体" w:hint="eastAsia"/>
          <w:b/>
          <w:kern w:val="0"/>
          <w:sz w:val="24"/>
        </w:rPr>
        <w:t>2、成交方应向海南省教学仪器设备招标中心有限公司支付的成交服务费，成交服务费按照“</w:t>
      </w:r>
      <w:r w:rsidRPr="00903533">
        <w:rPr>
          <w:rFonts w:ascii="宋体"/>
          <w:b/>
          <w:kern w:val="0"/>
          <w:sz w:val="24"/>
        </w:rPr>
        <w:t>中华人民共和国国家计划委员会[计价格 ［2002］1980号]</w:t>
      </w:r>
      <w:r w:rsidRPr="00903533">
        <w:rPr>
          <w:rFonts w:ascii="宋体" w:hint="eastAsia"/>
          <w:b/>
          <w:kern w:val="0"/>
          <w:sz w:val="24"/>
        </w:rPr>
        <w:t>”文件规定70%收取。</w:t>
      </w:r>
    </w:p>
    <w:p w:rsidR="002B785B" w:rsidRDefault="00233D28">
      <w:pPr>
        <w:spacing w:line="440" w:lineRule="exact"/>
        <w:ind w:firstLineChars="200" w:firstLine="482"/>
        <w:rPr>
          <w:rFonts w:ascii="宋体"/>
          <w:b/>
          <w:kern w:val="0"/>
          <w:sz w:val="24"/>
        </w:rPr>
      </w:pPr>
      <w:r>
        <w:rPr>
          <w:rFonts w:ascii="宋体" w:hint="eastAsia"/>
          <w:b/>
          <w:kern w:val="0"/>
          <w:sz w:val="24"/>
        </w:rPr>
        <w:t>3、未成交供应商的响应保证金，自成交通知之日起五个工作日内根据供应商提交的退还保证金申请函予以原额无息退还。</w:t>
      </w:r>
    </w:p>
    <w:p w:rsidR="002B785B" w:rsidRDefault="00233D28">
      <w:pPr>
        <w:pStyle w:val="aa"/>
        <w:adjustRightInd w:val="0"/>
        <w:snapToGrid w:val="0"/>
        <w:spacing w:line="300" w:lineRule="auto"/>
        <w:ind w:firstLineChars="200" w:firstLine="450"/>
        <w:rPr>
          <w:rFonts w:hAnsi="Times New Roman"/>
          <w:b/>
          <w:spacing w:val="0"/>
          <w:kern w:val="0"/>
          <w:szCs w:val="24"/>
        </w:rPr>
      </w:pPr>
      <w:r>
        <w:rPr>
          <w:rFonts w:hint="eastAsia"/>
          <w:b/>
          <w:kern w:val="0"/>
        </w:rPr>
        <w:t>4、成交供应商的响应保证金，自成交供应商签订合同之日起五个工作日内并支付代理服务费后予以原额无息退还或者转为履约保证金。</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5、发生下列情况之一，磋商保证金将被没收：</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（1）供应商在提交响应文件截止时间后撤回响应文件的；</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（2）供应商在响应文件中提供虚假材料的；</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（3）除因不可抗力或磋商文件认可的情形以外，成交供应商不与采购人签订合同的；</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（4）供应商与采购人、其他供应商或者采购代理机构恶意串通的；</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（5）投标人在投标活动中有违反法律、违反政策规定行为的</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（6）磋商文件规定的其他情形。</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（四）</w:t>
      </w:r>
      <w:r>
        <w:rPr>
          <w:rFonts w:ascii="宋体" w:hAnsi="宋体" w:hint="eastAsia"/>
          <w:sz w:val="24"/>
          <w:shd w:val="clear" w:color="auto" w:fill="FFFFFF"/>
        </w:rPr>
        <w:t>响应文件</w:t>
      </w:r>
      <w:r>
        <w:rPr>
          <w:rFonts w:ascii="宋体" w:hint="eastAsia"/>
          <w:kern w:val="0"/>
          <w:sz w:val="24"/>
        </w:rPr>
        <w:t>的有效期</w:t>
      </w:r>
    </w:p>
    <w:p w:rsidR="002B785B" w:rsidRDefault="00233D28">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、自磋商之日起90天内，</w:t>
      </w:r>
      <w:r>
        <w:rPr>
          <w:rFonts w:ascii="宋体" w:hAnsi="宋体" w:hint="eastAsia"/>
          <w:sz w:val="24"/>
          <w:shd w:val="clear" w:color="auto" w:fill="FFFFFF"/>
        </w:rPr>
        <w:t>响应文件</w:t>
      </w:r>
      <w:r>
        <w:rPr>
          <w:rFonts w:ascii="宋体" w:hint="eastAsia"/>
          <w:kern w:val="0"/>
          <w:sz w:val="24"/>
        </w:rPr>
        <w:t>应保持有效。有效期短于这个规定期限的</w:t>
      </w:r>
      <w:r>
        <w:rPr>
          <w:rFonts w:ascii="宋体" w:hAnsi="宋体" w:hint="eastAsia"/>
          <w:sz w:val="24"/>
          <w:shd w:val="clear" w:color="auto" w:fill="FFFFFF"/>
        </w:rPr>
        <w:t>竞争性磋商</w:t>
      </w:r>
      <w:r>
        <w:rPr>
          <w:rFonts w:ascii="宋体" w:hint="eastAsia"/>
          <w:kern w:val="0"/>
          <w:sz w:val="24"/>
        </w:rPr>
        <w:t>供应商将被拒绝。</w:t>
      </w:r>
    </w:p>
    <w:p w:rsidR="002B785B" w:rsidRDefault="00233D28">
      <w:pPr>
        <w:adjustRightInd w:val="0"/>
        <w:snapToGrid w:val="0"/>
        <w:spacing w:line="300" w:lineRule="auto"/>
        <w:ind w:firstLineChars="200" w:firstLine="480"/>
        <w:rPr>
          <w:rFonts w:ascii="宋体"/>
          <w:kern w:val="0"/>
          <w:sz w:val="24"/>
        </w:rPr>
      </w:pPr>
      <w:r>
        <w:rPr>
          <w:rFonts w:ascii="宋体"/>
          <w:kern w:val="0"/>
          <w:sz w:val="24"/>
        </w:rPr>
        <w:lastRenderedPageBreak/>
        <w:t>2</w:t>
      </w:r>
      <w:r>
        <w:rPr>
          <w:rFonts w:ascii="宋体" w:hint="eastAsia"/>
          <w:kern w:val="0"/>
          <w:sz w:val="24"/>
        </w:rPr>
        <w:t>、在特殊情况下，采购人可与</w:t>
      </w:r>
      <w:r>
        <w:rPr>
          <w:rFonts w:ascii="宋体" w:hAnsi="宋体" w:hint="eastAsia"/>
          <w:sz w:val="24"/>
          <w:shd w:val="clear" w:color="auto" w:fill="FFFFFF"/>
        </w:rPr>
        <w:t>竞争性磋商</w:t>
      </w:r>
      <w:r>
        <w:rPr>
          <w:rFonts w:ascii="宋体" w:hint="eastAsia"/>
          <w:kern w:val="0"/>
          <w:sz w:val="24"/>
        </w:rPr>
        <w:t>供应商协商延长投标书的有效期，这种要求和答复均应书面形式进行。</w:t>
      </w:r>
    </w:p>
    <w:p w:rsidR="002B785B" w:rsidRDefault="00233D28">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供应商可拒绝接受延期要求而不会导致</w:t>
      </w:r>
      <w:r>
        <w:rPr>
          <w:rFonts w:ascii="宋体" w:hAnsi="宋体" w:hint="eastAsia"/>
          <w:sz w:val="24"/>
          <w:shd w:val="clear" w:color="auto" w:fill="FFFFFF"/>
        </w:rPr>
        <w:t>竞争性磋商</w:t>
      </w:r>
      <w:r>
        <w:rPr>
          <w:rFonts w:ascii="宋体" w:hint="eastAsia"/>
          <w:kern w:val="0"/>
          <w:sz w:val="24"/>
        </w:rPr>
        <w:t>供应商保证金被没收。同意延长有效期的</w:t>
      </w:r>
      <w:r>
        <w:rPr>
          <w:rFonts w:ascii="宋体" w:hAnsi="宋体" w:hint="eastAsia"/>
          <w:sz w:val="24"/>
          <w:shd w:val="clear" w:color="auto" w:fill="FFFFFF"/>
        </w:rPr>
        <w:t>竞争性磋商</w:t>
      </w:r>
      <w:r>
        <w:rPr>
          <w:rFonts w:ascii="宋体" w:hint="eastAsia"/>
          <w:kern w:val="0"/>
          <w:sz w:val="24"/>
        </w:rPr>
        <w:t>供应商不能修改响应文件。</w:t>
      </w:r>
    </w:p>
    <w:p w:rsidR="002B785B" w:rsidRDefault="00233D28">
      <w:pPr>
        <w:pStyle w:val="3"/>
      </w:pPr>
      <w:bookmarkStart w:id="128" w:name="_Toc110438877"/>
      <w:bookmarkStart w:id="129" w:name="_Toc179814287"/>
      <w:r>
        <w:rPr>
          <w:rFonts w:hint="eastAsia"/>
        </w:rPr>
        <w:t>四、响应文件的递交</w:t>
      </w:r>
      <w:bookmarkEnd w:id="128"/>
      <w:bookmarkEnd w:id="129"/>
    </w:p>
    <w:p w:rsidR="002B785B" w:rsidRDefault="00233D28">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响应文件</w:t>
      </w:r>
      <w:r>
        <w:rPr>
          <w:rFonts w:ascii="宋体" w:hint="eastAsia"/>
          <w:kern w:val="0"/>
          <w:sz w:val="24"/>
        </w:rPr>
        <w:t>应按以下方法分别装袋密封</w:t>
      </w:r>
      <w:r>
        <w:rPr>
          <w:rFonts w:ascii="宋体" w:hAnsi="宋体" w:hint="eastAsia"/>
          <w:sz w:val="24"/>
        </w:rPr>
        <w:t>（不作为实质性要求）</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）所有“正本”“副本”响应文件资料按以上所列内容装订成册，并在封面上标明“正本”和 “副本”字样。</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响应文件密封袋内正本一份、副本三份。封口处有供应商公章。封面上写明项目编号、项目名称、供应商名称，并注明“响应文件”、“开启截止时间前请勿启封”字样。</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（3）</w:t>
      </w:r>
      <w:r>
        <w:rPr>
          <w:rFonts w:ascii="宋体" w:hAnsi="宋体" w:hint="eastAsia"/>
          <w:sz w:val="24"/>
          <w:shd w:val="clear" w:color="auto" w:fill="FFFFFF"/>
        </w:rPr>
        <w:t>响应文件</w:t>
      </w:r>
      <w:r>
        <w:rPr>
          <w:rFonts w:ascii="宋体" w:hint="eastAsia"/>
          <w:kern w:val="0"/>
          <w:sz w:val="24"/>
        </w:rPr>
        <w:t>自制部分必须打印，每页按顺序加注页码，装订牢固且不会轻易脱落</w:t>
      </w:r>
      <w:r>
        <w:rPr>
          <w:rFonts w:ascii="宋体" w:hint="eastAsia"/>
          <w:b/>
          <w:bCs/>
          <w:kern w:val="0"/>
          <w:sz w:val="24"/>
        </w:rPr>
        <w:t>（注：胶装）</w:t>
      </w:r>
      <w:r>
        <w:rPr>
          <w:rFonts w:ascii="宋体" w:hint="eastAsia"/>
          <w:kern w:val="0"/>
          <w:sz w:val="24"/>
        </w:rPr>
        <w:t>。如因装订问题而出现漏页或缺页，由此产生的一切后果由供应商自行承担。</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（4）供应商的授权代表须携带《法定代表人授权书》及个人身份证原件亲临开标会现场以备查验。其现场所签署确认的文件均代表供应商单位的决定，并作为</w:t>
      </w:r>
      <w:r>
        <w:rPr>
          <w:rFonts w:ascii="宋体" w:hAnsi="宋体" w:hint="eastAsia"/>
          <w:sz w:val="24"/>
          <w:shd w:val="clear" w:color="auto" w:fill="FFFFFF"/>
        </w:rPr>
        <w:t>响应文件</w:t>
      </w:r>
      <w:r>
        <w:rPr>
          <w:rFonts w:ascii="宋体" w:hint="eastAsia"/>
          <w:kern w:val="0"/>
          <w:sz w:val="24"/>
        </w:rPr>
        <w:t>的补充内容，具有同等法律效力。</w:t>
      </w:r>
    </w:p>
    <w:p w:rsidR="002B785B" w:rsidRDefault="00233D28">
      <w:pPr>
        <w:pStyle w:val="22"/>
        <w:adjustRightInd w:val="0"/>
        <w:snapToGrid w:val="0"/>
        <w:spacing w:line="300" w:lineRule="auto"/>
        <w:ind w:firstLineChars="200" w:firstLine="480"/>
        <w:rPr>
          <w:sz w:val="24"/>
          <w:szCs w:val="24"/>
        </w:rPr>
      </w:pPr>
      <w:r>
        <w:rPr>
          <w:rFonts w:ascii="宋体" w:hint="eastAsia"/>
          <w:kern w:val="0"/>
          <w:sz w:val="24"/>
          <w:szCs w:val="24"/>
        </w:rPr>
        <w:t>（</w:t>
      </w:r>
      <w:r>
        <w:rPr>
          <w:rFonts w:ascii="宋体" w:hint="eastAsia"/>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rsidR="002B785B" w:rsidRDefault="00233D28">
      <w:pPr>
        <w:pStyle w:val="22"/>
        <w:adjustRightInd w:val="0"/>
        <w:snapToGrid w:val="0"/>
        <w:spacing w:line="300" w:lineRule="auto"/>
        <w:ind w:firstLineChars="200" w:firstLine="480"/>
        <w:rPr>
          <w:rFonts w:ascii="宋体"/>
          <w:kern w:val="0"/>
          <w:sz w:val="24"/>
        </w:rPr>
      </w:pPr>
      <w:r>
        <w:rPr>
          <w:rFonts w:ascii="宋体" w:hint="eastAsia"/>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2B785B" w:rsidRDefault="00233D28">
      <w:pPr>
        <w:pStyle w:val="3"/>
      </w:pPr>
      <w:bookmarkStart w:id="130" w:name="_Toc110438878"/>
      <w:bookmarkStart w:id="131" w:name="_Toc179814288"/>
      <w:r>
        <w:rPr>
          <w:rFonts w:hint="eastAsia"/>
        </w:rPr>
        <w:t>五、磋商和评审</w:t>
      </w:r>
      <w:bookmarkEnd w:id="130"/>
      <w:bookmarkEnd w:id="131"/>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（一）磋商小组</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ascii="宋体" w:hAnsi="宋体" w:hint="eastAsia"/>
          <w:sz w:val="24"/>
        </w:rPr>
        <w:t>磋商小组判断“响应文件”的响应性，仅基于“响应文件”本身而不靠外部证据。</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（二）磋商</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lastRenderedPageBreak/>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B785B" w:rsidRDefault="00233D28">
      <w:pPr>
        <w:adjustRightInd w:val="0"/>
        <w:snapToGrid w:val="0"/>
        <w:spacing w:line="300" w:lineRule="auto"/>
        <w:ind w:firstLineChars="50" w:firstLine="120"/>
        <w:rPr>
          <w:rFonts w:ascii="宋体"/>
          <w:kern w:val="0"/>
          <w:sz w:val="24"/>
        </w:rPr>
      </w:pPr>
      <w:r>
        <w:rPr>
          <w:rFonts w:ascii="宋体" w:hint="eastAsia"/>
          <w:kern w:val="0"/>
          <w:sz w:val="24"/>
        </w:rPr>
        <w:t xml:space="preserve">　3、磋商小组所有成员应当集中与单一供应商分别进行磋商，并给予所有参加磋商的供应商平等的磋商机会。</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对磋商文件作出的实质性变动是磋商文件的有效组成部分，磋商小组应当及时以书面形式同时通知所有参加磋商的供应商。</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6、磋商文件能够详细列明采购标的的技术、服务要求的，磋商结束后，磋商小组应当要求所有实质性响应的供应商在规定时间内提交最后报价，提交最后报价的供应商不得少于3家。</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2B785B" w:rsidRDefault="00233D28">
      <w:pPr>
        <w:adjustRightInd w:val="0"/>
        <w:snapToGrid w:val="0"/>
        <w:spacing w:line="300" w:lineRule="auto"/>
        <w:rPr>
          <w:rFonts w:ascii="宋体"/>
          <w:kern w:val="0"/>
          <w:sz w:val="24"/>
        </w:rPr>
      </w:pPr>
      <w:r>
        <w:rPr>
          <w:rFonts w:ascii="宋体" w:hint="eastAsia"/>
          <w:kern w:val="0"/>
          <w:sz w:val="24"/>
        </w:rPr>
        <w:t xml:space="preserve">　最后报价是供应商响应文件的有效组成部分。</w:t>
      </w:r>
      <w:r>
        <w:rPr>
          <w:rFonts w:ascii="宋体"/>
          <w:kern w:val="0"/>
          <w:sz w:val="24"/>
        </w:rPr>
        <w:t>采用竞争性磋商采购方式采购的政府购买服务项目（含政府和社会资本合作项目），在采购过程中符合要求的供应商（社会资本）只有2家的，竞争性磋商采购活动可以继续进行。</w:t>
      </w:r>
    </w:p>
    <w:p w:rsidR="002B785B" w:rsidRDefault="00233D28">
      <w:pPr>
        <w:adjustRightInd w:val="0"/>
        <w:snapToGrid w:val="0"/>
        <w:spacing w:line="300" w:lineRule="auto"/>
        <w:ind w:firstLineChars="50" w:firstLine="120"/>
        <w:rPr>
          <w:rFonts w:ascii="宋体"/>
          <w:kern w:val="0"/>
          <w:sz w:val="24"/>
        </w:rPr>
      </w:pPr>
      <w:r>
        <w:rPr>
          <w:rFonts w:ascii="宋体" w:hint="eastAsia"/>
          <w:kern w:val="0"/>
          <w:sz w:val="24"/>
        </w:rPr>
        <w:t xml:space="preserve">　8、已提交响应文件的供应商，在提交最后报价之前，可以根据磋商情况退出磋商。采购人、采购代理机构应当退还退出磋商的供应商的磋商保证金。</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9、经磋商确定最终采购需求和提交最后报价的供应商后，由磋商小组采用综合评分法对提交最后报价的供应商的响应文件和最后报价进行综合评分。</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10、评审时，磋商小组各成员应当独立对每个有效响应的文件进行评价、打分，然后汇总每个供应商每项评分因素的得分。</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11、综合评分法中的价格分统一采用低价优先法计算，即满足磋商文件要求且最后报价最低的供应商的价格为磋商基准价，其价格分为满分。</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lastRenderedPageBreak/>
        <w:t>12、磋商小组根据综合评分情况，按照评审得分由高到低顺序推荐成交候选供应商</w:t>
      </w:r>
    </w:p>
    <w:p w:rsidR="002B785B" w:rsidRDefault="00233D28">
      <w:pPr>
        <w:pStyle w:val="3"/>
      </w:pPr>
      <w:bookmarkStart w:id="132" w:name="_Toc110438879"/>
      <w:bookmarkStart w:id="133" w:name="_Toc179814289"/>
      <w:r>
        <w:rPr>
          <w:rFonts w:hint="eastAsia"/>
        </w:rPr>
        <w:t>六、成交通知书授予合同</w:t>
      </w:r>
      <w:bookmarkEnd w:id="132"/>
      <w:bookmarkEnd w:id="133"/>
    </w:p>
    <w:p w:rsidR="002B785B" w:rsidRDefault="00233D28">
      <w:pPr>
        <w:adjustRightInd w:val="0"/>
        <w:snapToGrid w:val="0"/>
        <w:spacing w:line="380" w:lineRule="exact"/>
        <w:ind w:firstLineChars="200" w:firstLine="480"/>
        <w:rPr>
          <w:rFonts w:ascii="宋体"/>
          <w:kern w:val="0"/>
          <w:sz w:val="24"/>
        </w:rPr>
      </w:pPr>
      <w:r>
        <w:rPr>
          <w:rFonts w:ascii="宋体" w:hint="eastAsia"/>
          <w:kern w:val="0"/>
          <w:sz w:val="24"/>
        </w:rPr>
        <w:t>（二）成交通知书</w:t>
      </w:r>
    </w:p>
    <w:p w:rsidR="002B785B" w:rsidRDefault="00233D28">
      <w:pPr>
        <w:adjustRightInd w:val="0"/>
        <w:snapToGrid w:val="0"/>
        <w:spacing w:line="380" w:lineRule="exact"/>
        <w:ind w:firstLineChars="200" w:firstLine="480"/>
        <w:rPr>
          <w:rFonts w:ascii="宋体"/>
          <w:kern w:val="0"/>
          <w:sz w:val="24"/>
        </w:rPr>
      </w:pPr>
      <w:r>
        <w:rPr>
          <w:rFonts w:ascii="宋体" w:hint="eastAsia"/>
          <w:kern w:val="0"/>
          <w:sz w:val="24"/>
        </w:rPr>
        <w:t>采购人或者采购代理机构应当在成交供应商确定后1个工作日内，采购信息发布媒体上公告成交结果，同时向成交供应商发出成交通知书。</w:t>
      </w:r>
    </w:p>
    <w:p w:rsidR="002B785B" w:rsidRDefault="00233D28">
      <w:pPr>
        <w:adjustRightInd w:val="0"/>
        <w:snapToGrid w:val="0"/>
        <w:spacing w:line="300" w:lineRule="auto"/>
        <w:ind w:firstLineChars="200" w:firstLine="480"/>
        <w:rPr>
          <w:rFonts w:ascii="宋体"/>
          <w:kern w:val="0"/>
          <w:sz w:val="24"/>
        </w:rPr>
      </w:pPr>
      <w:r>
        <w:rPr>
          <w:rFonts w:ascii="宋体" w:hint="eastAsia"/>
          <w:kern w:val="0"/>
          <w:sz w:val="24"/>
        </w:rPr>
        <w:t>（四）签订合同</w:t>
      </w:r>
    </w:p>
    <w:p w:rsidR="002B785B" w:rsidRDefault="00233D28">
      <w:pPr>
        <w:adjustRightInd w:val="0"/>
        <w:snapToGrid w:val="0"/>
        <w:spacing w:line="380" w:lineRule="exact"/>
        <w:ind w:firstLineChars="200" w:firstLine="480"/>
        <w:rPr>
          <w:rFonts w:ascii="宋体"/>
          <w:kern w:val="0"/>
          <w:sz w:val="24"/>
        </w:rPr>
      </w:pPr>
      <w:r>
        <w:rPr>
          <w:rFonts w:ascii="宋体"/>
          <w:kern w:val="0"/>
          <w:sz w:val="24"/>
        </w:rPr>
        <w:t xml:space="preserve"> 1</w:t>
      </w:r>
      <w:r>
        <w:rPr>
          <w:rFonts w:ascii="宋体" w:hint="eastAsia"/>
          <w:kern w:val="0"/>
          <w:sz w:val="24"/>
        </w:rPr>
        <w:t>、成交方应按规定签订合同。</w:t>
      </w:r>
    </w:p>
    <w:p w:rsidR="002B785B" w:rsidRDefault="00233D28">
      <w:pPr>
        <w:adjustRightInd w:val="0"/>
        <w:snapToGrid w:val="0"/>
        <w:spacing w:line="380" w:lineRule="exact"/>
        <w:ind w:firstLineChars="250" w:firstLine="600"/>
        <w:rPr>
          <w:rFonts w:ascii="宋体"/>
          <w:kern w:val="0"/>
          <w:sz w:val="24"/>
        </w:rPr>
      </w:pPr>
      <w:r>
        <w:rPr>
          <w:rFonts w:ascii="宋体"/>
          <w:kern w:val="0"/>
          <w:sz w:val="24"/>
        </w:rPr>
        <w:t>2</w:t>
      </w:r>
      <w:r>
        <w:rPr>
          <w:rFonts w:ascii="宋体" w:hint="eastAsia"/>
          <w:kern w:val="0"/>
          <w:sz w:val="24"/>
        </w:rPr>
        <w:t>、磋商文件、成交方的响应文件及修改文件、磋商过程中有关澄清文件及经双方签字的询标纪要和成交通知书均作为合同附件。</w:t>
      </w:r>
    </w:p>
    <w:p w:rsidR="002B785B" w:rsidRDefault="00233D28">
      <w:pPr>
        <w:adjustRightInd w:val="0"/>
        <w:snapToGrid w:val="0"/>
        <w:spacing w:line="380" w:lineRule="exact"/>
        <w:ind w:firstLineChars="200" w:firstLine="480"/>
        <w:rPr>
          <w:rFonts w:ascii="宋体"/>
          <w:kern w:val="0"/>
          <w:sz w:val="24"/>
        </w:rPr>
      </w:pPr>
      <w:r>
        <w:rPr>
          <w:rFonts w:ascii="宋体"/>
          <w:kern w:val="0"/>
          <w:sz w:val="24"/>
        </w:rPr>
        <w:t xml:space="preserve"> 3</w:t>
      </w:r>
      <w:r>
        <w:rPr>
          <w:rFonts w:ascii="宋体" w:hint="eastAsia"/>
          <w:kern w:val="0"/>
          <w:sz w:val="24"/>
        </w:rPr>
        <w:t>、拒签合同的责任，成交方拒收成交通知书或接到成交通知书后，在规定时间内借故否认已经承诺的条件而拒签合同，以违约处理，其保证金不予退回，并赔偿由此造成的经济损失。</w:t>
      </w:r>
    </w:p>
    <w:p w:rsidR="002B785B" w:rsidRDefault="00233D28">
      <w:pPr>
        <w:adjustRightInd w:val="0"/>
        <w:snapToGrid w:val="0"/>
        <w:spacing w:line="300" w:lineRule="auto"/>
        <w:ind w:firstLineChars="200" w:firstLine="480"/>
        <w:rPr>
          <w:rFonts w:ascii="宋体"/>
          <w:b/>
          <w:bCs/>
          <w:kern w:val="0"/>
          <w:sz w:val="30"/>
          <w:szCs w:val="20"/>
        </w:rPr>
      </w:pPr>
      <w:r>
        <w:rPr>
          <w:rFonts w:ascii="宋体" w:hint="eastAsia"/>
          <w:kern w:val="0"/>
          <w:sz w:val="24"/>
        </w:rPr>
        <w:t>4、</w:t>
      </w:r>
      <w:r>
        <w:rPr>
          <w:rFonts w:ascii="宋体" w:hint="eastAsia"/>
          <w:kern w:val="0"/>
          <w:sz w:val="24"/>
        </w:rPr>
        <w:t> </w:t>
      </w:r>
      <w:r>
        <w:rPr>
          <w:rFonts w:ascii="宋体" w:hint="eastAsia"/>
          <w:kern w:val="0"/>
          <w:sz w:val="24"/>
        </w:rPr>
        <w:t>成交供应商拒绝签订政府采购合同的，采购人可以按照</w:t>
      </w:r>
      <w:r>
        <w:rPr>
          <w:rFonts w:hint="eastAsia"/>
          <w:kern w:val="0"/>
          <w:sz w:val="24"/>
        </w:rPr>
        <w:t>《政府采购竞争性磋商采购方式管理暂行办法》</w:t>
      </w:r>
      <w:r>
        <w:rPr>
          <w:rFonts w:ascii="宋体" w:hint="eastAsia"/>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rsidR="002B785B" w:rsidRDefault="00233D28">
      <w:pPr>
        <w:pStyle w:val="3"/>
      </w:pPr>
      <w:bookmarkStart w:id="134" w:name="_Toc179814290"/>
      <w:r>
        <w:t>七、进口仪器设备</w:t>
      </w:r>
      <w:bookmarkEnd w:id="134"/>
    </w:p>
    <w:p w:rsidR="002B785B" w:rsidRDefault="00233D28">
      <w:pPr>
        <w:pStyle w:val="afd"/>
        <w:ind w:firstLine="480"/>
        <w:rPr>
          <w:rFonts w:ascii="Arial" w:eastAsia="黑体" w:hAnsi="Arial"/>
          <w:spacing w:val="24"/>
          <w:kern w:val="0"/>
          <w:szCs w:val="20"/>
        </w:rPr>
      </w:pPr>
      <w:r>
        <w:rPr>
          <w:rFonts w:hint="eastAsia"/>
          <w:kern w:val="0"/>
        </w:rPr>
        <w:t>根据《海南大学免税进口科教用品管理办法（试行）》（海大办</w:t>
      </w:r>
      <w:r>
        <w:rPr>
          <w:rFonts w:hint="eastAsia"/>
          <w:kern w:val="0"/>
        </w:rPr>
        <w:t>[2022]3</w:t>
      </w:r>
      <w:r>
        <w:rPr>
          <w:rFonts w:hint="eastAsia"/>
          <w:kern w:val="0"/>
        </w:rPr>
        <w:t>号）要求：中标后（</w:t>
      </w:r>
      <w:r>
        <w:rPr>
          <w:rFonts w:hint="eastAsia"/>
          <w:kern w:val="0"/>
        </w:rPr>
        <w:t>1</w:t>
      </w:r>
      <w:r>
        <w:rPr>
          <w:rFonts w:hint="eastAsia"/>
          <w:kern w:val="0"/>
        </w:rPr>
        <w:t>）进口仪器设备的外贸代理服务机构必须由采购人从已遴选的名册中确定，中标人不能自行委托。（</w:t>
      </w:r>
      <w:r>
        <w:rPr>
          <w:rFonts w:hint="eastAsia"/>
          <w:kern w:val="0"/>
        </w:rPr>
        <w:t>2</w:t>
      </w:r>
      <w:r>
        <w:rPr>
          <w:rFonts w:hint="eastAsia"/>
          <w:kern w:val="0"/>
        </w:rPr>
        <w:t>）进口仪器设备的合同与国产仪器设备的合同分开签订。（</w:t>
      </w:r>
      <w:r>
        <w:rPr>
          <w:rFonts w:hint="eastAsia"/>
          <w:kern w:val="0"/>
        </w:rPr>
        <w:t>3</w:t>
      </w:r>
      <w:r>
        <w:rPr>
          <w:rFonts w:hint="eastAsia"/>
          <w:kern w:val="0"/>
        </w:rPr>
        <w:t>）投标价格中包含应付给外贸代理服务机构的外贸代理服务费，具体代理进口服务费率见下表：</w:t>
      </w:r>
    </w:p>
    <w:p w:rsidR="002B785B" w:rsidRDefault="00233D28">
      <w:pPr>
        <w:pStyle w:val="afd"/>
        <w:ind w:firstLine="480"/>
        <w:jc w:val="center"/>
        <w:rPr>
          <w:kern w:val="0"/>
        </w:rPr>
      </w:pPr>
      <w:r>
        <w:rPr>
          <w:rFonts w:hint="eastAsia"/>
          <w:kern w:val="0"/>
        </w:rPr>
        <w:t>服务费率表</w:t>
      </w:r>
    </w:p>
    <w:tbl>
      <w:tblPr>
        <w:tblW w:w="9748" w:type="dxa"/>
        <w:jc w:val="center"/>
        <w:tblLayout w:type="fixed"/>
        <w:tblLook w:val="04A0"/>
      </w:tblPr>
      <w:tblGrid>
        <w:gridCol w:w="551"/>
        <w:gridCol w:w="1732"/>
        <w:gridCol w:w="1355"/>
        <w:gridCol w:w="1176"/>
        <w:gridCol w:w="1155"/>
        <w:gridCol w:w="1276"/>
        <w:gridCol w:w="1275"/>
        <w:gridCol w:w="1228"/>
      </w:tblGrid>
      <w:tr w:rsidR="002B785B">
        <w:trPr>
          <w:trHeight w:val="418"/>
          <w:jc w:val="center"/>
        </w:trPr>
        <w:tc>
          <w:tcPr>
            <w:tcW w:w="551" w:type="dxa"/>
            <w:tcBorders>
              <w:top w:val="single" w:sz="4" w:space="0" w:color="auto"/>
              <w:left w:val="single" w:sz="4" w:space="0" w:color="auto"/>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t>1</w:t>
            </w:r>
          </w:p>
        </w:tc>
        <w:tc>
          <w:tcPr>
            <w:tcW w:w="1732" w:type="dxa"/>
            <w:tcBorders>
              <w:top w:val="single" w:sz="4" w:space="0" w:color="auto"/>
              <w:left w:val="nil"/>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t>进口货物国内合同金额</w:t>
            </w:r>
          </w:p>
          <w:p w:rsidR="002B785B" w:rsidRDefault="00233D28">
            <w:pPr>
              <w:pStyle w:val="afd"/>
              <w:ind w:firstLineChars="0" w:firstLine="0"/>
              <w:rPr>
                <w:rFonts w:ascii="宋体" w:hAnsi="宋体"/>
              </w:rPr>
            </w:pPr>
            <w:r>
              <w:rPr>
                <w:rFonts w:ascii="宋体" w:hAnsi="宋体" w:hint="eastAsia"/>
              </w:rPr>
              <w:t>(人民币/单位：万元）</w:t>
            </w:r>
          </w:p>
        </w:tc>
        <w:tc>
          <w:tcPr>
            <w:tcW w:w="1355" w:type="dxa"/>
            <w:tcBorders>
              <w:top w:val="single" w:sz="4" w:space="0" w:color="auto"/>
              <w:left w:val="single" w:sz="4" w:space="0" w:color="auto"/>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t>最低价（20万元以下）</w:t>
            </w:r>
          </w:p>
        </w:tc>
        <w:tc>
          <w:tcPr>
            <w:tcW w:w="1176" w:type="dxa"/>
            <w:tcBorders>
              <w:top w:val="single" w:sz="4" w:space="0" w:color="auto"/>
              <w:left w:val="nil"/>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t>20--65</w:t>
            </w:r>
          </w:p>
        </w:tc>
        <w:tc>
          <w:tcPr>
            <w:tcW w:w="1155" w:type="dxa"/>
            <w:tcBorders>
              <w:top w:val="single" w:sz="4" w:space="0" w:color="auto"/>
              <w:left w:val="nil"/>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t>65--130</w:t>
            </w:r>
          </w:p>
        </w:tc>
        <w:tc>
          <w:tcPr>
            <w:tcW w:w="1276" w:type="dxa"/>
            <w:tcBorders>
              <w:top w:val="single" w:sz="4" w:space="0" w:color="auto"/>
              <w:left w:val="nil"/>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t>130--200</w:t>
            </w:r>
          </w:p>
        </w:tc>
        <w:tc>
          <w:tcPr>
            <w:tcW w:w="1275" w:type="dxa"/>
            <w:tcBorders>
              <w:top w:val="single" w:sz="4" w:space="0" w:color="auto"/>
              <w:left w:val="nil"/>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t>200--400</w:t>
            </w:r>
          </w:p>
        </w:tc>
        <w:tc>
          <w:tcPr>
            <w:tcW w:w="1228" w:type="dxa"/>
            <w:tcBorders>
              <w:top w:val="single" w:sz="4" w:space="0" w:color="auto"/>
              <w:left w:val="nil"/>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t>400以上</w:t>
            </w:r>
          </w:p>
        </w:tc>
      </w:tr>
      <w:tr w:rsidR="002B785B">
        <w:trPr>
          <w:trHeight w:val="321"/>
          <w:jc w:val="center"/>
        </w:trPr>
        <w:tc>
          <w:tcPr>
            <w:tcW w:w="551" w:type="dxa"/>
            <w:tcBorders>
              <w:top w:val="nil"/>
              <w:left w:val="single" w:sz="4" w:space="0" w:color="auto"/>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t>2</w:t>
            </w:r>
          </w:p>
        </w:tc>
        <w:tc>
          <w:tcPr>
            <w:tcW w:w="1732" w:type="dxa"/>
            <w:tcBorders>
              <w:top w:val="single" w:sz="4" w:space="0" w:color="auto"/>
              <w:left w:val="nil"/>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t>代理进口</w:t>
            </w:r>
          </w:p>
          <w:p w:rsidR="002B785B" w:rsidRDefault="00233D28">
            <w:pPr>
              <w:pStyle w:val="afd"/>
              <w:ind w:firstLineChars="0" w:firstLine="0"/>
              <w:rPr>
                <w:rFonts w:ascii="宋体" w:hAnsi="宋体"/>
              </w:rPr>
            </w:pPr>
            <w:r>
              <w:rPr>
                <w:rFonts w:ascii="宋体" w:hAnsi="宋体" w:hint="eastAsia"/>
              </w:rPr>
              <w:lastRenderedPageBreak/>
              <w:t>服务费率</w:t>
            </w:r>
          </w:p>
          <w:p w:rsidR="002B785B" w:rsidRDefault="00233D28">
            <w:pPr>
              <w:pStyle w:val="afd"/>
              <w:ind w:firstLineChars="0" w:firstLine="0"/>
              <w:rPr>
                <w:rFonts w:ascii="宋体" w:hAnsi="宋体"/>
              </w:rPr>
            </w:pPr>
            <w:r>
              <w:rPr>
                <w:rFonts w:ascii="宋体" w:hAnsi="宋体" w:hint="eastAsia"/>
              </w:rPr>
              <w:t>（百分比）</w:t>
            </w:r>
          </w:p>
        </w:tc>
        <w:tc>
          <w:tcPr>
            <w:tcW w:w="1355" w:type="dxa"/>
            <w:tcBorders>
              <w:top w:val="single" w:sz="4" w:space="0" w:color="auto"/>
              <w:left w:val="single" w:sz="4" w:space="0" w:color="auto"/>
              <w:bottom w:val="single" w:sz="4" w:space="0" w:color="auto"/>
              <w:right w:val="single" w:sz="4" w:space="0" w:color="auto"/>
            </w:tcBorders>
            <w:vAlign w:val="center"/>
          </w:tcPr>
          <w:p w:rsidR="002B785B" w:rsidRDefault="00233D28">
            <w:pPr>
              <w:pStyle w:val="afd"/>
              <w:ind w:firstLineChars="0" w:firstLine="0"/>
              <w:rPr>
                <w:rFonts w:ascii="宋体" w:hAnsi="宋体"/>
              </w:rPr>
            </w:pPr>
            <w:r>
              <w:rPr>
                <w:rFonts w:ascii="宋体" w:hAnsi="宋体" w:hint="eastAsia"/>
              </w:rPr>
              <w:lastRenderedPageBreak/>
              <w:t>3000元</w:t>
            </w:r>
          </w:p>
        </w:tc>
        <w:tc>
          <w:tcPr>
            <w:tcW w:w="1176" w:type="dxa"/>
            <w:tcBorders>
              <w:top w:val="nil"/>
              <w:left w:val="nil"/>
              <w:bottom w:val="single" w:sz="4" w:space="0" w:color="auto"/>
              <w:right w:val="single" w:sz="4" w:space="0" w:color="auto"/>
            </w:tcBorders>
            <w:noWrap/>
            <w:vAlign w:val="center"/>
          </w:tcPr>
          <w:p w:rsidR="002B785B" w:rsidRDefault="00233D28">
            <w:pPr>
              <w:pStyle w:val="afd"/>
              <w:ind w:firstLineChars="0" w:firstLine="0"/>
              <w:rPr>
                <w:rFonts w:ascii="宋体" w:hAnsi="宋体"/>
              </w:rPr>
            </w:pPr>
            <w:r>
              <w:rPr>
                <w:rFonts w:ascii="宋体" w:hAnsi="宋体" w:hint="eastAsia"/>
              </w:rPr>
              <w:t>1.50%</w:t>
            </w:r>
          </w:p>
        </w:tc>
        <w:tc>
          <w:tcPr>
            <w:tcW w:w="1155" w:type="dxa"/>
            <w:tcBorders>
              <w:top w:val="nil"/>
              <w:left w:val="nil"/>
              <w:bottom w:val="single" w:sz="4" w:space="0" w:color="auto"/>
              <w:right w:val="single" w:sz="4" w:space="0" w:color="auto"/>
            </w:tcBorders>
            <w:noWrap/>
            <w:vAlign w:val="center"/>
          </w:tcPr>
          <w:p w:rsidR="002B785B" w:rsidRDefault="00233D28">
            <w:pPr>
              <w:pStyle w:val="afd"/>
              <w:ind w:firstLineChars="0" w:firstLine="0"/>
              <w:rPr>
                <w:rFonts w:ascii="宋体" w:hAnsi="宋体"/>
              </w:rPr>
            </w:pPr>
            <w:r>
              <w:rPr>
                <w:rFonts w:ascii="宋体" w:hAnsi="宋体" w:hint="eastAsia"/>
              </w:rPr>
              <w:t>1.10%</w:t>
            </w:r>
          </w:p>
        </w:tc>
        <w:tc>
          <w:tcPr>
            <w:tcW w:w="1276" w:type="dxa"/>
            <w:tcBorders>
              <w:top w:val="nil"/>
              <w:left w:val="nil"/>
              <w:bottom w:val="single" w:sz="4" w:space="0" w:color="auto"/>
              <w:right w:val="single" w:sz="4" w:space="0" w:color="auto"/>
            </w:tcBorders>
            <w:noWrap/>
            <w:vAlign w:val="center"/>
          </w:tcPr>
          <w:p w:rsidR="002B785B" w:rsidRDefault="00233D28">
            <w:pPr>
              <w:pStyle w:val="afd"/>
              <w:ind w:firstLineChars="0" w:firstLine="0"/>
              <w:rPr>
                <w:rFonts w:ascii="宋体" w:hAnsi="宋体"/>
              </w:rPr>
            </w:pPr>
            <w:r>
              <w:rPr>
                <w:rFonts w:ascii="宋体" w:hAnsi="宋体" w:hint="eastAsia"/>
              </w:rPr>
              <w:t>0.90%</w:t>
            </w:r>
          </w:p>
        </w:tc>
        <w:tc>
          <w:tcPr>
            <w:tcW w:w="1275" w:type="dxa"/>
            <w:tcBorders>
              <w:top w:val="nil"/>
              <w:left w:val="nil"/>
              <w:bottom w:val="single" w:sz="4" w:space="0" w:color="auto"/>
              <w:right w:val="single" w:sz="4" w:space="0" w:color="auto"/>
            </w:tcBorders>
            <w:noWrap/>
            <w:vAlign w:val="center"/>
          </w:tcPr>
          <w:p w:rsidR="002B785B" w:rsidRDefault="00233D28">
            <w:pPr>
              <w:pStyle w:val="afd"/>
              <w:ind w:firstLineChars="0" w:firstLine="0"/>
              <w:rPr>
                <w:rFonts w:ascii="宋体" w:hAnsi="宋体"/>
              </w:rPr>
            </w:pPr>
            <w:r>
              <w:rPr>
                <w:rFonts w:ascii="宋体" w:hAnsi="宋体" w:hint="eastAsia"/>
              </w:rPr>
              <w:t>询价（但</w:t>
            </w:r>
            <w:r>
              <w:rPr>
                <w:rFonts w:ascii="宋体" w:hAnsi="宋体" w:hint="eastAsia"/>
              </w:rPr>
              <w:lastRenderedPageBreak/>
              <w:t>不高于0.9%）</w:t>
            </w:r>
          </w:p>
        </w:tc>
        <w:tc>
          <w:tcPr>
            <w:tcW w:w="1228" w:type="dxa"/>
            <w:tcBorders>
              <w:top w:val="nil"/>
              <w:left w:val="nil"/>
              <w:bottom w:val="single" w:sz="4" w:space="0" w:color="auto"/>
              <w:right w:val="single" w:sz="4" w:space="0" w:color="auto"/>
            </w:tcBorders>
            <w:noWrap/>
            <w:vAlign w:val="center"/>
          </w:tcPr>
          <w:p w:rsidR="002B785B" w:rsidRDefault="00233D28">
            <w:pPr>
              <w:pStyle w:val="afd"/>
              <w:ind w:firstLineChars="0" w:firstLine="0"/>
              <w:rPr>
                <w:rFonts w:ascii="宋体" w:hAnsi="宋体"/>
              </w:rPr>
            </w:pPr>
            <w:r>
              <w:rPr>
                <w:rFonts w:ascii="宋体" w:hAnsi="宋体" w:hint="eastAsia"/>
              </w:rPr>
              <w:lastRenderedPageBreak/>
              <w:t>询价（但</w:t>
            </w:r>
            <w:r>
              <w:rPr>
                <w:rFonts w:ascii="宋体" w:hAnsi="宋体" w:hint="eastAsia"/>
              </w:rPr>
              <w:lastRenderedPageBreak/>
              <w:t>不高于0.9%）</w:t>
            </w:r>
          </w:p>
        </w:tc>
      </w:tr>
    </w:tbl>
    <w:p w:rsidR="002B785B" w:rsidRDefault="002B785B">
      <w:pPr>
        <w:pStyle w:val="afd"/>
        <w:ind w:firstLine="480"/>
      </w:pPr>
    </w:p>
    <w:p w:rsidR="002B785B" w:rsidRDefault="00233D28">
      <w:pPr>
        <w:pStyle w:val="1"/>
      </w:pPr>
      <w:bookmarkStart w:id="135" w:name="_Toc179386549"/>
      <w:bookmarkStart w:id="136" w:name="_Toc179386614"/>
      <w:bookmarkStart w:id="137" w:name="_Toc179814291"/>
      <w:r w:rsidRPr="00903533">
        <w:rPr>
          <w:rStyle w:val="Charb"/>
          <w:rFonts w:hint="eastAsia"/>
        </w:rPr>
        <w:t>备注：代理进口服务费应当包含在投标人所投进口产品货物报价中，投标人应当充分考虑报价。采购人后续不承担任何费用。</w:t>
      </w:r>
      <w:r>
        <w:br w:type="page"/>
      </w:r>
      <w:bookmarkStart w:id="138" w:name="_Toc110438880"/>
      <w:bookmarkStart w:id="139" w:name="_Toc179814292"/>
      <w:r>
        <w:rPr>
          <w:rFonts w:hint="eastAsia"/>
        </w:rPr>
        <w:lastRenderedPageBreak/>
        <w:t>第四部分   评审办法</w:t>
      </w:r>
      <w:bookmarkEnd w:id="135"/>
      <w:bookmarkEnd w:id="136"/>
      <w:bookmarkEnd w:id="137"/>
      <w:bookmarkEnd w:id="138"/>
      <w:bookmarkEnd w:id="139"/>
    </w:p>
    <w:p w:rsidR="00095552" w:rsidRDefault="00233D28">
      <w:pPr>
        <w:spacing w:line="520" w:lineRule="exact"/>
        <w:ind w:firstLineChars="200" w:firstLine="480"/>
        <w:rPr>
          <w:rFonts w:ascii="宋体"/>
          <w:kern w:val="0"/>
          <w:sz w:val="24"/>
        </w:rPr>
      </w:pPr>
      <w:r>
        <w:rPr>
          <w:rFonts w:ascii="宋体" w:hint="eastAsia"/>
          <w:kern w:val="0"/>
          <w:sz w:val="24"/>
        </w:rPr>
        <w:t>一、</w:t>
      </w:r>
      <w:r w:rsidR="00095552">
        <w:rPr>
          <w:rFonts w:hint="eastAsia"/>
          <w:sz w:val="24"/>
        </w:rPr>
        <w:t>开标结束后，</w:t>
      </w:r>
      <w:r w:rsidR="00095552" w:rsidRPr="00095552">
        <w:rPr>
          <w:rFonts w:ascii="宋体" w:hint="eastAsia"/>
          <w:kern w:val="0"/>
          <w:sz w:val="24"/>
        </w:rPr>
        <w:t>采购人或者采购代理机构</w:t>
      </w:r>
      <w:r w:rsidR="00095552">
        <w:rPr>
          <w:rFonts w:ascii="宋体" w:hint="eastAsia"/>
          <w:kern w:val="0"/>
          <w:sz w:val="24"/>
        </w:rPr>
        <w:t>将组织磋商小组，</w:t>
      </w:r>
      <w:r w:rsidR="00095552" w:rsidRPr="00095552">
        <w:rPr>
          <w:rFonts w:ascii="宋体" w:hint="eastAsia"/>
          <w:kern w:val="0"/>
          <w:sz w:val="24"/>
        </w:rPr>
        <w:t>依法对</w:t>
      </w:r>
      <w:r w:rsidR="00095552">
        <w:rPr>
          <w:rFonts w:ascii="宋体" w:hint="eastAsia"/>
          <w:kern w:val="0"/>
          <w:sz w:val="24"/>
        </w:rPr>
        <w:t>供应商响应文件</w:t>
      </w:r>
      <w:r w:rsidR="00095552" w:rsidRPr="00095552">
        <w:rPr>
          <w:rFonts w:ascii="宋体" w:hint="eastAsia"/>
          <w:kern w:val="0"/>
          <w:sz w:val="24"/>
        </w:rPr>
        <w:t>的资格进行审查</w:t>
      </w:r>
      <w:r w:rsidR="00095552">
        <w:rPr>
          <w:rFonts w:ascii="宋体" w:hint="eastAsia"/>
          <w:kern w:val="0"/>
          <w:sz w:val="24"/>
        </w:rPr>
        <w:t>，</w:t>
      </w:r>
      <w:r w:rsidR="00095552" w:rsidRPr="00095552">
        <w:rPr>
          <w:rFonts w:ascii="宋体" w:hint="eastAsia"/>
          <w:kern w:val="0"/>
          <w:sz w:val="24"/>
        </w:rPr>
        <w:t>合格</w:t>
      </w:r>
      <w:r w:rsidR="00095552">
        <w:rPr>
          <w:rFonts w:ascii="宋体" w:hint="eastAsia"/>
          <w:kern w:val="0"/>
          <w:sz w:val="24"/>
        </w:rPr>
        <w:t>供应商</w:t>
      </w:r>
      <w:r w:rsidR="00095552" w:rsidRPr="00095552">
        <w:rPr>
          <w:rFonts w:ascii="宋体" w:hint="eastAsia"/>
          <w:kern w:val="0"/>
          <w:sz w:val="24"/>
        </w:rPr>
        <w:t>不足3家的，不得评标。</w:t>
      </w:r>
    </w:p>
    <w:p w:rsidR="002B785B" w:rsidRDefault="00095552">
      <w:pPr>
        <w:spacing w:line="520" w:lineRule="exact"/>
        <w:ind w:firstLineChars="200" w:firstLine="480"/>
        <w:rPr>
          <w:rFonts w:ascii="宋体"/>
          <w:kern w:val="0"/>
          <w:sz w:val="24"/>
        </w:rPr>
      </w:pPr>
      <w:r>
        <w:rPr>
          <w:rFonts w:ascii="宋体" w:hint="eastAsia"/>
          <w:kern w:val="0"/>
          <w:sz w:val="24"/>
        </w:rPr>
        <w:t>二、磋商小组</w:t>
      </w:r>
      <w:r w:rsidR="00233D28">
        <w:rPr>
          <w:rFonts w:ascii="宋体" w:hint="eastAsia"/>
          <w:kern w:val="0"/>
          <w:sz w:val="24"/>
        </w:rPr>
        <w:t>对响应供应商提供价格的合理性、方案的先进性、服务的可靠性及售后服务进行评审。</w:t>
      </w:r>
    </w:p>
    <w:p w:rsidR="002B785B" w:rsidRDefault="00233D28">
      <w:pPr>
        <w:spacing w:line="520" w:lineRule="exact"/>
        <w:ind w:firstLineChars="200" w:firstLine="480"/>
        <w:rPr>
          <w:rFonts w:ascii="宋体"/>
          <w:kern w:val="0"/>
          <w:sz w:val="24"/>
        </w:rPr>
      </w:pPr>
      <w:r>
        <w:rPr>
          <w:rFonts w:ascii="宋体" w:hint="eastAsia"/>
          <w:kern w:val="0"/>
          <w:sz w:val="24"/>
        </w:rPr>
        <w:t>二、决标办法</w:t>
      </w:r>
    </w:p>
    <w:p w:rsidR="002B785B" w:rsidRDefault="00233D28">
      <w:pPr>
        <w:spacing w:line="520" w:lineRule="exact"/>
        <w:ind w:firstLineChars="300" w:firstLine="720"/>
        <w:rPr>
          <w:rFonts w:ascii="宋体"/>
          <w:bCs/>
          <w:kern w:val="0"/>
          <w:sz w:val="24"/>
        </w:rPr>
      </w:pPr>
      <w:r>
        <w:rPr>
          <w:rFonts w:ascii="宋体" w:hint="eastAsia"/>
          <w:kern w:val="0"/>
          <w:sz w:val="24"/>
        </w:rPr>
        <w:t xml:space="preserve">本项目为竞争性磋商，故有二次报价，第二次报价后， </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投标人为第一中标候选供应商，综合得分次高的投标人为第二中标候选供应商。</w:t>
      </w:r>
    </w:p>
    <w:p w:rsidR="002B785B" w:rsidRDefault="00233D28">
      <w:pPr>
        <w:pStyle w:val="2"/>
      </w:pPr>
      <w:bookmarkStart w:id="140" w:name="_Toc110438881"/>
      <w:bookmarkStart w:id="141" w:name="_Toc179814293"/>
      <w:r>
        <w:rPr>
          <w:rFonts w:hint="eastAsia"/>
        </w:rPr>
        <w:t>初步审查表</w:t>
      </w:r>
      <w:bookmarkEnd w:id="140"/>
      <w:bookmarkEnd w:id="141"/>
    </w:p>
    <w:p w:rsidR="002B785B" w:rsidRDefault="00233D28">
      <w:pPr>
        <w:spacing w:line="360" w:lineRule="exact"/>
        <w:rPr>
          <w:rFonts w:ascii="宋体"/>
          <w:bCs/>
          <w:kern w:val="0"/>
          <w:sz w:val="24"/>
        </w:rPr>
      </w:pPr>
      <w:r>
        <w:rPr>
          <w:rFonts w:ascii="宋体" w:hint="eastAsia"/>
          <w:bCs/>
          <w:kern w:val="0"/>
          <w:sz w:val="24"/>
        </w:rPr>
        <w:t>项目名称：</w:t>
      </w:r>
    </w:p>
    <w:p w:rsidR="002B785B" w:rsidRDefault="00233D28">
      <w:pPr>
        <w:spacing w:line="360" w:lineRule="exact"/>
        <w:rPr>
          <w:rFonts w:ascii="宋体"/>
          <w:bCs/>
          <w:kern w:val="0"/>
          <w:sz w:val="24"/>
        </w:rPr>
      </w:pPr>
      <w:r>
        <w:rPr>
          <w:rFonts w:ascii="宋体" w:hint="eastAsia"/>
          <w:bCs/>
          <w:kern w:val="0"/>
          <w:sz w:val="24"/>
        </w:rPr>
        <w:t xml:space="preserve">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1788"/>
        <w:gridCol w:w="5786"/>
      </w:tblGrid>
      <w:tr w:rsidR="00B874DC" w:rsidTr="00B874DC">
        <w:trPr>
          <w:trHeight w:val="810"/>
          <w:jc w:val="center"/>
        </w:trPr>
        <w:tc>
          <w:tcPr>
            <w:tcW w:w="556"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序号</w:t>
            </w:r>
          </w:p>
        </w:tc>
        <w:tc>
          <w:tcPr>
            <w:tcW w:w="1049"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审查项目</w:t>
            </w: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评议内容（投标认定条件）</w:t>
            </w:r>
          </w:p>
        </w:tc>
      </w:tr>
      <w:tr w:rsidR="00B874DC" w:rsidTr="00B874DC">
        <w:trPr>
          <w:trHeight w:val="108"/>
          <w:jc w:val="center"/>
        </w:trPr>
        <w:tc>
          <w:tcPr>
            <w:tcW w:w="556" w:type="pct"/>
            <w:vMerge w:val="restart"/>
            <w:tcBorders>
              <w:top w:val="single" w:sz="4" w:space="0" w:color="auto"/>
              <w:left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1</w:t>
            </w:r>
          </w:p>
        </w:tc>
        <w:tc>
          <w:tcPr>
            <w:tcW w:w="1049" w:type="pct"/>
            <w:vMerge w:val="restart"/>
            <w:tcBorders>
              <w:top w:val="single" w:sz="4" w:space="0" w:color="auto"/>
              <w:left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供应商资格</w:t>
            </w: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sidRPr="00FB64C3">
              <w:rPr>
                <w:rFonts w:ascii="宋体" w:hAnsi="宋体" w:hint="eastAsia"/>
                <w:sz w:val="24"/>
              </w:rPr>
              <w:t>在中华人民共和国境内注册、具有独立承担民事责任的能力</w:t>
            </w:r>
            <w:r>
              <w:rPr>
                <w:rFonts w:ascii="宋体" w:hAnsi="宋体" w:hint="eastAsia"/>
                <w:sz w:val="24"/>
              </w:rPr>
              <w:t>（提供营业执照副本复印件）</w:t>
            </w:r>
          </w:p>
        </w:tc>
      </w:tr>
      <w:tr w:rsidR="00B874DC" w:rsidTr="00B874DC">
        <w:trPr>
          <w:trHeight w:val="107"/>
          <w:jc w:val="center"/>
        </w:trPr>
        <w:tc>
          <w:tcPr>
            <w:tcW w:w="556"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1049"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cs="宋体" w:hint="eastAsia"/>
                <w:kern w:val="0"/>
                <w:sz w:val="24"/>
              </w:rPr>
              <w:t>具有良好的商业信誉和健全的财务会计制度(提供承诺函）</w:t>
            </w:r>
          </w:p>
        </w:tc>
      </w:tr>
      <w:tr w:rsidR="00B874DC" w:rsidTr="00B874DC">
        <w:trPr>
          <w:trHeight w:val="107"/>
          <w:jc w:val="center"/>
        </w:trPr>
        <w:tc>
          <w:tcPr>
            <w:tcW w:w="556"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1049"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cs="宋体" w:hint="eastAsia"/>
                <w:kern w:val="0"/>
                <w:sz w:val="24"/>
              </w:rPr>
              <w:t>具有履行合同所必需的设备和专业技术能力(提供承诺函）</w:t>
            </w:r>
          </w:p>
        </w:tc>
      </w:tr>
      <w:tr w:rsidR="00B874DC" w:rsidTr="00B874DC">
        <w:trPr>
          <w:trHeight w:val="107"/>
          <w:jc w:val="center"/>
        </w:trPr>
        <w:tc>
          <w:tcPr>
            <w:tcW w:w="556"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1049"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cs="宋体" w:hint="eastAsia"/>
                <w:kern w:val="0"/>
                <w:sz w:val="24"/>
              </w:rPr>
              <w:t>具有依法缴纳税收和社会保障资金的良好记录(提供承诺函）</w:t>
            </w:r>
          </w:p>
        </w:tc>
      </w:tr>
      <w:tr w:rsidR="00B874DC" w:rsidTr="00B874DC">
        <w:trPr>
          <w:trHeight w:val="107"/>
          <w:jc w:val="center"/>
        </w:trPr>
        <w:tc>
          <w:tcPr>
            <w:tcW w:w="556"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1049"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cs="宋体" w:hint="eastAsia"/>
                <w:kern w:val="0"/>
                <w:sz w:val="24"/>
              </w:rPr>
              <w:t>参加本次政府采购活动前三年内，在经营活动中没有重大违法记录(提供声明函）</w:t>
            </w:r>
          </w:p>
        </w:tc>
      </w:tr>
      <w:tr w:rsidR="00B874DC" w:rsidTr="00B874DC">
        <w:trPr>
          <w:trHeight w:val="107"/>
          <w:jc w:val="center"/>
        </w:trPr>
        <w:tc>
          <w:tcPr>
            <w:tcW w:w="556"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1049"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cs="宋体" w:hint="eastAsia"/>
                <w:kern w:val="0"/>
                <w:sz w:val="24"/>
              </w:rPr>
              <w:t>参加政府采购活动前三年内，在经营活动中没有环保类行政处罚记录(提供声明函）</w:t>
            </w:r>
          </w:p>
        </w:tc>
      </w:tr>
      <w:tr w:rsidR="00B874DC" w:rsidTr="00B874DC">
        <w:trPr>
          <w:trHeight w:val="180"/>
          <w:jc w:val="center"/>
        </w:trPr>
        <w:tc>
          <w:tcPr>
            <w:tcW w:w="556"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1049" w:type="pct"/>
            <w:vMerge/>
            <w:tcBorders>
              <w:left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rsidP="00B874DC">
            <w:pPr>
              <w:spacing w:line="360" w:lineRule="exact"/>
              <w:rPr>
                <w:rFonts w:ascii="宋体" w:hAnsi="宋体"/>
                <w:sz w:val="24"/>
              </w:rPr>
            </w:pPr>
            <w:r>
              <w:rPr>
                <w:rFonts w:ascii="宋体" w:hAnsi="宋体" w:cs="宋体" w:hint="eastAsia"/>
                <w:kern w:val="0"/>
                <w:sz w:val="24"/>
              </w:rPr>
              <w:t>提供供应商诚信守法承诺书</w:t>
            </w:r>
          </w:p>
        </w:tc>
      </w:tr>
      <w:tr w:rsidR="00B874DC" w:rsidTr="00B874DC">
        <w:trPr>
          <w:trHeight w:val="180"/>
          <w:jc w:val="center"/>
        </w:trPr>
        <w:tc>
          <w:tcPr>
            <w:tcW w:w="556" w:type="pct"/>
            <w:vMerge/>
            <w:tcBorders>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1049" w:type="pct"/>
            <w:vMerge/>
            <w:tcBorders>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rsidP="00685AE9">
            <w:pPr>
              <w:spacing w:line="360" w:lineRule="exact"/>
              <w:rPr>
                <w:rFonts w:ascii="宋体" w:hAnsi="宋体" w:cs="宋体"/>
                <w:kern w:val="0"/>
                <w:sz w:val="24"/>
              </w:rPr>
            </w:pPr>
            <w:r>
              <w:rPr>
                <w:rFonts w:ascii="宋体" w:hAnsi="宋体" w:cs="宋体" w:hint="eastAsia"/>
                <w:kern w:val="0"/>
                <w:sz w:val="24"/>
              </w:rPr>
              <w:t>在“信用中国”网站（www.creditchina.gov.cn）、中国政府采购网（www.ccgp.gov.cn）没有列入失信被</w:t>
            </w:r>
            <w:r>
              <w:rPr>
                <w:rFonts w:ascii="宋体" w:hAnsi="宋体" w:cs="宋体" w:hint="eastAsia"/>
                <w:kern w:val="0"/>
                <w:sz w:val="24"/>
              </w:rPr>
              <w:lastRenderedPageBreak/>
              <w:t>执行人、重大税收违法失信主体、政府采购严重违法失信行为记录名单的投标人</w:t>
            </w:r>
            <w:r w:rsidR="00553E63">
              <w:rPr>
                <w:rFonts w:ascii="宋体" w:hAnsi="宋体" w:cs="宋体" w:hint="eastAsia"/>
                <w:kern w:val="0"/>
                <w:sz w:val="24"/>
              </w:rPr>
              <w:t>（提供承诺函</w:t>
            </w:r>
            <w:r w:rsidR="00685AE9">
              <w:rPr>
                <w:rFonts w:ascii="宋体" w:hAnsi="宋体" w:cs="宋体" w:hint="eastAsia"/>
                <w:kern w:val="0"/>
                <w:sz w:val="24"/>
              </w:rPr>
              <w:t>，证明材料以投标截止日</w:t>
            </w:r>
            <w:r w:rsidR="00685AE9" w:rsidRPr="00685AE9">
              <w:rPr>
                <w:rFonts w:ascii="宋体" w:hAnsi="宋体" w:cs="宋体" w:hint="eastAsia"/>
                <w:kern w:val="0"/>
                <w:sz w:val="24"/>
              </w:rPr>
              <w:t>查询为准</w:t>
            </w:r>
            <w:r w:rsidR="00685AE9">
              <w:rPr>
                <w:rFonts w:ascii="宋体" w:hAnsi="宋体" w:cs="宋体" w:hint="eastAsia"/>
                <w:kern w:val="0"/>
                <w:sz w:val="24"/>
              </w:rPr>
              <w:t>。</w:t>
            </w:r>
            <w:r w:rsidR="00553E63">
              <w:rPr>
                <w:rFonts w:ascii="宋体" w:hAnsi="宋体" w:cs="宋体" w:hint="eastAsia"/>
                <w:kern w:val="0"/>
                <w:sz w:val="24"/>
              </w:rPr>
              <w:t>）</w:t>
            </w:r>
          </w:p>
        </w:tc>
      </w:tr>
      <w:tr w:rsidR="00B874DC" w:rsidTr="00B874DC">
        <w:trPr>
          <w:trHeight w:val="413"/>
          <w:jc w:val="center"/>
        </w:trPr>
        <w:tc>
          <w:tcPr>
            <w:tcW w:w="556"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lastRenderedPageBreak/>
              <w:t>2</w:t>
            </w:r>
          </w:p>
        </w:tc>
        <w:tc>
          <w:tcPr>
            <w:tcW w:w="1049"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响应文件的有效性</w:t>
            </w: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hint="eastAsia"/>
                <w:sz w:val="24"/>
              </w:rPr>
              <w:t>是否符合响应文件的式样和签署要求且内容完整无缺漏</w:t>
            </w:r>
          </w:p>
        </w:tc>
      </w:tr>
      <w:tr w:rsidR="00B874DC" w:rsidTr="00B874DC">
        <w:trPr>
          <w:trHeight w:val="413"/>
          <w:jc w:val="center"/>
        </w:trPr>
        <w:tc>
          <w:tcPr>
            <w:tcW w:w="556"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3</w:t>
            </w:r>
          </w:p>
        </w:tc>
        <w:tc>
          <w:tcPr>
            <w:tcW w:w="1049"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响应保证金</w:t>
            </w: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hint="eastAsia"/>
                <w:sz w:val="24"/>
              </w:rPr>
              <w:t>是否提交响应保证金（提供相关证明凭证）</w:t>
            </w:r>
          </w:p>
        </w:tc>
      </w:tr>
      <w:tr w:rsidR="00B874DC" w:rsidTr="00B874DC">
        <w:trPr>
          <w:trHeight w:val="413"/>
          <w:jc w:val="center"/>
        </w:trPr>
        <w:tc>
          <w:tcPr>
            <w:tcW w:w="556"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4</w:t>
            </w:r>
          </w:p>
        </w:tc>
        <w:tc>
          <w:tcPr>
            <w:tcW w:w="1049"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响应有效期</w:t>
            </w: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hint="eastAsia"/>
                <w:sz w:val="24"/>
              </w:rPr>
              <w:t>响应有效期是否满足90天（提供投标函）</w:t>
            </w:r>
          </w:p>
        </w:tc>
      </w:tr>
      <w:tr w:rsidR="00B874DC" w:rsidTr="00B874DC">
        <w:trPr>
          <w:trHeight w:val="414"/>
          <w:jc w:val="center"/>
        </w:trPr>
        <w:tc>
          <w:tcPr>
            <w:tcW w:w="556"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5</w:t>
            </w:r>
          </w:p>
        </w:tc>
        <w:tc>
          <w:tcPr>
            <w:tcW w:w="1049"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交货期</w:t>
            </w: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hint="eastAsia"/>
                <w:sz w:val="24"/>
              </w:rPr>
              <w:t>是否按照招标文件规定时间</w:t>
            </w:r>
          </w:p>
        </w:tc>
      </w:tr>
      <w:tr w:rsidR="00B874DC" w:rsidTr="00B874DC">
        <w:trPr>
          <w:trHeight w:val="414"/>
          <w:jc w:val="center"/>
        </w:trPr>
        <w:tc>
          <w:tcPr>
            <w:tcW w:w="556"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6</w:t>
            </w:r>
          </w:p>
        </w:tc>
        <w:tc>
          <w:tcPr>
            <w:tcW w:w="1049"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无围标串标行为</w:t>
            </w: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hint="eastAsia"/>
                <w:sz w:val="24"/>
              </w:rPr>
              <w:t>（一）不同投标人的投标文件由同一单位或者个人编制；</w:t>
            </w:r>
          </w:p>
          <w:p w:rsidR="00B874DC" w:rsidRDefault="00B874DC">
            <w:pPr>
              <w:spacing w:line="360" w:lineRule="exact"/>
              <w:rPr>
                <w:rFonts w:ascii="宋体" w:hAnsi="宋体"/>
                <w:sz w:val="24"/>
              </w:rPr>
            </w:pPr>
            <w:r>
              <w:rPr>
                <w:rFonts w:ascii="宋体" w:hAnsi="宋体" w:hint="eastAsia"/>
                <w:sz w:val="24"/>
              </w:rPr>
              <w:t>（二）不同投标人委托同一单位或者个人办理投标事宜；</w:t>
            </w:r>
          </w:p>
          <w:p w:rsidR="00B874DC" w:rsidRDefault="00B874DC">
            <w:pPr>
              <w:spacing w:line="360" w:lineRule="exact"/>
              <w:rPr>
                <w:rFonts w:ascii="宋体" w:hAnsi="宋体"/>
                <w:sz w:val="24"/>
              </w:rPr>
            </w:pPr>
            <w:r>
              <w:rPr>
                <w:rFonts w:ascii="宋体" w:hAnsi="宋体" w:hint="eastAsia"/>
                <w:sz w:val="24"/>
              </w:rPr>
              <w:t>（三）不同投标人的投标文件载明的项目管理成员或者联系人员为同一人；</w:t>
            </w:r>
          </w:p>
          <w:p w:rsidR="00B874DC" w:rsidRDefault="00B874DC">
            <w:pPr>
              <w:spacing w:line="360" w:lineRule="exact"/>
              <w:rPr>
                <w:rFonts w:ascii="宋体" w:hAnsi="宋体"/>
                <w:sz w:val="24"/>
              </w:rPr>
            </w:pPr>
            <w:r>
              <w:rPr>
                <w:rFonts w:ascii="宋体" w:hAnsi="宋体" w:hint="eastAsia"/>
                <w:sz w:val="24"/>
              </w:rPr>
              <w:t>（四）不同投标人的投标文件异常一致或者投标报价呈规律性差异；</w:t>
            </w:r>
          </w:p>
          <w:p w:rsidR="00B874DC" w:rsidRDefault="00B874DC">
            <w:pPr>
              <w:spacing w:line="360" w:lineRule="exact"/>
              <w:rPr>
                <w:rFonts w:ascii="宋体" w:hAnsi="宋体"/>
                <w:sz w:val="24"/>
              </w:rPr>
            </w:pPr>
            <w:r>
              <w:rPr>
                <w:rFonts w:ascii="宋体" w:hAnsi="宋体" w:hint="eastAsia"/>
                <w:sz w:val="24"/>
              </w:rPr>
              <w:t>（五）不同投标人的投标文件相互混装；</w:t>
            </w:r>
          </w:p>
          <w:p w:rsidR="00B874DC" w:rsidRDefault="00B874DC">
            <w:pPr>
              <w:spacing w:line="360" w:lineRule="exact"/>
              <w:rPr>
                <w:rFonts w:ascii="宋体" w:hAnsi="宋体"/>
                <w:sz w:val="24"/>
              </w:rPr>
            </w:pPr>
            <w:r>
              <w:rPr>
                <w:rFonts w:ascii="宋体" w:hAnsi="宋体" w:hint="eastAsia"/>
                <w:sz w:val="24"/>
              </w:rPr>
              <w:t>（六）不同投标人的投标保证金从同一单位或者个人的账户转出。</w:t>
            </w:r>
            <w:r>
              <w:rPr>
                <w:rFonts w:ascii="宋体" w:hAnsi="宋体" w:cs="宋体" w:hint="eastAsia"/>
                <w:kern w:val="0"/>
                <w:sz w:val="24"/>
              </w:rPr>
              <w:t>(提供承诺函）</w:t>
            </w:r>
          </w:p>
        </w:tc>
      </w:tr>
      <w:tr w:rsidR="00B874DC" w:rsidTr="00B874DC">
        <w:trPr>
          <w:trHeight w:val="415"/>
          <w:jc w:val="center"/>
        </w:trPr>
        <w:tc>
          <w:tcPr>
            <w:tcW w:w="556"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6</w:t>
            </w:r>
          </w:p>
        </w:tc>
        <w:tc>
          <w:tcPr>
            <w:tcW w:w="1049"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其它</w:t>
            </w: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hint="eastAsia"/>
                <w:sz w:val="24"/>
              </w:rPr>
              <w:t>无其它符合招标文件中无效投标认定条件</w:t>
            </w:r>
          </w:p>
        </w:tc>
      </w:tr>
      <w:tr w:rsidR="00B874DC" w:rsidTr="00B874DC">
        <w:trPr>
          <w:trHeight w:val="415"/>
          <w:jc w:val="center"/>
        </w:trPr>
        <w:tc>
          <w:tcPr>
            <w:tcW w:w="556"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r>
              <w:rPr>
                <w:rFonts w:ascii="宋体" w:hAnsi="宋体" w:hint="eastAsia"/>
                <w:sz w:val="24"/>
              </w:rPr>
              <w:t>7</w:t>
            </w:r>
          </w:p>
        </w:tc>
        <w:tc>
          <w:tcPr>
            <w:tcW w:w="1049"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jc w:val="center"/>
              <w:rPr>
                <w:rFonts w:ascii="宋体" w:hAnsi="宋体"/>
                <w:sz w:val="24"/>
              </w:rPr>
            </w:pPr>
          </w:p>
        </w:tc>
        <w:tc>
          <w:tcPr>
            <w:tcW w:w="3395" w:type="pct"/>
            <w:tcBorders>
              <w:top w:val="single" w:sz="4" w:space="0" w:color="auto"/>
              <w:left w:val="single" w:sz="4" w:space="0" w:color="auto"/>
              <w:bottom w:val="single" w:sz="4" w:space="0" w:color="auto"/>
              <w:right w:val="single" w:sz="4" w:space="0" w:color="auto"/>
            </w:tcBorders>
            <w:vAlign w:val="center"/>
          </w:tcPr>
          <w:p w:rsidR="00B874DC" w:rsidRDefault="00B874DC">
            <w:pPr>
              <w:spacing w:line="360" w:lineRule="exact"/>
              <w:rPr>
                <w:rFonts w:ascii="宋体" w:hAnsi="宋体"/>
                <w:sz w:val="24"/>
              </w:rPr>
            </w:pPr>
            <w:r>
              <w:rPr>
                <w:rFonts w:ascii="宋体" w:hAnsi="宋体" w:hint="eastAsia"/>
                <w:sz w:val="24"/>
              </w:rPr>
              <w:t>结论</w:t>
            </w:r>
          </w:p>
        </w:tc>
      </w:tr>
    </w:tbl>
    <w:p w:rsidR="002B785B" w:rsidRDefault="00233D28">
      <w:pPr>
        <w:spacing w:line="240" w:lineRule="atLeast"/>
        <w:rPr>
          <w:rFonts w:ascii="宋体"/>
          <w:kern w:val="0"/>
          <w:sz w:val="24"/>
        </w:rPr>
      </w:pPr>
      <w:r>
        <w:rPr>
          <w:rFonts w:ascii="宋体" w:hint="eastAsia"/>
          <w:kern w:val="0"/>
          <w:sz w:val="24"/>
        </w:rPr>
        <w:t>1、表中只需填写“√/通过”或“×/不通过”。</w:t>
      </w:r>
    </w:p>
    <w:p w:rsidR="002B785B" w:rsidRDefault="00233D28">
      <w:pPr>
        <w:spacing w:line="240" w:lineRule="atLeast"/>
        <w:rPr>
          <w:rFonts w:ascii="宋体"/>
          <w:kern w:val="0"/>
          <w:sz w:val="24"/>
        </w:rPr>
      </w:pPr>
      <w:r>
        <w:rPr>
          <w:rFonts w:ascii="宋体" w:hint="eastAsia"/>
          <w:kern w:val="0"/>
          <w:sz w:val="24"/>
        </w:rPr>
        <w:t>2、在结论中按“一项否决”的原则，只有全部是√/通过的，填写“合格”；只要其中有一项是×/不通过的，填写“不合格”。</w:t>
      </w:r>
    </w:p>
    <w:p w:rsidR="002B785B" w:rsidRDefault="00233D28">
      <w:pPr>
        <w:spacing w:line="240" w:lineRule="atLeast"/>
        <w:rPr>
          <w:rFonts w:ascii="宋体"/>
          <w:kern w:val="0"/>
          <w:sz w:val="24"/>
        </w:rPr>
      </w:pPr>
      <w:r>
        <w:rPr>
          <w:rFonts w:ascii="宋体" w:hint="eastAsia"/>
          <w:kern w:val="0"/>
          <w:sz w:val="24"/>
        </w:rPr>
        <w:t>3、结论是合格的，才能进入下一轮；不合格的被淘汰。</w:t>
      </w:r>
    </w:p>
    <w:p w:rsidR="002B785B" w:rsidRDefault="00233D28">
      <w:pPr>
        <w:spacing w:line="240" w:lineRule="atLeast"/>
        <w:rPr>
          <w:rFonts w:ascii="宋体"/>
          <w:kern w:val="0"/>
          <w:sz w:val="24"/>
        </w:rPr>
      </w:pPr>
      <w:r>
        <w:rPr>
          <w:rFonts w:ascii="宋体" w:hint="eastAsia"/>
          <w:kern w:val="0"/>
          <w:sz w:val="24"/>
        </w:rPr>
        <w:t>评委：                                                  日期：</w:t>
      </w:r>
    </w:p>
    <w:p w:rsidR="00FB64C3" w:rsidRDefault="00FB64C3" w:rsidP="00FB64C3">
      <w:pPr>
        <w:spacing w:line="240" w:lineRule="atLeast"/>
        <w:rPr>
          <w:rFonts w:ascii="宋体"/>
          <w:kern w:val="0"/>
          <w:sz w:val="24"/>
        </w:rPr>
      </w:pPr>
    </w:p>
    <w:p w:rsidR="002B785B" w:rsidRDefault="00233D28">
      <w:pPr>
        <w:pStyle w:val="2"/>
        <w:rPr>
          <w:lang w:val="en-GB"/>
        </w:rPr>
      </w:pPr>
      <w:r>
        <w:rPr>
          <w:lang w:val="en-GB"/>
        </w:rPr>
        <w:br w:type="page"/>
      </w:r>
      <w:bookmarkStart w:id="142" w:name="_Toc110438882"/>
      <w:bookmarkStart w:id="143" w:name="_Toc179814294"/>
      <w:r>
        <w:rPr>
          <w:rFonts w:hint="eastAsia"/>
          <w:lang w:val="en-GB"/>
        </w:rPr>
        <w:lastRenderedPageBreak/>
        <w:t>评分细则表</w:t>
      </w:r>
      <w:bookmarkEnd w:id="142"/>
      <w:bookmarkEnd w:id="143"/>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621"/>
        <w:gridCol w:w="3879"/>
        <w:gridCol w:w="828"/>
        <w:gridCol w:w="828"/>
        <w:gridCol w:w="916"/>
      </w:tblGrid>
      <w:tr w:rsidR="00095552" w:rsidTr="00095552">
        <w:trPr>
          <w:trHeight w:val="409"/>
          <w:jc w:val="center"/>
        </w:trPr>
        <w:tc>
          <w:tcPr>
            <w:tcW w:w="313" w:type="pct"/>
            <w:vAlign w:val="center"/>
          </w:tcPr>
          <w:p w:rsidR="00095552" w:rsidRDefault="00095552">
            <w:pPr>
              <w:pStyle w:val="aa"/>
              <w:rPr>
                <w:rFonts w:cs="Arial"/>
                <w:szCs w:val="21"/>
              </w:rPr>
            </w:pPr>
          </w:p>
        </w:tc>
        <w:tc>
          <w:tcPr>
            <w:tcW w:w="941" w:type="pct"/>
            <w:vAlign w:val="center"/>
          </w:tcPr>
          <w:p w:rsidR="00095552" w:rsidRDefault="00095552">
            <w:pPr>
              <w:pStyle w:val="aa"/>
              <w:jc w:val="center"/>
              <w:rPr>
                <w:rFonts w:cs="Arial"/>
                <w:szCs w:val="21"/>
              </w:rPr>
            </w:pPr>
          </w:p>
        </w:tc>
        <w:tc>
          <w:tcPr>
            <w:tcW w:w="2252" w:type="pct"/>
            <w:vAlign w:val="center"/>
          </w:tcPr>
          <w:p w:rsidR="00095552" w:rsidRDefault="00095552">
            <w:pPr>
              <w:pStyle w:val="aa"/>
              <w:jc w:val="center"/>
              <w:rPr>
                <w:rFonts w:cs="宋体"/>
                <w:szCs w:val="21"/>
              </w:rPr>
            </w:pPr>
          </w:p>
        </w:tc>
        <w:tc>
          <w:tcPr>
            <w:tcW w:w="481" w:type="pct"/>
            <w:vAlign w:val="center"/>
          </w:tcPr>
          <w:p w:rsidR="00095552" w:rsidRDefault="00095552">
            <w:pPr>
              <w:pStyle w:val="aa"/>
              <w:rPr>
                <w:rFonts w:cs="宋体"/>
                <w:szCs w:val="21"/>
              </w:rPr>
            </w:pPr>
          </w:p>
        </w:tc>
        <w:tc>
          <w:tcPr>
            <w:tcW w:w="1014" w:type="pct"/>
            <w:gridSpan w:val="2"/>
            <w:vAlign w:val="center"/>
          </w:tcPr>
          <w:p w:rsidR="00095552" w:rsidRDefault="00095552" w:rsidP="00095552">
            <w:pPr>
              <w:pStyle w:val="aa"/>
              <w:jc w:val="center"/>
              <w:rPr>
                <w:rFonts w:cs="宋体"/>
                <w:szCs w:val="21"/>
              </w:rPr>
            </w:pPr>
            <w:r>
              <w:rPr>
                <w:rFonts w:cs="宋体" w:hint="eastAsia"/>
                <w:szCs w:val="21"/>
              </w:rPr>
              <w:t>供应商1</w:t>
            </w:r>
          </w:p>
        </w:tc>
      </w:tr>
      <w:tr w:rsidR="00095552" w:rsidTr="00095552">
        <w:trPr>
          <w:trHeight w:val="409"/>
          <w:jc w:val="center"/>
        </w:trPr>
        <w:tc>
          <w:tcPr>
            <w:tcW w:w="313" w:type="pct"/>
            <w:vAlign w:val="center"/>
          </w:tcPr>
          <w:p w:rsidR="00095552" w:rsidRDefault="00095552">
            <w:pPr>
              <w:pStyle w:val="aa"/>
              <w:rPr>
                <w:rFonts w:cs="Arial"/>
                <w:szCs w:val="21"/>
              </w:rPr>
            </w:pPr>
            <w:r>
              <w:rPr>
                <w:rFonts w:cs="Arial" w:hint="eastAsia"/>
                <w:szCs w:val="21"/>
              </w:rPr>
              <w:t>序号</w:t>
            </w:r>
          </w:p>
        </w:tc>
        <w:tc>
          <w:tcPr>
            <w:tcW w:w="941" w:type="pct"/>
            <w:vAlign w:val="center"/>
          </w:tcPr>
          <w:p w:rsidR="00095552" w:rsidRDefault="00095552">
            <w:pPr>
              <w:pStyle w:val="aa"/>
              <w:jc w:val="center"/>
              <w:rPr>
                <w:rFonts w:cs="Arial"/>
                <w:szCs w:val="21"/>
              </w:rPr>
            </w:pPr>
            <w:r>
              <w:rPr>
                <w:rFonts w:cs="Arial" w:hint="eastAsia"/>
                <w:szCs w:val="21"/>
              </w:rPr>
              <w:t>评审内容</w:t>
            </w:r>
          </w:p>
        </w:tc>
        <w:tc>
          <w:tcPr>
            <w:tcW w:w="2252" w:type="pct"/>
            <w:vAlign w:val="center"/>
          </w:tcPr>
          <w:p w:rsidR="00095552" w:rsidRDefault="00095552">
            <w:pPr>
              <w:pStyle w:val="aa"/>
              <w:jc w:val="center"/>
              <w:rPr>
                <w:rFonts w:cs="宋体"/>
                <w:szCs w:val="21"/>
              </w:rPr>
            </w:pPr>
            <w:r>
              <w:rPr>
                <w:rFonts w:cs="宋体" w:hint="eastAsia"/>
                <w:szCs w:val="21"/>
              </w:rPr>
              <w:t>评分</w:t>
            </w:r>
            <w:r>
              <w:rPr>
                <w:rFonts w:cs="Arial" w:hint="eastAsia"/>
                <w:szCs w:val="21"/>
              </w:rPr>
              <w:t>标准及分值</w:t>
            </w:r>
          </w:p>
        </w:tc>
        <w:tc>
          <w:tcPr>
            <w:tcW w:w="481" w:type="pct"/>
            <w:vAlign w:val="center"/>
          </w:tcPr>
          <w:p w:rsidR="00095552" w:rsidRDefault="00095552">
            <w:pPr>
              <w:pStyle w:val="aa"/>
              <w:rPr>
                <w:rFonts w:cs="宋体"/>
                <w:szCs w:val="21"/>
              </w:rPr>
            </w:pPr>
            <w:r>
              <w:rPr>
                <w:rFonts w:cs="宋体" w:hint="eastAsia"/>
                <w:szCs w:val="21"/>
              </w:rPr>
              <w:t>满分</w:t>
            </w:r>
          </w:p>
        </w:tc>
        <w:tc>
          <w:tcPr>
            <w:tcW w:w="481" w:type="pct"/>
            <w:vAlign w:val="center"/>
          </w:tcPr>
          <w:p w:rsidR="00095552" w:rsidRDefault="00095552" w:rsidP="00095552">
            <w:pPr>
              <w:pStyle w:val="aa"/>
              <w:jc w:val="center"/>
              <w:rPr>
                <w:rFonts w:cs="宋体"/>
                <w:szCs w:val="21"/>
              </w:rPr>
            </w:pPr>
            <w:r>
              <w:rPr>
                <w:rFonts w:cs="宋体" w:hint="eastAsia"/>
                <w:szCs w:val="21"/>
              </w:rPr>
              <w:t>得分</w:t>
            </w:r>
          </w:p>
        </w:tc>
        <w:tc>
          <w:tcPr>
            <w:tcW w:w="533" w:type="pct"/>
            <w:vAlign w:val="center"/>
          </w:tcPr>
          <w:p w:rsidR="00095552" w:rsidRDefault="00095552" w:rsidP="00095552">
            <w:pPr>
              <w:pStyle w:val="aa"/>
              <w:jc w:val="center"/>
              <w:rPr>
                <w:rFonts w:cs="宋体"/>
                <w:szCs w:val="21"/>
              </w:rPr>
            </w:pPr>
            <w:r>
              <w:rPr>
                <w:rFonts w:cs="宋体" w:hint="eastAsia"/>
                <w:szCs w:val="21"/>
              </w:rPr>
              <w:t>扣分项</w:t>
            </w:r>
          </w:p>
        </w:tc>
      </w:tr>
      <w:tr w:rsidR="00095552" w:rsidTr="00095552">
        <w:trPr>
          <w:trHeight w:val="1025"/>
          <w:jc w:val="center"/>
        </w:trPr>
        <w:tc>
          <w:tcPr>
            <w:tcW w:w="313" w:type="pct"/>
            <w:vAlign w:val="center"/>
          </w:tcPr>
          <w:p w:rsidR="00095552" w:rsidRDefault="00095552">
            <w:pPr>
              <w:pStyle w:val="aa"/>
              <w:rPr>
                <w:rFonts w:cs="宋体"/>
                <w:szCs w:val="21"/>
              </w:rPr>
            </w:pPr>
            <w:r>
              <w:rPr>
                <w:rFonts w:cs="宋体" w:hint="eastAsia"/>
                <w:szCs w:val="21"/>
              </w:rPr>
              <w:t>1</w:t>
            </w:r>
          </w:p>
        </w:tc>
        <w:tc>
          <w:tcPr>
            <w:tcW w:w="941" w:type="pct"/>
            <w:vAlign w:val="center"/>
          </w:tcPr>
          <w:p w:rsidR="00095552" w:rsidRDefault="00095552">
            <w:pPr>
              <w:pStyle w:val="aa"/>
              <w:rPr>
                <w:rFonts w:cs="宋体"/>
                <w:szCs w:val="21"/>
              </w:rPr>
            </w:pPr>
            <w:r>
              <w:rPr>
                <w:rFonts w:cs="宋体" w:hint="eastAsia"/>
                <w:szCs w:val="21"/>
              </w:rPr>
              <w:t>系统配置设备技术性能及安装能力(57分）</w:t>
            </w:r>
          </w:p>
        </w:tc>
        <w:tc>
          <w:tcPr>
            <w:tcW w:w="2252" w:type="pct"/>
            <w:vAlign w:val="center"/>
          </w:tcPr>
          <w:p w:rsidR="00095552" w:rsidRDefault="00095552">
            <w:pPr>
              <w:pStyle w:val="aa"/>
              <w:rPr>
                <w:rFonts w:cs="宋体"/>
                <w:szCs w:val="21"/>
              </w:rPr>
            </w:pPr>
            <w:r>
              <w:rPr>
                <w:rFonts w:cs="宋体" w:hint="eastAsia"/>
                <w:szCs w:val="21"/>
              </w:rPr>
              <w:t>本项分值57分，其中标注★的</w:t>
            </w:r>
            <w:r>
              <w:rPr>
                <w:rFonts w:cs="宋体" w:hint="eastAsia"/>
                <w:color w:val="0000FF"/>
                <w:szCs w:val="21"/>
              </w:rPr>
              <w:t>24</w:t>
            </w:r>
            <w:r>
              <w:rPr>
                <w:rFonts w:cs="宋体" w:hint="eastAsia"/>
                <w:szCs w:val="21"/>
              </w:rPr>
              <w:t>分，未标注★的</w:t>
            </w:r>
            <w:r>
              <w:rPr>
                <w:rFonts w:cs="宋体" w:hint="eastAsia"/>
                <w:color w:val="0000FF"/>
                <w:szCs w:val="21"/>
              </w:rPr>
              <w:t>33</w:t>
            </w:r>
            <w:r>
              <w:rPr>
                <w:rFonts w:cs="宋体" w:hint="eastAsia"/>
                <w:szCs w:val="21"/>
              </w:rPr>
              <w:t>分。投标人提供的设备技术参数与招标文件中的参照参数进行点对点比较：</w:t>
            </w:r>
          </w:p>
          <w:p w:rsidR="00095552" w:rsidRDefault="00095552">
            <w:pPr>
              <w:pStyle w:val="aa"/>
              <w:rPr>
                <w:rFonts w:cs="宋体"/>
                <w:szCs w:val="21"/>
              </w:rPr>
            </w:pPr>
            <w:r>
              <w:rPr>
                <w:rFonts w:cs="宋体" w:hint="eastAsia"/>
                <w:szCs w:val="21"/>
              </w:rPr>
              <w:t>（1）完全满足招标文件要求，得57分；</w:t>
            </w:r>
          </w:p>
          <w:p w:rsidR="00095552" w:rsidRDefault="00095552">
            <w:pPr>
              <w:pStyle w:val="aa"/>
              <w:rPr>
                <w:rFonts w:cs="宋体"/>
                <w:szCs w:val="21"/>
              </w:rPr>
            </w:pPr>
            <w:r>
              <w:rPr>
                <w:rFonts w:cs="宋体" w:hint="eastAsia"/>
                <w:szCs w:val="21"/>
              </w:rPr>
              <w:t>（2)不能满足带★招标要求的每项扣3分，扣完为止；</w:t>
            </w:r>
          </w:p>
          <w:p w:rsidR="00095552" w:rsidRDefault="00095552" w:rsidP="00775909">
            <w:pPr>
              <w:pStyle w:val="aa"/>
              <w:rPr>
                <w:rFonts w:cs="宋体"/>
                <w:szCs w:val="21"/>
              </w:rPr>
            </w:pPr>
            <w:r>
              <w:rPr>
                <w:rFonts w:cs="宋体" w:hint="eastAsia"/>
                <w:szCs w:val="21"/>
              </w:rPr>
              <w:t>（3）不能满足未带★招标要求的每项扣</w:t>
            </w:r>
            <w:r>
              <w:rPr>
                <w:rFonts w:cs="宋体" w:hint="eastAsia"/>
                <w:color w:val="0000FF"/>
                <w:szCs w:val="21"/>
              </w:rPr>
              <w:t>2.2</w:t>
            </w:r>
            <w:r>
              <w:rPr>
                <w:rFonts w:cs="宋体" w:hint="eastAsia"/>
                <w:szCs w:val="21"/>
              </w:rPr>
              <w:t>分，扣完为止。</w:t>
            </w:r>
          </w:p>
        </w:tc>
        <w:tc>
          <w:tcPr>
            <w:tcW w:w="481" w:type="pct"/>
            <w:vAlign w:val="center"/>
          </w:tcPr>
          <w:p w:rsidR="00095552" w:rsidRDefault="00095552">
            <w:pPr>
              <w:pStyle w:val="aa"/>
              <w:rPr>
                <w:szCs w:val="21"/>
              </w:rPr>
            </w:pPr>
            <w:r>
              <w:rPr>
                <w:rFonts w:hint="eastAsia"/>
                <w:szCs w:val="21"/>
              </w:rPr>
              <w:t>57</w:t>
            </w:r>
          </w:p>
        </w:tc>
        <w:tc>
          <w:tcPr>
            <w:tcW w:w="481" w:type="pct"/>
          </w:tcPr>
          <w:p w:rsidR="00095552" w:rsidRDefault="00095552">
            <w:pPr>
              <w:pStyle w:val="aa"/>
              <w:rPr>
                <w:szCs w:val="21"/>
              </w:rPr>
            </w:pPr>
          </w:p>
        </w:tc>
        <w:tc>
          <w:tcPr>
            <w:tcW w:w="533" w:type="pct"/>
          </w:tcPr>
          <w:p w:rsidR="00095552" w:rsidRDefault="00095552">
            <w:pPr>
              <w:pStyle w:val="aa"/>
              <w:rPr>
                <w:szCs w:val="21"/>
              </w:rPr>
            </w:pPr>
          </w:p>
        </w:tc>
      </w:tr>
      <w:tr w:rsidR="00095552" w:rsidTr="00095552">
        <w:trPr>
          <w:trHeight w:val="616"/>
          <w:jc w:val="center"/>
        </w:trPr>
        <w:tc>
          <w:tcPr>
            <w:tcW w:w="313" w:type="pct"/>
            <w:vAlign w:val="center"/>
          </w:tcPr>
          <w:p w:rsidR="00095552" w:rsidRDefault="00095552">
            <w:pPr>
              <w:pStyle w:val="aa"/>
              <w:rPr>
                <w:rFonts w:cs="Arial"/>
                <w:szCs w:val="21"/>
              </w:rPr>
            </w:pPr>
            <w:r>
              <w:rPr>
                <w:rFonts w:cs="Arial" w:hint="eastAsia"/>
                <w:szCs w:val="21"/>
              </w:rPr>
              <w:t>2</w:t>
            </w:r>
          </w:p>
        </w:tc>
        <w:tc>
          <w:tcPr>
            <w:tcW w:w="941" w:type="pct"/>
            <w:vAlign w:val="center"/>
          </w:tcPr>
          <w:p w:rsidR="00095552" w:rsidRDefault="00095552">
            <w:pPr>
              <w:pStyle w:val="aa"/>
              <w:rPr>
                <w:rFonts w:cs="宋体"/>
                <w:szCs w:val="21"/>
              </w:rPr>
            </w:pPr>
            <w:r>
              <w:rPr>
                <w:rFonts w:cs="宋体" w:hint="eastAsia"/>
                <w:szCs w:val="21"/>
              </w:rPr>
              <w:t>商务部分(3分）</w:t>
            </w:r>
          </w:p>
        </w:tc>
        <w:tc>
          <w:tcPr>
            <w:tcW w:w="2252" w:type="pct"/>
            <w:vAlign w:val="center"/>
          </w:tcPr>
          <w:p w:rsidR="00095552" w:rsidRDefault="00095552">
            <w:pPr>
              <w:pStyle w:val="aa"/>
            </w:pPr>
            <w:r>
              <w:rPr>
                <w:szCs w:val="24"/>
              </w:rPr>
              <w:t>投标人提供2021年至今</w:t>
            </w:r>
            <w:r>
              <w:rPr>
                <w:rFonts w:hint="eastAsia"/>
                <w:szCs w:val="24"/>
              </w:rPr>
              <w:t>的已完成</w:t>
            </w:r>
            <w:r>
              <w:rPr>
                <w:szCs w:val="24"/>
              </w:rPr>
              <w:t>成功案例（</w:t>
            </w:r>
            <w:r>
              <w:rPr>
                <w:rFonts w:hint="eastAsia"/>
                <w:szCs w:val="24"/>
              </w:rPr>
              <w:t>时间以收付款凭证日期为准</w:t>
            </w:r>
            <w:r>
              <w:rPr>
                <w:szCs w:val="24"/>
              </w:rPr>
              <w:t>），提供一宗类似单笔合同业绩者得1分，满分3分（</w:t>
            </w:r>
            <w:r>
              <w:rPr>
                <w:rFonts w:hint="eastAsia"/>
                <w:szCs w:val="24"/>
              </w:rPr>
              <w:t>以</w:t>
            </w:r>
            <w:r>
              <w:rPr>
                <w:szCs w:val="24"/>
              </w:rPr>
              <w:t>提供合同</w:t>
            </w:r>
            <w:r>
              <w:rPr>
                <w:rFonts w:hint="eastAsia"/>
                <w:szCs w:val="24"/>
              </w:rPr>
              <w:t>、</w:t>
            </w:r>
            <w:r>
              <w:rPr>
                <w:szCs w:val="24"/>
              </w:rPr>
              <w:t>验收</w:t>
            </w:r>
            <w:r>
              <w:rPr>
                <w:rFonts w:hint="eastAsia"/>
                <w:szCs w:val="24"/>
              </w:rPr>
              <w:t>证明材料、与该项目相关的收付款凭证</w:t>
            </w:r>
            <w:r>
              <w:rPr>
                <w:szCs w:val="24"/>
              </w:rPr>
              <w:t>复印件</w:t>
            </w:r>
            <w:r>
              <w:rPr>
                <w:rFonts w:hint="eastAsia"/>
                <w:szCs w:val="24"/>
              </w:rPr>
              <w:t>为准，不提供不得分，</w:t>
            </w:r>
            <w:r>
              <w:rPr>
                <w:szCs w:val="24"/>
              </w:rPr>
              <w:t>并加盖</w:t>
            </w:r>
            <w:r>
              <w:rPr>
                <w:rFonts w:hint="eastAsia"/>
                <w:szCs w:val="24"/>
              </w:rPr>
              <w:t>投标人</w:t>
            </w:r>
            <w:r>
              <w:rPr>
                <w:szCs w:val="24"/>
              </w:rPr>
              <w:t>公章</w:t>
            </w:r>
            <w:r>
              <w:rPr>
                <w:rFonts w:hint="eastAsia"/>
                <w:szCs w:val="24"/>
              </w:rPr>
              <w:t>。</w:t>
            </w:r>
            <w:r>
              <w:rPr>
                <w:szCs w:val="24"/>
              </w:rPr>
              <w:t>）</w:t>
            </w:r>
          </w:p>
        </w:tc>
        <w:tc>
          <w:tcPr>
            <w:tcW w:w="481" w:type="pct"/>
            <w:vAlign w:val="center"/>
          </w:tcPr>
          <w:p w:rsidR="00095552" w:rsidRDefault="00095552">
            <w:pPr>
              <w:pStyle w:val="aa"/>
              <w:rPr>
                <w:rFonts w:cs="Arial"/>
                <w:szCs w:val="21"/>
              </w:rPr>
            </w:pPr>
            <w:r>
              <w:rPr>
                <w:rFonts w:cs="Arial" w:hint="eastAsia"/>
                <w:szCs w:val="21"/>
              </w:rPr>
              <w:t>3</w:t>
            </w:r>
          </w:p>
        </w:tc>
        <w:tc>
          <w:tcPr>
            <w:tcW w:w="481" w:type="pct"/>
          </w:tcPr>
          <w:p w:rsidR="00095552" w:rsidRDefault="00095552">
            <w:pPr>
              <w:pStyle w:val="aa"/>
              <w:rPr>
                <w:rFonts w:cs="Arial"/>
                <w:szCs w:val="21"/>
              </w:rPr>
            </w:pPr>
          </w:p>
        </w:tc>
        <w:tc>
          <w:tcPr>
            <w:tcW w:w="533" w:type="pct"/>
          </w:tcPr>
          <w:p w:rsidR="00095552" w:rsidRDefault="00095552">
            <w:pPr>
              <w:pStyle w:val="aa"/>
              <w:rPr>
                <w:rFonts w:cs="Arial"/>
                <w:szCs w:val="21"/>
              </w:rPr>
            </w:pPr>
          </w:p>
        </w:tc>
      </w:tr>
      <w:tr w:rsidR="00095552" w:rsidTr="00095552">
        <w:trPr>
          <w:trHeight w:val="616"/>
          <w:jc w:val="center"/>
        </w:trPr>
        <w:tc>
          <w:tcPr>
            <w:tcW w:w="313" w:type="pct"/>
            <w:vAlign w:val="center"/>
          </w:tcPr>
          <w:p w:rsidR="00095552" w:rsidRDefault="00095552">
            <w:pPr>
              <w:pStyle w:val="aa"/>
              <w:rPr>
                <w:rFonts w:cs="Arial"/>
                <w:szCs w:val="21"/>
              </w:rPr>
            </w:pPr>
            <w:r>
              <w:rPr>
                <w:rFonts w:cs="Arial" w:hint="eastAsia"/>
                <w:szCs w:val="21"/>
              </w:rPr>
              <w:t>3</w:t>
            </w:r>
          </w:p>
        </w:tc>
        <w:tc>
          <w:tcPr>
            <w:tcW w:w="941" w:type="pct"/>
            <w:vAlign w:val="center"/>
          </w:tcPr>
          <w:p w:rsidR="00095552" w:rsidRDefault="00095552">
            <w:pPr>
              <w:pStyle w:val="aa"/>
              <w:rPr>
                <w:rFonts w:cs="宋体"/>
                <w:szCs w:val="21"/>
              </w:rPr>
            </w:pPr>
            <w:r>
              <w:rPr>
                <w:rFonts w:cs="宋体" w:hint="eastAsia"/>
                <w:szCs w:val="21"/>
              </w:rPr>
              <w:t>售后服务(10分）</w:t>
            </w:r>
          </w:p>
        </w:tc>
        <w:tc>
          <w:tcPr>
            <w:tcW w:w="2252" w:type="pct"/>
            <w:vAlign w:val="center"/>
          </w:tcPr>
          <w:p w:rsidR="00095552" w:rsidRDefault="00095552">
            <w:pPr>
              <w:pStyle w:val="aa"/>
              <w:rPr>
                <w:rFonts w:cs="宋体"/>
                <w:szCs w:val="21"/>
              </w:rPr>
            </w:pPr>
            <w:r>
              <w:rPr>
                <w:rFonts w:cs="宋体" w:hint="eastAsia"/>
                <w:szCs w:val="21"/>
              </w:rPr>
              <w:t>优（10分）：1、投标人设有服务机构，有固定的维护人员并有能力及时处理所有可能发生的故障，在投标文件中明确地提供售后服务机构地址、电话、联系人等资料；2、在保质期以内，投标人在接到业主的维修通知对故障能在0.5-1小时内电话响应，3-4小时内</w:t>
            </w:r>
            <w:r>
              <w:rPr>
                <w:rFonts w:cs="宋体" w:hint="eastAsia"/>
                <w:szCs w:val="21"/>
              </w:rPr>
              <w:lastRenderedPageBreak/>
              <w:t>派出有能力的维修人员赶到业主现场进行处理。</w:t>
            </w:r>
          </w:p>
          <w:p w:rsidR="00095552" w:rsidRDefault="00095552">
            <w:pPr>
              <w:pStyle w:val="aa"/>
              <w:rPr>
                <w:rFonts w:cs="宋体"/>
                <w:szCs w:val="21"/>
              </w:rPr>
            </w:pPr>
            <w:r>
              <w:rPr>
                <w:rFonts w:cs="宋体" w:hint="eastAsia"/>
                <w:szCs w:val="21"/>
              </w:rPr>
              <w:t>良（7分）：1、投标人设有服务机构，但无固定的维护人员处理所有可能发生的故障；2、在保质期以内，投标人在接到业主的维修通知对故障能在1-2小时内电话响应，4-5小时内派出有能力的维修人员赶到业主现场进行处理。</w:t>
            </w:r>
          </w:p>
          <w:p w:rsidR="00095552" w:rsidRDefault="00095552">
            <w:pPr>
              <w:pStyle w:val="aa"/>
              <w:rPr>
                <w:rFonts w:cs="宋体"/>
                <w:szCs w:val="21"/>
              </w:rPr>
            </w:pPr>
            <w:r>
              <w:rPr>
                <w:rFonts w:cs="宋体" w:hint="eastAsia"/>
                <w:szCs w:val="21"/>
              </w:rPr>
              <w:t>中（3分）：1、投标人不设有服务机构，无售后服务机构地址、电话、联系人等资料；2、在保质期以内，投标人在接到业主的维修通知对故障能在2-3小时内电话响应，24小时内派出有能力的维修人员赶到业主现场进行处理。不提供不得分。</w:t>
            </w:r>
          </w:p>
          <w:p w:rsidR="00095552" w:rsidRDefault="00095552">
            <w:pPr>
              <w:pStyle w:val="aa"/>
              <w:rPr>
                <w:rFonts w:cs="宋体"/>
                <w:szCs w:val="21"/>
              </w:rPr>
            </w:pPr>
            <w:r>
              <w:rPr>
                <w:rFonts w:cs="宋体" w:hint="eastAsia"/>
                <w:szCs w:val="21"/>
              </w:rPr>
              <w:t>差（0分）：1、不提供售后服务方案或者投标人不设有服务机构，无售后服务机构地址、电 话、联系人等资料；2、在保质期以内，投标人在接到业主的维修通知对故障超过3小时内电话响应，超过24小时派出有能力的维修人员赶到业主现场进行处理。</w:t>
            </w:r>
          </w:p>
        </w:tc>
        <w:tc>
          <w:tcPr>
            <w:tcW w:w="481" w:type="pct"/>
            <w:vAlign w:val="center"/>
          </w:tcPr>
          <w:p w:rsidR="00095552" w:rsidRDefault="00095552">
            <w:pPr>
              <w:pStyle w:val="aa"/>
              <w:rPr>
                <w:szCs w:val="21"/>
              </w:rPr>
            </w:pPr>
            <w:r>
              <w:rPr>
                <w:rFonts w:cs="Arial" w:hint="eastAsia"/>
                <w:szCs w:val="21"/>
              </w:rPr>
              <w:lastRenderedPageBreak/>
              <w:t>10</w:t>
            </w:r>
          </w:p>
        </w:tc>
        <w:tc>
          <w:tcPr>
            <w:tcW w:w="481" w:type="pct"/>
          </w:tcPr>
          <w:p w:rsidR="00095552" w:rsidRDefault="00095552">
            <w:pPr>
              <w:pStyle w:val="aa"/>
              <w:rPr>
                <w:rFonts w:cs="Arial"/>
                <w:szCs w:val="21"/>
              </w:rPr>
            </w:pPr>
          </w:p>
        </w:tc>
        <w:tc>
          <w:tcPr>
            <w:tcW w:w="533" w:type="pct"/>
          </w:tcPr>
          <w:p w:rsidR="00095552" w:rsidRDefault="00095552">
            <w:pPr>
              <w:pStyle w:val="aa"/>
              <w:rPr>
                <w:rFonts w:cs="Arial"/>
                <w:szCs w:val="21"/>
              </w:rPr>
            </w:pPr>
          </w:p>
        </w:tc>
      </w:tr>
      <w:tr w:rsidR="00095552" w:rsidTr="00095552">
        <w:trPr>
          <w:trHeight w:val="378"/>
          <w:jc w:val="center"/>
        </w:trPr>
        <w:tc>
          <w:tcPr>
            <w:tcW w:w="313" w:type="pct"/>
            <w:vAlign w:val="center"/>
          </w:tcPr>
          <w:p w:rsidR="00095552" w:rsidRDefault="00095552">
            <w:pPr>
              <w:pStyle w:val="aa"/>
              <w:rPr>
                <w:rFonts w:cs="Arial"/>
                <w:szCs w:val="21"/>
              </w:rPr>
            </w:pPr>
            <w:r>
              <w:rPr>
                <w:rFonts w:cs="宋体" w:hint="eastAsia"/>
                <w:szCs w:val="21"/>
              </w:rPr>
              <w:lastRenderedPageBreak/>
              <w:t>4</w:t>
            </w:r>
          </w:p>
        </w:tc>
        <w:tc>
          <w:tcPr>
            <w:tcW w:w="941" w:type="pct"/>
            <w:vAlign w:val="center"/>
          </w:tcPr>
          <w:p w:rsidR="00095552" w:rsidRDefault="00095552">
            <w:pPr>
              <w:pStyle w:val="aa"/>
              <w:rPr>
                <w:rFonts w:cs="Arial"/>
                <w:szCs w:val="21"/>
              </w:rPr>
            </w:pPr>
            <w:r>
              <w:rPr>
                <w:rFonts w:cs="宋体" w:hint="eastAsia"/>
                <w:szCs w:val="21"/>
              </w:rPr>
              <w:t>投标报价</w:t>
            </w:r>
          </w:p>
        </w:tc>
        <w:tc>
          <w:tcPr>
            <w:tcW w:w="2252" w:type="pct"/>
            <w:vAlign w:val="center"/>
          </w:tcPr>
          <w:p w:rsidR="00095552" w:rsidRDefault="00095552">
            <w:pPr>
              <w:pStyle w:val="aa"/>
              <w:rPr>
                <w:rFonts w:cs="Arial"/>
                <w:szCs w:val="21"/>
              </w:rPr>
            </w:pPr>
            <w:r>
              <w:rPr>
                <w:rFonts w:cs="宋体" w:hint="eastAsia"/>
                <w:szCs w:val="21"/>
              </w:rPr>
              <w:t>综合评分法中的价格分统一采用低价优先法计算，即通过资格审查、实质性响应且最后报价价格最低的投标报价为评标基准价，其价格分为满分。其他投标人的价格分统一按照下列公式计算：投标报价得分=(评标基准价</w:t>
            </w:r>
            <w:r>
              <w:rPr>
                <w:rFonts w:cs="宋体" w:hint="eastAsia"/>
                <w:szCs w:val="21"/>
              </w:rPr>
              <w:lastRenderedPageBreak/>
              <w:t>／投标报价)×价格权值×100</w:t>
            </w:r>
          </w:p>
        </w:tc>
        <w:tc>
          <w:tcPr>
            <w:tcW w:w="481" w:type="pct"/>
            <w:vAlign w:val="center"/>
          </w:tcPr>
          <w:p w:rsidR="00095552" w:rsidRDefault="00095552">
            <w:pPr>
              <w:pStyle w:val="aa"/>
              <w:rPr>
                <w:rFonts w:cs="Arial"/>
                <w:szCs w:val="21"/>
              </w:rPr>
            </w:pPr>
            <w:r>
              <w:rPr>
                <w:rFonts w:hint="eastAsia"/>
                <w:szCs w:val="21"/>
              </w:rPr>
              <w:lastRenderedPageBreak/>
              <w:t>30</w:t>
            </w:r>
          </w:p>
        </w:tc>
        <w:tc>
          <w:tcPr>
            <w:tcW w:w="481" w:type="pct"/>
          </w:tcPr>
          <w:p w:rsidR="00095552" w:rsidRDefault="00095552">
            <w:pPr>
              <w:pStyle w:val="aa"/>
              <w:rPr>
                <w:szCs w:val="21"/>
              </w:rPr>
            </w:pPr>
          </w:p>
        </w:tc>
        <w:tc>
          <w:tcPr>
            <w:tcW w:w="533" w:type="pct"/>
          </w:tcPr>
          <w:p w:rsidR="00095552" w:rsidRDefault="00095552">
            <w:pPr>
              <w:pStyle w:val="aa"/>
              <w:rPr>
                <w:szCs w:val="21"/>
              </w:rPr>
            </w:pPr>
          </w:p>
        </w:tc>
      </w:tr>
      <w:tr w:rsidR="00095552" w:rsidTr="00095552">
        <w:trPr>
          <w:trHeight w:val="606"/>
          <w:jc w:val="center"/>
        </w:trPr>
        <w:tc>
          <w:tcPr>
            <w:tcW w:w="313" w:type="pct"/>
            <w:vAlign w:val="center"/>
          </w:tcPr>
          <w:p w:rsidR="00095552" w:rsidRDefault="00095552">
            <w:pPr>
              <w:pStyle w:val="aa"/>
              <w:rPr>
                <w:rFonts w:cs="Arial"/>
                <w:szCs w:val="21"/>
              </w:rPr>
            </w:pPr>
            <w:r>
              <w:rPr>
                <w:rFonts w:cs="Arial" w:hint="eastAsia"/>
                <w:szCs w:val="21"/>
              </w:rPr>
              <w:lastRenderedPageBreak/>
              <w:t>5</w:t>
            </w:r>
          </w:p>
        </w:tc>
        <w:tc>
          <w:tcPr>
            <w:tcW w:w="941" w:type="pct"/>
            <w:vAlign w:val="center"/>
          </w:tcPr>
          <w:p w:rsidR="00095552" w:rsidRDefault="00095552">
            <w:pPr>
              <w:pStyle w:val="aa"/>
              <w:rPr>
                <w:rFonts w:cs="Arial"/>
                <w:szCs w:val="21"/>
              </w:rPr>
            </w:pPr>
            <w:r>
              <w:rPr>
                <w:rFonts w:cs="Arial" w:hint="eastAsia"/>
                <w:szCs w:val="21"/>
              </w:rPr>
              <w:t>合计</w:t>
            </w:r>
          </w:p>
        </w:tc>
        <w:tc>
          <w:tcPr>
            <w:tcW w:w="2252" w:type="pct"/>
            <w:vAlign w:val="center"/>
          </w:tcPr>
          <w:p w:rsidR="00095552" w:rsidRDefault="00095552">
            <w:pPr>
              <w:pStyle w:val="aa"/>
              <w:rPr>
                <w:rFonts w:cs="Arial"/>
                <w:szCs w:val="21"/>
              </w:rPr>
            </w:pPr>
          </w:p>
        </w:tc>
        <w:tc>
          <w:tcPr>
            <w:tcW w:w="481" w:type="pct"/>
            <w:vAlign w:val="center"/>
          </w:tcPr>
          <w:p w:rsidR="00095552" w:rsidRDefault="00467C2A">
            <w:pPr>
              <w:pStyle w:val="aa"/>
              <w:rPr>
                <w:rFonts w:cs="Arial"/>
                <w:szCs w:val="21"/>
              </w:rPr>
            </w:pPr>
            <w:r>
              <w:rPr>
                <w:rFonts w:cs="Arial"/>
                <w:szCs w:val="21"/>
              </w:rPr>
              <w:fldChar w:fldCharType="begin"/>
            </w:r>
            <w:r w:rsidR="00095552">
              <w:rPr>
                <w:rFonts w:cs="Arial"/>
                <w:szCs w:val="21"/>
              </w:rPr>
              <w:instrText xml:space="preserve"> =SUM(ABOVE) </w:instrText>
            </w:r>
            <w:r>
              <w:rPr>
                <w:rFonts w:cs="Arial"/>
                <w:szCs w:val="21"/>
              </w:rPr>
              <w:fldChar w:fldCharType="separate"/>
            </w:r>
            <w:r w:rsidR="00095552">
              <w:rPr>
                <w:rFonts w:cs="Arial"/>
                <w:szCs w:val="21"/>
              </w:rPr>
              <w:t>100</w:t>
            </w:r>
            <w:r>
              <w:rPr>
                <w:rFonts w:cs="Arial"/>
                <w:szCs w:val="21"/>
              </w:rPr>
              <w:fldChar w:fldCharType="end"/>
            </w:r>
          </w:p>
        </w:tc>
        <w:tc>
          <w:tcPr>
            <w:tcW w:w="481" w:type="pct"/>
          </w:tcPr>
          <w:p w:rsidR="00095552" w:rsidRDefault="00095552">
            <w:pPr>
              <w:pStyle w:val="aa"/>
              <w:rPr>
                <w:rFonts w:cs="Arial"/>
                <w:szCs w:val="21"/>
              </w:rPr>
            </w:pPr>
          </w:p>
        </w:tc>
        <w:tc>
          <w:tcPr>
            <w:tcW w:w="533" w:type="pct"/>
          </w:tcPr>
          <w:p w:rsidR="00095552" w:rsidRDefault="00095552">
            <w:pPr>
              <w:pStyle w:val="aa"/>
              <w:rPr>
                <w:rFonts w:cs="Arial"/>
                <w:szCs w:val="21"/>
              </w:rPr>
            </w:pPr>
          </w:p>
        </w:tc>
      </w:tr>
    </w:tbl>
    <w:p w:rsidR="002B785B" w:rsidRDefault="00233D28">
      <w:pPr>
        <w:pStyle w:val="1"/>
      </w:pPr>
      <w:r>
        <w:rPr>
          <w:sz w:val="32"/>
          <w:szCs w:val="32"/>
        </w:rPr>
        <w:br w:type="page"/>
      </w:r>
      <w:bookmarkStart w:id="144" w:name="_Toc110438883"/>
      <w:bookmarkStart w:id="145" w:name="_Toc179814295"/>
      <w:r>
        <w:rPr>
          <w:rFonts w:hint="eastAsia"/>
        </w:rPr>
        <w:lastRenderedPageBreak/>
        <w:t xml:space="preserve">第五部分　</w:t>
      </w:r>
      <w:bookmarkEnd w:id="144"/>
      <w:r>
        <w:rPr>
          <w:rFonts w:hint="eastAsia"/>
        </w:rPr>
        <w:t>合同</w:t>
      </w:r>
      <w:r>
        <w:t>文本</w:t>
      </w:r>
      <w:bookmarkEnd w:id="145"/>
    </w:p>
    <w:p w:rsidR="002B785B" w:rsidRDefault="00233D28">
      <w:pPr>
        <w:spacing w:line="360" w:lineRule="auto"/>
        <w:jc w:val="center"/>
        <w:rPr>
          <w:rFonts w:ascii="仿宋" w:eastAsia="仿宋" w:hAnsi="仿宋"/>
          <w:b/>
          <w:sz w:val="72"/>
          <w:szCs w:val="72"/>
        </w:rPr>
      </w:pPr>
      <w:r>
        <w:rPr>
          <w:rFonts w:ascii="仿宋" w:eastAsia="仿宋" w:hAnsi="仿宋" w:hint="eastAsia"/>
          <w:b/>
          <w:sz w:val="72"/>
          <w:szCs w:val="72"/>
        </w:rPr>
        <w:t>海南大学货物采购项目</w:t>
      </w:r>
    </w:p>
    <w:p w:rsidR="002B785B" w:rsidRDefault="002B785B">
      <w:pPr>
        <w:spacing w:line="360" w:lineRule="auto"/>
        <w:rPr>
          <w:rFonts w:ascii="仿宋" w:eastAsia="仿宋" w:hAnsi="仿宋"/>
          <w:b/>
          <w:sz w:val="30"/>
          <w:szCs w:val="30"/>
        </w:rPr>
      </w:pPr>
    </w:p>
    <w:p w:rsidR="002B785B" w:rsidRDefault="00233D28">
      <w:pPr>
        <w:spacing w:line="360" w:lineRule="auto"/>
        <w:jc w:val="center"/>
        <w:rPr>
          <w:rFonts w:ascii="仿宋" w:eastAsia="仿宋" w:hAnsi="仿宋"/>
          <w:b/>
          <w:sz w:val="110"/>
          <w:szCs w:val="110"/>
        </w:rPr>
      </w:pPr>
      <w:r>
        <w:rPr>
          <w:rFonts w:ascii="仿宋" w:eastAsia="仿宋" w:hAnsi="仿宋" w:hint="eastAsia"/>
          <w:b/>
          <w:sz w:val="110"/>
          <w:szCs w:val="110"/>
        </w:rPr>
        <w:t>合 同 书</w:t>
      </w:r>
    </w:p>
    <w:p w:rsidR="002B785B" w:rsidRDefault="00233D28">
      <w:pPr>
        <w:tabs>
          <w:tab w:val="left" w:pos="1260"/>
          <w:tab w:val="left" w:pos="1620"/>
          <w:tab w:val="left" w:pos="6840"/>
          <w:tab w:val="left" w:pos="7020"/>
          <w:tab w:val="left" w:pos="7200"/>
        </w:tabs>
        <w:adjustRightInd w:val="0"/>
        <w:spacing w:line="360" w:lineRule="auto"/>
        <w:jc w:val="center"/>
        <w:rPr>
          <w:rFonts w:ascii="仿宋" w:eastAsia="仿宋" w:hAnsi="仿宋"/>
          <w:b/>
          <w:sz w:val="32"/>
          <w:szCs w:val="32"/>
        </w:rPr>
      </w:pPr>
      <w:r>
        <w:rPr>
          <w:rFonts w:ascii="仿宋" w:eastAsia="仿宋" w:hAnsi="仿宋" w:hint="eastAsia"/>
          <w:b/>
          <w:sz w:val="32"/>
          <w:szCs w:val="32"/>
        </w:rPr>
        <w:t>（国产仪器设备合同）</w:t>
      </w:r>
    </w:p>
    <w:p w:rsidR="002B785B" w:rsidRDefault="002B785B">
      <w:pPr>
        <w:tabs>
          <w:tab w:val="left" w:pos="1260"/>
          <w:tab w:val="left" w:pos="1620"/>
          <w:tab w:val="left" w:pos="6840"/>
          <w:tab w:val="left" w:pos="7020"/>
          <w:tab w:val="left" w:pos="7200"/>
        </w:tabs>
        <w:adjustRightInd w:val="0"/>
        <w:spacing w:line="360" w:lineRule="auto"/>
        <w:rPr>
          <w:rFonts w:ascii="仿宋" w:eastAsia="仿宋" w:hAnsi="仿宋"/>
          <w:b/>
          <w:sz w:val="32"/>
          <w:szCs w:val="32"/>
        </w:rPr>
      </w:pPr>
    </w:p>
    <w:p w:rsidR="002B785B" w:rsidRDefault="002B785B">
      <w:pPr>
        <w:pStyle w:val="2"/>
        <w:rPr>
          <w:rFonts w:ascii="仿宋" w:eastAsia="仿宋" w:hAnsi="仿宋"/>
        </w:rPr>
      </w:pPr>
    </w:p>
    <w:p w:rsidR="002B785B" w:rsidRDefault="002B785B"/>
    <w:p w:rsidR="002B785B" w:rsidRDefault="002B785B"/>
    <w:p w:rsidR="002B785B" w:rsidRDefault="002B785B">
      <w:pPr>
        <w:tabs>
          <w:tab w:val="left" w:pos="1260"/>
          <w:tab w:val="left" w:pos="1620"/>
          <w:tab w:val="left" w:pos="6840"/>
          <w:tab w:val="left" w:pos="7020"/>
          <w:tab w:val="left" w:pos="7200"/>
        </w:tabs>
        <w:adjustRightInd w:val="0"/>
        <w:spacing w:line="360" w:lineRule="auto"/>
        <w:jc w:val="center"/>
        <w:rPr>
          <w:rFonts w:ascii="仿宋" w:eastAsia="仿宋" w:hAnsi="仿宋"/>
          <w:b/>
          <w:sz w:val="32"/>
          <w:szCs w:val="32"/>
        </w:rPr>
      </w:pPr>
    </w:p>
    <w:p w:rsidR="002B785B" w:rsidRDefault="00233D28">
      <w:pPr>
        <w:tabs>
          <w:tab w:val="left" w:pos="1260"/>
          <w:tab w:val="left" w:pos="1620"/>
          <w:tab w:val="left" w:pos="6840"/>
          <w:tab w:val="left" w:pos="7020"/>
          <w:tab w:val="left" w:pos="7200"/>
        </w:tabs>
        <w:adjustRightInd w:val="0"/>
        <w:spacing w:line="360" w:lineRule="auto"/>
        <w:jc w:val="center"/>
        <w:rPr>
          <w:rFonts w:ascii="仿宋" w:eastAsia="仿宋" w:hAnsi="仿宋"/>
          <w:b/>
          <w:sz w:val="32"/>
          <w:szCs w:val="32"/>
        </w:rPr>
      </w:pPr>
      <w:r>
        <w:rPr>
          <w:rFonts w:ascii="仿宋" w:eastAsia="仿宋" w:hAnsi="仿宋" w:hint="eastAsia"/>
          <w:b/>
          <w:sz w:val="32"/>
          <w:szCs w:val="32"/>
        </w:rPr>
        <w:t>采购与招标中心</w:t>
      </w:r>
    </w:p>
    <w:p w:rsidR="002B785B" w:rsidRDefault="002B785B">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p>
    <w:p w:rsidR="002B785B" w:rsidRDefault="00233D28">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项目名称：</w:t>
      </w:r>
    </w:p>
    <w:p w:rsidR="002B785B" w:rsidRDefault="00233D28">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项目编号：</w:t>
      </w:r>
    </w:p>
    <w:p w:rsidR="002B785B" w:rsidRDefault="00233D28">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r>
        <w:rPr>
          <w:rFonts w:ascii="仿宋" w:eastAsia="仿宋" w:hAnsi="仿宋" w:hint="eastAsia"/>
          <w:b/>
          <w:sz w:val="32"/>
          <w:szCs w:val="32"/>
        </w:rPr>
        <w:t>甲    方：</w:t>
      </w:r>
      <w:r>
        <w:rPr>
          <w:rFonts w:ascii="仿宋" w:eastAsia="仿宋" w:hAnsi="仿宋" w:hint="eastAsia"/>
          <w:b/>
          <w:sz w:val="32"/>
          <w:szCs w:val="32"/>
          <w:u w:val="single"/>
        </w:rPr>
        <w:t xml:space="preserve">     海 南 大 学     </w:t>
      </w:r>
    </w:p>
    <w:p w:rsidR="002B785B" w:rsidRDefault="00233D28">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乙    方：</w:t>
      </w:r>
      <w:r>
        <w:rPr>
          <w:rFonts w:ascii="仿宋" w:eastAsia="仿宋" w:hAnsi="仿宋" w:hint="eastAsia"/>
          <w:b/>
          <w:sz w:val="32"/>
          <w:szCs w:val="32"/>
          <w:u w:val="single"/>
        </w:rPr>
        <w:t xml:space="preserve">          ___________</w:t>
      </w:r>
    </w:p>
    <w:p w:rsidR="002B785B" w:rsidRDefault="00233D28">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r>
        <w:rPr>
          <w:rFonts w:ascii="仿宋" w:eastAsia="仿宋" w:hAnsi="仿宋" w:hint="eastAsia"/>
          <w:b/>
          <w:sz w:val="32"/>
          <w:szCs w:val="32"/>
        </w:rPr>
        <w:t>签订日期：    年   月  日</w:t>
      </w:r>
    </w:p>
    <w:p w:rsidR="002B785B" w:rsidRDefault="002B785B">
      <w:pPr>
        <w:spacing w:line="360" w:lineRule="exact"/>
        <w:ind w:firstLineChars="200" w:firstLine="480"/>
        <w:rPr>
          <w:rFonts w:ascii="宋体" w:hAnsi="宋体"/>
          <w:sz w:val="24"/>
        </w:rPr>
      </w:pPr>
    </w:p>
    <w:p w:rsidR="002B785B" w:rsidRDefault="002B785B">
      <w:pPr>
        <w:spacing w:line="360" w:lineRule="exact"/>
        <w:ind w:firstLineChars="200" w:firstLine="480"/>
        <w:rPr>
          <w:rFonts w:ascii="宋体" w:hAnsi="宋体"/>
          <w:sz w:val="24"/>
        </w:rPr>
      </w:pPr>
    </w:p>
    <w:p w:rsidR="002B785B" w:rsidRDefault="00233D28">
      <w:pPr>
        <w:spacing w:line="360" w:lineRule="auto"/>
        <w:rPr>
          <w:rFonts w:ascii="宋体" w:hAnsi="宋体"/>
          <w:sz w:val="24"/>
        </w:rPr>
      </w:pPr>
      <w:r>
        <w:rPr>
          <w:rFonts w:ascii="宋体" w:hAnsi="宋体" w:hint="eastAsia"/>
        </w:rPr>
        <w:br w:type="page"/>
      </w:r>
      <w:r>
        <w:rPr>
          <w:rFonts w:ascii="宋体" w:hAnsi="宋体" w:hint="eastAsia"/>
          <w:sz w:val="24"/>
        </w:rPr>
        <w:lastRenderedPageBreak/>
        <w:t>甲方：海南大学</w:t>
      </w:r>
    </w:p>
    <w:p w:rsidR="002B785B" w:rsidRDefault="00233D28">
      <w:pPr>
        <w:spacing w:line="360" w:lineRule="auto"/>
        <w:rPr>
          <w:rFonts w:ascii="宋体" w:hAnsi="宋体"/>
          <w:sz w:val="24"/>
        </w:rPr>
      </w:pPr>
      <w:r>
        <w:rPr>
          <w:rFonts w:ascii="宋体" w:hAnsi="宋体" w:hint="eastAsia"/>
          <w:sz w:val="24"/>
        </w:rPr>
        <w:t>乙方：</w:t>
      </w:r>
    </w:p>
    <w:p w:rsidR="002B785B" w:rsidRDefault="00233D28">
      <w:pPr>
        <w:spacing w:line="360" w:lineRule="auto"/>
        <w:rPr>
          <w:rFonts w:ascii="宋体" w:hAnsi="宋体"/>
          <w:b/>
          <w:bCs/>
          <w:sz w:val="24"/>
        </w:rPr>
      </w:pPr>
      <w:r>
        <w:rPr>
          <w:rFonts w:ascii="宋体" w:hAnsi="宋体" w:hint="eastAsia"/>
          <w:sz w:val="24"/>
        </w:rPr>
        <w:t>甲乙双方根据《中华人民共和国民法典》《中华人民共和国招标投标法》《中华人民共和国政府采购法》等相关规定，及    年  月    日    年本级政府___________（招标编号）设备招标采购评标的结果和“招标文件”的要求，遵循平等、自愿、公平和诚实信用原则，同意按照以下条款订立本合同，共同信守。</w:t>
      </w:r>
      <w:r>
        <w:rPr>
          <w:rFonts w:ascii="宋体" w:hAnsi="宋体" w:hint="eastAsia"/>
          <w:b/>
          <w:bCs/>
          <w:sz w:val="24"/>
        </w:rPr>
        <w:t>本合同分合同专用条款和合同通用条款，两部分条款不一致的，以合同专用条款为准。</w:t>
      </w:r>
    </w:p>
    <w:p w:rsidR="002B785B" w:rsidRDefault="00233D28">
      <w:pPr>
        <w:spacing w:line="360" w:lineRule="auto"/>
        <w:rPr>
          <w:rFonts w:ascii="宋体" w:hAnsi="宋体"/>
          <w:sz w:val="24"/>
        </w:rPr>
      </w:pPr>
      <w:r>
        <w:rPr>
          <w:rFonts w:ascii="宋体" w:hAnsi="宋体" w:hint="eastAsia"/>
          <w:b/>
          <w:sz w:val="24"/>
        </w:rPr>
        <w:t>合同专用条款</w:t>
      </w:r>
    </w:p>
    <w:p w:rsidR="002B785B" w:rsidRDefault="00233D28">
      <w:pPr>
        <w:spacing w:line="360" w:lineRule="auto"/>
        <w:rPr>
          <w:rFonts w:ascii="宋体" w:hAnsi="宋体"/>
          <w:b/>
          <w:sz w:val="24"/>
        </w:rPr>
      </w:pPr>
      <w:r>
        <w:rPr>
          <w:rFonts w:ascii="宋体" w:hAnsi="宋体" w:hint="eastAsia"/>
          <w:b/>
          <w:sz w:val="24"/>
        </w:rPr>
        <w:t>一、合同文件</w:t>
      </w:r>
    </w:p>
    <w:p w:rsidR="002B785B" w:rsidRDefault="00233D28">
      <w:pPr>
        <w:spacing w:line="360" w:lineRule="auto"/>
        <w:rPr>
          <w:rFonts w:ascii="宋体" w:hAnsi="宋体"/>
          <w:sz w:val="24"/>
        </w:rPr>
      </w:pPr>
      <w:r>
        <w:rPr>
          <w:rFonts w:ascii="宋体" w:hAnsi="宋体" w:hint="eastAsia"/>
          <w:sz w:val="24"/>
        </w:rPr>
        <w:t>本合同所附下列文件是构成本合同不可分割的部分：</w:t>
      </w:r>
    </w:p>
    <w:p w:rsidR="002B785B" w:rsidRDefault="00233D28">
      <w:pPr>
        <w:spacing w:line="360" w:lineRule="auto"/>
        <w:rPr>
          <w:rFonts w:ascii="宋体" w:hAnsi="宋体"/>
          <w:sz w:val="24"/>
        </w:rPr>
      </w:pPr>
      <w:r>
        <w:rPr>
          <w:rFonts w:ascii="宋体" w:hAnsi="宋体" w:hint="eastAsia"/>
          <w:sz w:val="24"/>
        </w:rPr>
        <w:t>1.招标文件合同条款；</w:t>
      </w:r>
    </w:p>
    <w:p w:rsidR="002B785B" w:rsidRDefault="00233D28">
      <w:pPr>
        <w:spacing w:line="360" w:lineRule="auto"/>
        <w:rPr>
          <w:rFonts w:ascii="宋体" w:hAnsi="宋体"/>
          <w:sz w:val="24"/>
        </w:rPr>
      </w:pPr>
      <w:r>
        <w:rPr>
          <w:rFonts w:ascii="宋体" w:hAnsi="宋体" w:hint="eastAsia"/>
          <w:sz w:val="24"/>
        </w:rPr>
        <w:t>2.投标人提交的投标函和投标报价表；</w:t>
      </w:r>
    </w:p>
    <w:p w:rsidR="002B785B" w:rsidRDefault="00233D28">
      <w:pPr>
        <w:spacing w:line="360" w:lineRule="auto"/>
        <w:rPr>
          <w:rFonts w:ascii="宋体" w:hAnsi="宋体"/>
          <w:sz w:val="24"/>
        </w:rPr>
      </w:pPr>
      <w:r>
        <w:rPr>
          <w:rFonts w:ascii="宋体" w:hAnsi="宋体" w:hint="eastAsia"/>
          <w:sz w:val="24"/>
        </w:rPr>
        <w:t>3.招标采购中标品目清单；</w:t>
      </w:r>
    </w:p>
    <w:p w:rsidR="002B785B" w:rsidRDefault="00233D28">
      <w:pPr>
        <w:spacing w:line="360" w:lineRule="auto"/>
        <w:rPr>
          <w:rFonts w:ascii="宋体" w:hAnsi="宋体"/>
          <w:sz w:val="24"/>
        </w:rPr>
      </w:pPr>
      <w:r>
        <w:rPr>
          <w:rFonts w:ascii="宋体" w:hAnsi="宋体" w:hint="eastAsia"/>
          <w:sz w:val="24"/>
        </w:rPr>
        <w:t>4.技术规格（包括图纸，非必要）；</w:t>
      </w:r>
    </w:p>
    <w:p w:rsidR="002B785B" w:rsidRDefault="00233D28">
      <w:pPr>
        <w:spacing w:line="360" w:lineRule="auto"/>
        <w:rPr>
          <w:rFonts w:ascii="宋体" w:hAnsi="宋体"/>
          <w:sz w:val="24"/>
        </w:rPr>
      </w:pPr>
      <w:r>
        <w:rPr>
          <w:rFonts w:ascii="宋体" w:hAnsi="宋体" w:hint="eastAsia"/>
          <w:sz w:val="24"/>
        </w:rPr>
        <w:t>5.规格响应表（必要）；</w:t>
      </w:r>
    </w:p>
    <w:p w:rsidR="002B785B" w:rsidRDefault="00233D28">
      <w:pPr>
        <w:spacing w:line="360" w:lineRule="auto"/>
        <w:rPr>
          <w:rFonts w:ascii="宋体" w:hAnsi="宋体"/>
          <w:sz w:val="24"/>
        </w:rPr>
      </w:pPr>
      <w:r>
        <w:rPr>
          <w:rFonts w:ascii="宋体" w:hAnsi="宋体" w:hint="eastAsia"/>
          <w:sz w:val="24"/>
        </w:rPr>
        <w:t>6.中标通知书及其它附件。</w:t>
      </w:r>
    </w:p>
    <w:p w:rsidR="002B785B" w:rsidRDefault="00233D28">
      <w:pPr>
        <w:spacing w:line="360" w:lineRule="auto"/>
        <w:rPr>
          <w:rFonts w:ascii="宋体" w:hAnsi="宋体"/>
          <w:b/>
          <w:sz w:val="24"/>
        </w:rPr>
      </w:pPr>
      <w:r>
        <w:rPr>
          <w:rFonts w:ascii="宋体" w:hAnsi="宋体" w:hint="eastAsia"/>
          <w:b/>
          <w:sz w:val="24"/>
        </w:rPr>
        <w:t>二、设备信息</w:t>
      </w:r>
    </w:p>
    <w:p w:rsidR="002B785B" w:rsidRDefault="00233D28">
      <w:pPr>
        <w:spacing w:line="360" w:lineRule="auto"/>
        <w:rPr>
          <w:rFonts w:ascii="宋体" w:hAnsi="宋体"/>
          <w:sz w:val="24"/>
        </w:rPr>
      </w:pPr>
      <w:r>
        <w:rPr>
          <w:rFonts w:ascii="宋体" w:hAnsi="宋体" w:hint="eastAsia"/>
          <w:sz w:val="24"/>
        </w:rPr>
        <w:t>1.设备型号：</w:t>
      </w:r>
    </w:p>
    <w:p w:rsidR="002B785B" w:rsidRDefault="00233D28">
      <w:pPr>
        <w:spacing w:line="360" w:lineRule="auto"/>
        <w:rPr>
          <w:rFonts w:ascii="宋体" w:hAnsi="宋体"/>
          <w:sz w:val="24"/>
        </w:rPr>
      </w:pPr>
      <w:r>
        <w:rPr>
          <w:rFonts w:ascii="宋体" w:hAnsi="宋体" w:hint="eastAsia"/>
          <w:sz w:val="24"/>
        </w:rPr>
        <w:t>2.设备产地及厂家：</w:t>
      </w:r>
    </w:p>
    <w:p w:rsidR="002B785B" w:rsidRDefault="00233D28">
      <w:pPr>
        <w:spacing w:line="360" w:lineRule="auto"/>
        <w:rPr>
          <w:rFonts w:ascii="宋体" w:hAnsi="宋体"/>
          <w:sz w:val="24"/>
        </w:rPr>
      </w:pPr>
      <w:r>
        <w:rPr>
          <w:rFonts w:ascii="宋体" w:hAnsi="宋体" w:hint="eastAsia"/>
          <w:sz w:val="24"/>
        </w:rPr>
        <w:t>3.设备单价：</w:t>
      </w:r>
    </w:p>
    <w:p w:rsidR="002B785B" w:rsidRDefault="00233D28">
      <w:pPr>
        <w:spacing w:line="360" w:lineRule="auto"/>
        <w:rPr>
          <w:rFonts w:ascii="宋体" w:hAnsi="宋体"/>
          <w:sz w:val="24"/>
        </w:rPr>
      </w:pPr>
      <w:r>
        <w:rPr>
          <w:rFonts w:ascii="宋体" w:hAnsi="宋体" w:hint="eastAsia"/>
          <w:sz w:val="24"/>
        </w:rPr>
        <w:t>4.设备数量：</w:t>
      </w:r>
    </w:p>
    <w:p w:rsidR="002B785B" w:rsidRDefault="00233D28">
      <w:pPr>
        <w:spacing w:line="360" w:lineRule="auto"/>
        <w:rPr>
          <w:rFonts w:ascii="宋体" w:hAnsi="宋体"/>
          <w:sz w:val="24"/>
        </w:rPr>
      </w:pPr>
      <w:r>
        <w:rPr>
          <w:rFonts w:ascii="宋体" w:hAnsi="宋体" w:hint="eastAsia"/>
          <w:sz w:val="24"/>
        </w:rPr>
        <w:t xml:space="preserve">5.合同总金额（人民币含税）：        大写： </w:t>
      </w:r>
    </w:p>
    <w:p w:rsidR="002B785B" w:rsidRDefault="00233D28">
      <w:pPr>
        <w:spacing w:line="360" w:lineRule="auto"/>
        <w:rPr>
          <w:rFonts w:ascii="宋体" w:hAnsi="宋体"/>
          <w:b/>
          <w:sz w:val="24"/>
        </w:rPr>
      </w:pPr>
      <w:r>
        <w:rPr>
          <w:rFonts w:ascii="宋体" w:hAnsi="宋体" w:hint="eastAsia"/>
          <w:b/>
          <w:sz w:val="24"/>
        </w:rPr>
        <w:t>三、设备质量要求及乙方对质量负责条件和期限</w:t>
      </w:r>
    </w:p>
    <w:p w:rsidR="002B785B" w:rsidRDefault="00233D28">
      <w:pPr>
        <w:spacing w:line="360" w:lineRule="auto"/>
        <w:rPr>
          <w:rFonts w:ascii="宋体" w:hAnsi="宋体"/>
          <w:sz w:val="24"/>
        </w:rPr>
      </w:pPr>
      <w:r>
        <w:rPr>
          <w:rFonts w:ascii="宋体" w:hAnsi="宋体" w:hint="eastAsia"/>
          <w:sz w:val="24"/>
        </w:rPr>
        <w:t>乙方提供的设备必须是全新（包括零部件）的设备(软件不作此类要求，具体以清单要求为准)。有关设备必须符合国家检测标准，或具有有关质检部门出具的产品检验合格证明。</w:t>
      </w:r>
    </w:p>
    <w:p w:rsidR="002B785B" w:rsidRDefault="00233D28">
      <w:pPr>
        <w:spacing w:line="360" w:lineRule="auto"/>
        <w:rPr>
          <w:rFonts w:ascii="宋体" w:hAnsi="宋体"/>
          <w:sz w:val="24"/>
        </w:rPr>
      </w:pPr>
      <w:r>
        <w:rPr>
          <w:rFonts w:ascii="宋体" w:hAnsi="宋体" w:hint="eastAsia"/>
          <w:sz w:val="24"/>
        </w:rPr>
        <w:t>乙方对所提供的设备须提供相应的维修保养期，保养期内非因甲方的人为原因而出现质量问题，由乙方负责。乙方负责包换、包修或者包退，并承担修理、调换</w:t>
      </w:r>
      <w:r>
        <w:rPr>
          <w:rFonts w:ascii="宋体" w:hAnsi="宋体" w:hint="eastAsia"/>
          <w:sz w:val="24"/>
        </w:rPr>
        <w:lastRenderedPageBreak/>
        <w:t>或退货的实际费用。乙方不能修理或不能调换，按不能交货处理。在保质期满后，乙方应保证以合理的价格，长期提供备件和保养服务，当发生故障时，乙方应按保质期内同样的要求进行维修处理，合理收取维修费。</w:t>
      </w:r>
    </w:p>
    <w:p w:rsidR="002B785B" w:rsidRDefault="00233D28">
      <w:pPr>
        <w:spacing w:line="360" w:lineRule="auto"/>
        <w:rPr>
          <w:rFonts w:ascii="宋体" w:hAnsi="宋体"/>
          <w:b/>
          <w:sz w:val="24"/>
        </w:rPr>
      </w:pPr>
      <w:r>
        <w:rPr>
          <w:rFonts w:ascii="宋体" w:hAnsi="宋体" w:hint="eastAsia"/>
          <w:b/>
          <w:sz w:val="24"/>
        </w:rPr>
        <w:t>四、交货时间、地点、方式</w:t>
      </w:r>
    </w:p>
    <w:p w:rsidR="002B785B" w:rsidRDefault="00233D28">
      <w:pPr>
        <w:spacing w:line="360" w:lineRule="auto"/>
        <w:rPr>
          <w:rFonts w:ascii="宋体" w:hAnsi="宋体"/>
          <w:sz w:val="24"/>
        </w:rPr>
      </w:pPr>
      <w:r>
        <w:rPr>
          <w:rFonts w:ascii="宋体" w:hAnsi="宋体" w:hint="eastAsia"/>
          <w:sz w:val="24"/>
        </w:rPr>
        <w:t>乙方不得延误合同签订、仪器设备交付时间，仪器设备合同签订后_90__天必须发货到甲方指定地点安装调试，由甲方方负责验收。设备运送产生的费用，由乙方负责。</w:t>
      </w:r>
    </w:p>
    <w:p w:rsidR="002B785B" w:rsidRDefault="00233D28">
      <w:pPr>
        <w:spacing w:line="360" w:lineRule="auto"/>
        <w:rPr>
          <w:rFonts w:ascii="宋体" w:hAnsi="宋体"/>
          <w:sz w:val="24"/>
        </w:rPr>
      </w:pPr>
      <w:r>
        <w:rPr>
          <w:rFonts w:ascii="宋体" w:hAnsi="宋体" w:hint="eastAsia"/>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乙方承担。</w:t>
      </w:r>
    </w:p>
    <w:p w:rsidR="002B785B" w:rsidRDefault="00233D28">
      <w:pPr>
        <w:spacing w:line="360" w:lineRule="auto"/>
        <w:rPr>
          <w:rFonts w:ascii="宋体" w:hAnsi="宋体"/>
          <w:b/>
          <w:sz w:val="24"/>
        </w:rPr>
      </w:pPr>
      <w:r>
        <w:rPr>
          <w:rFonts w:ascii="宋体" w:hAnsi="宋体" w:hint="eastAsia"/>
          <w:b/>
          <w:sz w:val="24"/>
        </w:rPr>
        <w:t>五、设备资料</w:t>
      </w:r>
    </w:p>
    <w:p w:rsidR="002B785B" w:rsidRDefault="00233D28">
      <w:pPr>
        <w:spacing w:line="360" w:lineRule="auto"/>
        <w:rPr>
          <w:rFonts w:ascii="宋体" w:hAnsi="宋体"/>
          <w:b/>
          <w:sz w:val="24"/>
        </w:rPr>
      </w:pPr>
      <w:r>
        <w:rPr>
          <w:rFonts w:ascii="宋体" w:hAnsi="宋体" w:hint="eastAsia"/>
          <w:bCs/>
          <w:sz w:val="24"/>
        </w:rPr>
        <w:t>乙方应随设备向甲方交付设备使用说明书及相关的资料。</w:t>
      </w:r>
    </w:p>
    <w:p w:rsidR="002B785B" w:rsidRDefault="00233D28">
      <w:pPr>
        <w:spacing w:line="360" w:lineRule="auto"/>
        <w:rPr>
          <w:rFonts w:ascii="宋体" w:hAnsi="宋体"/>
          <w:b/>
          <w:sz w:val="24"/>
        </w:rPr>
      </w:pPr>
      <w:r>
        <w:rPr>
          <w:rFonts w:ascii="宋体" w:hAnsi="宋体" w:hint="eastAsia"/>
          <w:b/>
          <w:sz w:val="24"/>
        </w:rPr>
        <w:t>六、国产设备发票</w:t>
      </w:r>
    </w:p>
    <w:p w:rsidR="002B785B" w:rsidRDefault="00233D28">
      <w:pPr>
        <w:spacing w:line="360" w:lineRule="auto"/>
        <w:rPr>
          <w:rFonts w:ascii="宋体" w:hAnsi="宋体"/>
          <w:sz w:val="24"/>
        </w:rPr>
      </w:pPr>
      <w:r>
        <w:rPr>
          <w:rFonts w:ascii="宋体" w:hAnsi="宋体" w:hint="eastAsia"/>
          <w:sz w:val="24"/>
        </w:rPr>
        <w:t>甲方只接受国内合法有效的货物销售增值税发票。</w:t>
      </w:r>
    </w:p>
    <w:p w:rsidR="002B785B" w:rsidRDefault="00233D28">
      <w:pPr>
        <w:spacing w:line="360" w:lineRule="auto"/>
        <w:rPr>
          <w:rFonts w:ascii="宋体" w:hAnsi="宋体"/>
          <w:b/>
          <w:sz w:val="24"/>
        </w:rPr>
      </w:pPr>
      <w:r>
        <w:rPr>
          <w:rFonts w:ascii="宋体" w:hAnsi="宋体" w:hint="eastAsia"/>
          <w:b/>
          <w:sz w:val="24"/>
        </w:rPr>
        <w:t>七、履约保证金</w:t>
      </w:r>
    </w:p>
    <w:p w:rsidR="002B785B" w:rsidRDefault="00233D28">
      <w:pPr>
        <w:jc w:val="left"/>
        <w:rPr>
          <w:rFonts w:ascii="宋体" w:hAnsi="宋体"/>
          <w:sz w:val="24"/>
        </w:rPr>
      </w:pPr>
      <w:r>
        <w:rPr>
          <w:rFonts w:ascii="宋体" w:hAnsi="宋体" w:hint="eastAsia"/>
          <w:sz w:val="24"/>
        </w:rPr>
        <w:t>乙方应在合同签订前向甲方支付履约保证金，履约保证金金额为合同总金额的3%，即人民币 元。履约保证金以银行转账、支票、汇票、本票或者金融机构、担保机构出具的保函等非现金形式提交。甲方验收合格后1</w:t>
      </w:r>
      <w:r>
        <w:rPr>
          <w:rFonts w:ascii="宋体" w:hAnsi="宋体"/>
          <w:sz w:val="24"/>
        </w:rPr>
        <w:t>5</w:t>
      </w:r>
      <w:r>
        <w:rPr>
          <w:rFonts w:ascii="宋体" w:hAnsi="宋体" w:hint="eastAsia"/>
          <w:sz w:val="24"/>
        </w:rPr>
        <w:t>个工作日内退还履约保证金。</w:t>
      </w:r>
    </w:p>
    <w:p w:rsidR="002B785B" w:rsidRDefault="00233D28">
      <w:pPr>
        <w:jc w:val="left"/>
        <w:rPr>
          <w:rFonts w:ascii="宋体" w:hAnsi="宋体"/>
          <w:sz w:val="24"/>
        </w:rPr>
      </w:pPr>
      <w:r>
        <w:rPr>
          <w:rFonts w:ascii="宋体" w:hAnsi="宋体" w:hint="eastAsia"/>
          <w:sz w:val="24"/>
        </w:rPr>
        <w:t>发生以下情况之一，履约保证金将不予退还或依保函追索：</w:t>
      </w:r>
    </w:p>
    <w:p w:rsidR="002B785B" w:rsidRDefault="00233D28">
      <w:pPr>
        <w:jc w:val="left"/>
        <w:rPr>
          <w:rFonts w:ascii="宋体" w:hAnsi="宋体"/>
          <w:sz w:val="24"/>
        </w:rPr>
      </w:pPr>
      <w:r>
        <w:rPr>
          <w:rFonts w:ascii="宋体" w:hAnsi="宋体" w:hint="eastAsia"/>
          <w:sz w:val="24"/>
        </w:rPr>
        <w:t>（1）中标人擅自转包、转让的；</w:t>
      </w:r>
    </w:p>
    <w:p w:rsidR="002B785B" w:rsidRDefault="00233D28">
      <w:pPr>
        <w:jc w:val="left"/>
        <w:rPr>
          <w:rFonts w:ascii="宋体" w:hAnsi="宋体"/>
          <w:sz w:val="24"/>
        </w:rPr>
      </w:pPr>
      <w:r>
        <w:rPr>
          <w:rFonts w:ascii="宋体" w:hAnsi="宋体" w:hint="eastAsia"/>
          <w:sz w:val="24"/>
        </w:rPr>
        <w:t>（2）中标人在投标活动中有违反法律、违反政策规定行为的；</w:t>
      </w:r>
    </w:p>
    <w:p w:rsidR="002B785B" w:rsidRDefault="00233D28">
      <w:pPr>
        <w:jc w:val="left"/>
        <w:rPr>
          <w:rFonts w:ascii="宋体" w:hAnsi="宋体"/>
          <w:sz w:val="24"/>
        </w:rPr>
      </w:pPr>
      <w:r>
        <w:rPr>
          <w:rFonts w:ascii="宋体" w:hAnsi="宋体" w:hint="eastAsia"/>
          <w:sz w:val="24"/>
        </w:rPr>
        <w:t>（3）采购合同规定的其他情形。</w:t>
      </w:r>
    </w:p>
    <w:p w:rsidR="002B785B" w:rsidRDefault="00233D28">
      <w:pPr>
        <w:spacing w:line="360" w:lineRule="auto"/>
        <w:rPr>
          <w:rFonts w:ascii="宋体" w:hAnsi="宋体"/>
          <w:b/>
          <w:sz w:val="24"/>
        </w:rPr>
      </w:pPr>
      <w:r>
        <w:rPr>
          <w:rFonts w:ascii="宋体" w:hAnsi="宋体" w:hint="eastAsia"/>
          <w:b/>
          <w:sz w:val="24"/>
        </w:rPr>
        <w:t>八、付款方式</w:t>
      </w:r>
    </w:p>
    <w:p w:rsidR="002B785B" w:rsidRDefault="00233D28">
      <w:pPr>
        <w:pStyle w:val="22"/>
        <w:spacing w:line="360" w:lineRule="auto"/>
        <w:ind w:firstLineChars="200" w:firstLine="482"/>
      </w:pPr>
      <w:r>
        <w:rPr>
          <w:rFonts w:ascii="宋体" w:hAnsi="宋体" w:hint="eastAsia"/>
          <w:b/>
          <w:sz w:val="24"/>
        </w:rPr>
        <w:t>本合同采用第___（二）____种付款方式。</w:t>
      </w:r>
    </w:p>
    <w:p w:rsidR="002B785B" w:rsidRDefault="00233D28">
      <w:pPr>
        <w:spacing w:line="360" w:lineRule="auto"/>
        <w:ind w:firstLineChars="200" w:firstLine="480"/>
        <w:rPr>
          <w:rFonts w:ascii="宋体" w:hAnsi="宋体"/>
          <w:sz w:val="24"/>
        </w:rPr>
      </w:pPr>
      <w:r>
        <w:rPr>
          <w:rFonts w:ascii="宋体" w:hAnsi="宋体" w:hint="eastAsia"/>
          <w:sz w:val="24"/>
        </w:rPr>
        <w:t>（一）采取预付款的：</w:t>
      </w:r>
    </w:p>
    <w:p w:rsidR="002B785B" w:rsidRDefault="00233D28">
      <w:pPr>
        <w:spacing w:line="360" w:lineRule="auto"/>
        <w:ind w:firstLineChars="200" w:firstLine="480"/>
        <w:rPr>
          <w:rFonts w:ascii="宋体" w:hAnsi="宋体"/>
          <w:sz w:val="24"/>
        </w:rPr>
      </w:pPr>
      <w:r>
        <w:rPr>
          <w:rFonts w:ascii="宋体" w:hAnsi="宋体" w:hint="eastAsia"/>
          <w:sz w:val="24"/>
        </w:rPr>
        <w:t>1. 预付款金额为50万（含）以上</w:t>
      </w:r>
    </w:p>
    <w:p w:rsidR="002B785B" w:rsidRDefault="00233D28">
      <w:pPr>
        <w:spacing w:line="360" w:lineRule="auto"/>
        <w:ind w:firstLineChars="200" w:firstLine="480"/>
        <w:rPr>
          <w:rFonts w:ascii="宋体" w:hAnsi="宋体"/>
          <w:sz w:val="24"/>
        </w:rPr>
      </w:pPr>
      <w:r>
        <w:rPr>
          <w:rFonts w:ascii="宋体" w:hAnsi="宋体" w:hint="eastAsia"/>
          <w:sz w:val="24"/>
        </w:rPr>
        <w:t>本合同生效后，乙方向甲方提供有效期至少涵盖本合同指定到货时间点的预付款等额银行保函或者保险保函后，甲方应在10个工作日内向乙方支付合同总金额的 %的预付款，即人民币 元；</w:t>
      </w:r>
    </w:p>
    <w:p w:rsidR="002B785B" w:rsidRDefault="00233D28">
      <w:pPr>
        <w:spacing w:line="360" w:lineRule="auto"/>
        <w:ind w:firstLineChars="200" w:firstLine="480"/>
        <w:rPr>
          <w:rFonts w:ascii="宋体" w:hAnsi="宋体"/>
          <w:sz w:val="24"/>
        </w:rPr>
      </w:pPr>
      <w:r>
        <w:rPr>
          <w:rFonts w:ascii="宋体" w:hAnsi="宋体" w:hint="eastAsia"/>
          <w:sz w:val="24"/>
        </w:rPr>
        <w:t>甲方收到本合同约定的所有货物并验收合格，取得乙方开具的合法有效的增值税发票后</w:t>
      </w:r>
      <w:r>
        <w:rPr>
          <w:rFonts w:ascii="宋体" w:hAnsi="宋体"/>
          <w:sz w:val="24"/>
        </w:rPr>
        <w:t>15</w:t>
      </w:r>
      <w:r>
        <w:rPr>
          <w:rFonts w:ascii="宋体" w:hAnsi="宋体" w:hint="eastAsia"/>
          <w:sz w:val="24"/>
        </w:rPr>
        <w:t>个工作日内，向乙方支付合同总金额的%，即人民币元。</w:t>
      </w:r>
    </w:p>
    <w:p w:rsidR="002B785B" w:rsidRDefault="00233D28">
      <w:pPr>
        <w:pStyle w:val="22"/>
        <w:numPr>
          <w:ilvl w:val="0"/>
          <w:numId w:val="3"/>
        </w:numPr>
        <w:spacing w:line="360" w:lineRule="auto"/>
        <w:ind w:firstLineChars="200" w:firstLine="480"/>
        <w:rPr>
          <w:rFonts w:ascii="宋体" w:hAnsi="宋体" w:cs="宋体"/>
          <w:sz w:val="24"/>
        </w:rPr>
      </w:pPr>
      <w:r>
        <w:rPr>
          <w:rFonts w:ascii="宋体" w:hAnsi="宋体" w:cs="宋体" w:hint="eastAsia"/>
          <w:sz w:val="24"/>
        </w:rPr>
        <w:lastRenderedPageBreak/>
        <w:t>预付款金额为50万以下</w:t>
      </w:r>
    </w:p>
    <w:p w:rsidR="002B785B" w:rsidRDefault="00233D28">
      <w:pPr>
        <w:spacing w:line="360" w:lineRule="auto"/>
        <w:ind w:firstLineChars="200" w:firstLine="480"/>
        <w:rPr>
          <w:rFonts w:ascii="宋体" w:hAnsi="宋体"/>
          <w:sz w:val="24"/>
        </w:rPr>
      </w:pPr>
      <w:r>
        <w:rPr>
          <w:rFonts w:ascii="宋体" w:hAnsi="宋体" w:hint="eastAsia"/>
          <w:sz w:val="24"/>
        </w:rPr>
        <w:t>本合同生效后，甲方应在10个工作日内向乙方支付合同总金额的 %的预付款，即人民币 元；</w:t>
      </w:r>
    </w:p>
    <w:p w:rsidR="002B785B" w:rsidRDefault="00233D28">
      <w:pPr>
        <w:spacing w:line="360" w:lineRule="auto"/>
        <w:ind w:firstLineChars="200" w:firstLine="480"/>
        <w:rPr>
          <w:rFonts w:ascii="宋体" w:hAnsi="宋体"/>
          <w:sz w:val="24"/>
        </w:rPr>
      </w:pPr>
      <w:r>
        <w:rPr>
          <w:rFonts w:ascii="宋体" w:hAnsi="宋体" w:hint="eastAsia"/>
          <w:sz w:val="24"/>
        </w:rPr>
        <w:t>甲方收到本合同约定的所有货物并验收合格，取得乙方开具的合法有效的增值税发票后</w:t>
      </w:r>
      <w:r>
        <w:rPr>
          <w:rFonts w:ascii="宋体" w:hAnsi="宋体"/>
          <w:sz w:val="24"/>
        </w:rPr>
        <w:t>15</w:t>
      </w:r>
      <w:r>
        <w:rPr>
          <w:rFonts w:ascii="宋体" w:hAnsi="宋体" w:hint="eastAsia"/>
          <w:sz w:val="24"/>
        </w:rPr>
        <w:t>个工作日内，向乙方支付合同总金额的%，即人民币 元。</w:t>
      </w:r>
    </w:p>
    <w:p w:rsidR="002B785B" w:rsidRDefault="00233D28">
      <w:pPr>
        <w:spacing w:line="360" w:lineRule="auto"/>
        <w:ind w:firstLineChars="100" w:firstLine="240"/>
        <w:rPr>
          <w:rFonts w:ascii="宋体" w:hAnsi="宋体"/>
          <w:sz w:val="24"/>
        </w:rPr>
      </w:pPr>
      <w:r>
        <w:rPr>
          <w:rFonts w:ascii="宋体" w:hAnsi="宋体" w:hint="eastAsia"/>
          <w:sz w:val="24"/>
        </w:rPr>
        <w:t>（二）采取货到付款的：</w:t>
      </w:r>
    </w:p>
    <w:p w:rsidR="002B785B" w:rsidRDefault="00233D28">
      <w:pPr>
        <w:spacing w:line="360" w:lineRule="auto"/>
        <w:ind w:firstLineChars="200" w:firstLine="480"/>
        <w:rPr>
          <w:sz w:val="24"/>
        </w:rPr>
      </w:pPr>
      <w:r>
        <w:rPr>
          <w:rFonts w:ascii="宋体" w:hAnsi="宋体" w:hint="eastAsia"/>
          <w:sz w:val="24"/>
        </w:rPr>
        <w:t>甲方收到本合同约定的所有货物并验收合格，取得乙方开具的合法有效的增值税发票后</w:t>
      </w:r>
      <w:r>
        <w:rPr>
          <w:rFonts w:ascii="宋体" w:hAnsi="宋体"/>
          <w:sz w:val="24"/>
        </w:rPr>
        <w:t>15</w:t>
      </w:r>
      <w:r>
        <w:rPr>
          <w:rFonts w:ascii="宋体" w:hAnsi="宋体" w:hint="eastAsia"/>
          <w:sz w:val="24"/>
        </w:rPr>
        <w:t>个工作日内，按合同约定金额付款。</w:t>
      </w:r>
    </w:p>
    <w:p w:rsidR="002B785B" w:rsidRDefault="00233D28">
      <w:pPr>
        <w:spacing w:line="360" w:lineRule="auto"/>
        <w:rPr>
          <w:rFonts w:ascii="宋体" w:hAnsi="宋体"/>
          <w:b/>
          <w:sz w:val="24"/>
        </w:rPr>
      </w:pPr>
      <w:r>
        <w:rPr>
          <w:rFonts w:ascii="宋体" w:hAnsi="宋体" w:hint="eastAsia"/>
          <w:b/>
          <w:sz w:val="24"/>
        </w:rPr>
        <w:t>九、货物验收</w:t>
      </w:r>
    </w:p>
    <w:p w:rsidR="002B785B" w:rsidRDefault="00233D28">
      <w:pPr>
        <w:spacing w:line="360" w:lineRule="auto"/>
        <w:ind w:firstLineChars="200" w:firstLine="480"/>
        <w:rPr>
          <w:rFonts w:ascii="宋体" w:hAnsi="宋体"/>
          <w:sz w:val="24"/>
        </w:rPr>
      </w:pPr>
      <w:r>
        <w:rPr>
          <w:rFonts w:ascii="宋体" w:hAnsi="宋体" w:hint="eastAsia"/>
          <w:sz w:val="24"/>
        </w:rPr>
        <w:t>乙方必须按时供货并完成验收，逾期安装验收的，乙方须按每日万分之五的比例给付违约金给甲方。</w:t>
      </w:r>
    </w:p>
    <w:p w:rsidR="002B785B" w:rsidRDefault="00233D28">
      <w:pPr>
        <w:spacing w:line="360" w:lineRule="auto"/>
        <w:rPr>
          <w:rFonts w:ascii="宋体" w:hAnsi="宋体"/>
          <w:b/>
          <w:sz w:val="24"/>
        </w:rPr>
      </w:pPr>
      <w:r>
        <w:rPr>
          <w:rFonts w:ascii="宋体" w:hAnsi="宋体" w:hint="eastAsia"/>
          <w:b/>
          <w:sz w:val="24"/>
        </w:rPr>
        <w:t>十、违约责任</w:t>
      </w:r>
    </w:p>
    <w:p w:rsidR="002B785B" w:rsidRDefault="00233D28">
      <w:pPr>
        <w:spacing w:line="360" w:lineRule="auto"/>
        <w:ind w:firstLineChars="200" w:firstLine="480"/>
        <w:rPr>
          <w:rFonts w:ascii="宋体" w:hAnsi="宋体"/>
          <w:sz w:val="24"/>
        </w:rPr>
      </w:pPr>
      <w:r>
        <w:rPr>
          <w:rFonts w:ascii="宋体" w:hAnsi="宋体" w:hint="eastAsia"/>
          <w:sz w:val="24"/>
        </w:rPr>
        <w:t>（一）乙方非因不可抗力导致不能按时到货的违约责任</w:t>
      </w:r>
    </w:p>
    <w:p w:rsidR="002B785B" w:rsidRDefault="00233D28">
      <w:pPr>
        <w:spacing w:line="360" w:lineRule="auto"/>
        <w:ind w:firstLineChars="200" w:firstLine="480"/>
        <w:rPr>
          <w:rFonts w:ascii="宋体" w:hAnsi="宋体"/>
          <w:sz w:val="24"/>
        </w:rPr>
      </w:pPr>
      <w:r>
        <w:rPr>
          <w:rFonts w:ascii="宋体" w:hAnsi="宋体" w:hint="eastAsia"/>
          <w:sz w:val="24"/>
        </w:rPr>
        <w:t>若乙方不能按照约定时间到货，乙方应在违约日开始后的15日内全额退还预付款并赔偿从预付款支付至退还期间以一年期贷款市场报价利率的1.5倍计算所产生的利息。（“一年期贷款市场报价利率”指中国人民银行授权全国银行间同业拆借中心自2019年8月20日起每月发布的一年期贷款市场报价利率。）</w:t>
      </w:r>
    </w:p>
    <w:p w:rsidR="002B785B" w:rsidRDefault="00233D28">
      <w:pPr>
        <w:pStyle w:val="aff9"/>
        <w:adjustRightInd w:val="0"/>
        <w:spacing w:line="360" w:lineRule="auto"/>
        <w:ind w:firstLineChars="200" w:firstLine="480"/>
        <w:jc w:val="left"/>
        <w:rPr>
          <w:rFonts w:ascii="宋体" w:hAnsi="宋体"/>
          <w:sz w:val="24"/>
          <w:szCs w:val="24"/>
        </w:rPr>
      </w:pPr>
      <w:r>
        <w:rPr>
          <w:rFonts w:ascii="宋体" w:hAnsi="宋体" w:hint="eastAsia"/>
          <w:sz w:val="24"/>
          <w:szCs w:val="24"/>
        </w:rPr>
        <w:t>（二）如果乙方提供的货物、服务不符合合同约定要求，甲方有权要求换货或退货、按合同约定整改服务、拒付合同款项、要求赔偿损失、终止本合同，并将乙方列入甲方采购禁入名单。</w:t>
      </w:r>
    </w:p>
    <w:p w:rsidR="002B785B" w:rsidRDefault="00233D28">
      <w:pPr>
        <w:pStyle w:val="aff9"/>
        <w:adjustRightInd w:val="0"/>
        <w:spacing w:line="360" w:lineRule="auto"/>
        <w:ind w:firstLineChars="200" w:firstLine="480"/>
        <w:jc w:val="left"/>
        <w:rPr>
          <w:rFonts w:ascii="宋体" w:hAnsi="宋体"/>
          <w:sz w:val="24"/>
          <w:szCs w:val="24"/>
        </w:rPr>
      </w:pPr>
      <w:r>
        <w:rPr>
          <w:rFonts w:ascii="宋体" w:hAnsi="宋体" w:hint="eastAsia"/>
          <w:sz w:val="24"/>
          <w:szCs w:val="24"/>
        </w:rPr>
        <w:t>（三）如果因乙方原因造成未按时交货或未按时提供服务，每迟延一天，甲方有权要求乙方支付合同总价款的万分之五作为违约金。迟延交付货物或提供服务30天以上，甲方有权终止合同，并要求乙方支付相应的违约金或赔偿由此给甲方造成的损失（以二者中孰高者为准）。</w:t>
      </w:r>
    </w:p>
    <w:p w:rsidR="002B785B" w:rsidRDefault="00233D28">
      <w:pPr>
        <w:pStyle w:val="aff9"/>
        <w:adjustRightInd w:val="0"/>
        <w:spacing w:line="360" w:lineRule="auto"/>
        <w:ind w:firstLineChars="200" w:firstLine="480"/>
        <w:jc w:val="left"/>
        <w:rPr>
          <w:rFonts w:ascii="宋体" w:hAnsi="宋体"/>
          <w:sz w:val="24"/>
          <w:szCs w:val="24"/>
        </w:rPr>
      </w:pPr>
      <w:r>
        <w:rPr>
          <w:rFonts w:ascii="宋体" w:hAnsi="宋体" w:hint="eastAsia"/>
          <w:sz w:val="24"/>
          <w:szCs w:val="24"/>
        </w:rPr>
        <w:t>（四）因乙方项目人员的原因给甲方造成损害，由乙方（及/或原厂商）承担全部责任。</w:t>
      </w:r>
    </w:p>
    <w:p w:rsidR="002B785B" w:rsidRDefault="00233D28">
      <w:pPr>
        <w:pStyle w:val="aff9"/>
        <w:adjustRightInd w:val="0"/>
        <w:spacing w:line="360" w:lineRule="auto"/>
        <w:ind w:firstLineChars="200" w:firstLine="480"/>
        <w:jc w:val="left"/>
        <w:rPr>
          <w:rFonts w:ascii="宋体" w:hAnsi="宋体"/>
          <w:sz w:val="24"/>
          <w:szCs w:val="24"/>
        </w:rPr>
      </w:pPr>
      <w:r>
        <w:rPr>
          <w:rFonts w:ascii="宋体" w:hAnsi="宋体" w:hint="eastAsia"/>
          <w:sz w:val="24"/>
          <w:szCs w:val="24"/>
        </w:rPr>
        <w:t>（五）乙方未经甲方书面同意，擅自更换项目人员或者未能按时更换不符合要求的项目人员的，甲方有权终止本合同并要求乙方赔偿相应损失。</w:t>
      </w:r>
    </w:p>
    <w:p w:rsidR="002B785B" w:rsidRDefault="00233D28">
      <w:pPr>
        <w:pStyle w:val="aff9"/>
        <w:adjustRightInd w:val="0"/>
        <w:spacing w:line="360" w:lineRule="auto"/>
        <w:ind w:firstLineChars="200" w:firstLine="480"/>
        <w:jc w:val="left"/>
        <w:rPr>
          <w:rFonts w:ascii="宋体" w:hAnsi="宋体"/>
          <w:sz w:val="24"/>
          <w:szCs w:val="24"/>
        </w:rPr>
      </w:pPr>
      <w:r>
        <w:rPr>
          <w:rFonts w:ascii="宋体" w:hAnsi="宋体" w:hint="eastAsia"/>
          <w:sz w:val="24"/>
          <w:szCs w:val="24"/>
        </w:rPr>
        <w:t>（六）保修期内，未能按合同的约定提供维修服务或不能在承诺时间内修复故障，甲方有权聘请第三方进行维修，由此产生的费用和损失由乙方承担。</w:t>
      </w:r>
    </w:p>
    <w:p w:rsidR="002B785B" w:rsidRDefault="00233D28">
      <w:pPr>
        <w:pStyle w:val="aff9"/>
        <w:widowControl/>
        <w:adjustRightInd w:val="0"/>
        <w:spacing w:line="360" w:lineRule="auto"/>
        <w:ind w:firstLineChars="200" w:firstLine="480"/>
        <w:jc w:val="left"/>
        <w:rPr>
          <w:rFonts w:ascii="宋体" w:hAnsi="宋体"/>
          <w:sz w:val="24"/>
          <w:szCs w:val="24"/>
        </w:rPr>
      </w:pPr>
      <w:r>
        <w:rPr>
          <w:rFonts w:ascii="宋体" w:hAnsi="宋体" w:hint="eastAsia"/>
          <w:sz w:val="24"/>
          <w:szCs w:val="24"/>
        </w:rPr>
        <w:lastRenderedPageBreak/>
        <w:t>（七）乙方开具的增值税专用发票符合以下情形之一的，甲方有权延迟支付应付款项，并要求乙方重新提供合格、正确且正式的发票，且不承担任何违约责任，乙方各项义务仍按合同约定履行：</w:t>
      </w:r>
    </w:p>
    <w:p w:rsidR="002B785B" w:rsidRDefault="00233D28">
      <w:pPr>
        <w:pStyle w:val="aff9"/>
        <w:widowControl/>
        <w:adjustRightInd w:val="0"/>
        <w:spacing w:line="360" w:lineRule="auto"/>
        <w:ind w:firstLineChars="200" w:firstLine="480"/>
        <w:jc w:val="left"/>
        <w:rPr>
          <w:rFonts w:ascii="宋体" w:hAnsi="宋体"/>
          <w:sz w:val="24"/>
          <w:szCs w:val="24"/>
        </w:rPr>
      </w:pPr>
      <w:r>
        <w:rPr>
          <w:rFonts w:ascii="宋体" w:hAnsi="宋体" w:hint="eastAsia"/>
          <w:sz w:val="24"/>
          <w:szCs w:val="24"/>
        </w:rPr>
        <w:t>1、开具虚假、作废、无效发票或因违反国家法律法规开具、提供发票的；</w:t>
      </w:r>
    </w:p>
    <w:p w:rsidR="002B785B" w:rsidRDefault="00233D28">
      <w:pPr>
        <w:pStyle w:val="aff9"/>
        <w:widowControl/>
        <w:adjustRightInd w:val="0"/>
        <w:spacing w:line="360" w:lineRule="auto"/>
        <w:ind w:firstLineChars="200" w:firstLine="480"/>
        <w:jc w:val="left"/>
        <w:rPr>
          <w:rFonts w:ascii="宋体" w:hAnsi="宋体"/>
          <w:sz w:val="24"/>
          <w:szCs w:val="24"/>
        </w:rPr>
      </w:pPr>
      <w:r>
        <w:rPr>
          <w:rFonts w:ascii="宋体" w:hAnsi="宋体" w:hint="eastAsia"/>
          <w:sz w:val="24"/>
          <w:szCs w:val="24"/>
        </w:rPr>
        <w:t>2、开具发票种类错误，开具发票税率与合同约定不符；</w:t>
      </w:r>
    </w:p>
    <w:p w:rsidR="002B785B" w:rsidRDefault="00233D28">
      <w:pPr>
        <w:pStyle w:val="aff9"/>
        <w:widowControl/>
        <w:adjustRightInd w:val="0"/>
        <w:spacing w:line="360" w:lineRule="auto"/>
        <w:ind w:firstLineChars="200" w:firstLine="480"/>
        <w:jc w:val="left"/>
        <w:rPr>
          <w:rFonts w:ascii="宋体" w:hAnsi="宋体"/>
          <w:sz w:val="24"/>
          <w:szCs w:val="24"/>
        </w:rPr>
      </w:pPr>
      <w:r>
        <w:rPr>
          <w:rFonts w:ascii="宋体" w:hAnsi="宋体" w:hint="eastAsia"/>
          <w:sz w:val="24"/>
          <w:szCs w:val="24"/>
        </w:rPr>
        <w:t>3、发票上的信息错误的；</w:t>
      </w:r>
    </w:p>
    <w:p w:rsidR="002B785B" w:rsidRDefault="00233D28">
      <w:pPr>
        <w:pStyle w:val="aff9"/>
        <w:widowControl/>
        <w:adjustRightInd w:val="0"/>
        <w:spacing w:line="360" w:lineRule="auto"/>
        <w:ind w:firstLineChars="200" w:firstLine="480"/>
        <w:jc w:val="left"/>
        <w:rPr>
          <w:rFonts w:ascii="宋体" w:hAnsi="宋体"/>
          <w:sz w:val="24"/>
          <w:szCs w:val="24"/>
        </w:rPr>
      </w:pPr>
      <w:r>
        <w:rPr>
          <w:rFonts w:ascii="宋体" w:hAnsi="宋体" w:hint="eastAsia"/>
          <w:sz w:val="24"/>
          <w:szCs w:val="24"/>
        </w:rPr>
        <w:t>4、因乙方延迟送达、开具错误等原因造成发票认证失败等其他情况；</w:t>
      </w:r>
    </w:p>
    <w:p w:rsidR="002B785B" w:rsidRDefault="00233D28">
      <w:pPr>
        <w:pStyle w:val="aff9"/>
        <w:widowControl/>
        <w:adjustRightInd w:val="0"/>
        <w:spacing w:line="360" w:lineRule="auto"/>
        <w:ind w:firstLineChars="200" w:firstLine="480"/>
        <w:jc w:val="left"/>
        <w:rPr>
          <w:rFonts w:ascii="宋体" w:hAnsi="宋体"/>
          <w:sz w:val="24"/>
          <w:szCs w:val="24"/>
        </w:rPr>
      </w:pPr>
      <w:r>
        <w:rPr>
          <w:rFonts w:ascii="宋体" w:hAnsi="宋体" w:hint="eastAsia"/>
          <w:sz w:val="24"/>
          <w:szCs w:val="24"/>
        </w:rPr>
        <w:t>如乙方拒绝重新提供或提供的发票仍不符合法律法规和监管规定的要求，甲方有权解除本合同，并要求乙方承担由此对甲方造成的全部损失。</w:t>
      </w:r>
    </w:p>
    <w:p w:rsidR="002B785B" w:rsidRDefault="00233D28">
      <w:pPr>
        <w:pStyle w:val="aff9"/>
        <w:adjustRightInd w:val="0"/>
        <w:spacing w:line="360" w:lineRule="auto"/>
        <w:ind w:firstLineChars="200" w:firstLine="480"/>
        <w:jc w:val="left"/>
        <w:rPr>
          <w:rFonts w:ascii="宋体" w:hAnsi="宋体"/>
          <w:sz w:val="24"/>
          <w:szCs w:val="24"/>
        </w:rPr>
      </w:pPr>
      <w:r>
        <w:rPr>
          <w:rFonts w:ascii="宋体" w:hAnsi="宋体" w:hint="eastAsia"/>
          <w:sz w:val="24"/>
          <w:szCs w:val="24"/>
        </w:rPr>
        <w:t>（八）乙方违约造成甲方的费用增加和损失，甲方有权从未支付的合同剩余款项中直接扣除。如未支付的合同剩余款项不足以弥补甲方上述费用和损失，乙方应按甲方要求向甲方支付不足部分款项。</w:t>
      </w:r>
    </w:p>
    <w:p w:rsidR="002B785B" w:rsidRDefault="00233D28">
      <w:pPr>
        <w:pStyle w:val="aff9"/>
        <w:adjustRightInd w:val="0"/>
        <w:spacing w:line="360" w:lineRule="auto"/>
        <w:ind w:firstLineChars="200" w:firstLine="480"/>
        <w:jc w:val="left"/>
        <w:rPr>
          <w:rFonts w:ascii="宋体" w:hAnsi="宋体"/>
          <w:sz w:val="24"/>
          <w:szCs w:val="24"/>
        </w:rPr>
      </w:pPr>
      <w:r>
        <w:rPr>
          <w:rFonts w:ascii="宋体" w:hAnsi="宋体" w:hint="eastAsia"/>
          <w:sz w:val="24"/>
          <w:szCs w:val="24"/>
        </w:rPr>
        <w:t>（九）乙方违反甲方保密或信息保护义务的，甲方有权解除合同，并要求其承担全部法律责任，赔偿因此给甲方所造成的全部损失。</w:t>
      </w:r>
    </w:p>
    <w:p w:rsidR="002B785B" w:rsidRDefault="00233D28">
      <w:pPr>
        <w:spacing w:line="360" w:lineRule="auto"/>
        <w:rPr>
          <w:rFonts w:ascii="宋体" w:hAnsi="宋体"/>
          <w:b/>
          <w:sz w:val="24"/>
        </w:rPr>
      </w:pPr>
      <w:r>
        <w:rPr>
          <w:rFonts w:ascii="宋体" w:hAnsi="宋体" w:hint="eastAsia"/>
          <w:b/>
          <w:sz w:val="24"/>
        </w:rPr>
        <w:t>十一、质量鉴定</w:t>
      </w:r>
    </w:p>
    <w:p w:rsidR="002B785B" w:rsidRDefault="00233D28">
      <w:pPr>
        <w:spacing w:line="360" w:lineRule="auto"/>
        <w:rPr>
          <w:rFonts w:ascii="宋体" w:hAnsi="宋体"/>
          <w:sz w:val="24"/>
        </w:rPr>
      </w:pPr>
      <w:r>
        <w:rPr>
          <w:rFonts w:ascii="宋体" w:hAnsi="宋体" w:hint="eastAsia"/>
          <w:bCs/>
          <w:sz w:val="24"/>
        </w:rPr>
        <w:t>因设备的质量问题发生争议，</w:t>
      </w:r>
      <w:r>
        <w:rPr>
          <w:rFonts w:ascii="宋体" w:hAnsi="宋体" w:hint="eastAsia"/>
          <w:sz w:val="24"/>
        </w:rPr>
        <w:t>由国家和当地政府指定的技术单位进行质量鉴定，该鉴定结论是终局的，甲乙双方应当接受。</w:t>
      </w:r>
    </w:p>
    <w:p w:rsidR="002B785B" w:rsidRDefault="00233D28">
      <w:pPr>
        <w:spacing w:line="360" w:lineRule="auto"/>
        <w:rPr>
          <w:rFonts w:ascii="宋体" w:hAnsi="宋体"/>
          <w:b/>
          <w:sz w:val="24"/>
        </w:rPr>
      </w:pPr>
      <w:r>
        <w:rPr>
          <w:rFonts w:ascii="宋体" w:hAnsi="宋体" w:hint="eastAsia"/>
          <w:b/>
          <w:sz w:val="24"/>
        </w:rPr>
        <w:t>十二、争议解决</w:t>
      </w:r>
    </w:p>
    <w:p w:rsidR="002B785B" w:rsidRDefault="00233D28">
      <w:pPr>
        <w:spacing w:line="360" w:lineRule="auto"/>
        <w:rPr>
          <w:rFonts w:ascii="宋体" w:hAnsi="宋体"/>
          <w:sz w:val="24"/>
        </w:rPr>
      </w:pPr>
      <w:r>
        <w:rPr>
          <w:rFonts w:ascii="宋体" w:hAnsi="宋体" w:hint="eastAsia"/>
          <w:sz w:val="24"/>
        </w:rPr>
        <w:t>本合同发生争议产生的诉讼，由合同签订所在地人民法院管辖。</w:t>
      </w:r>
    </w:p>
    <w:p w:rsidR="002B785B" w:rsidRDefault="00233D28">
      <w:pPr>
        <w:spacing w:line="360" w:lineRule="auto"/>
        <w:rPr>
          <w:rFonts w:ascii="宋体" w:hAnsi="宋体"/>
          <w:b/>
          <w:sz w:val="24"/>
        </w:rPr>
      </w:pPr>
      <w:r>
        <w:rPr>
          <w:rFonts w:ascii="宋体" w:hAnsi="宋体" w:hint="eastAsia"/>
          <w:b/>
          <w:sz w:val="24"/>
        </w:rPr>
        <w:t>十三、合同生效</w:t>
      </w:r>
    </w:p>
    <w:p w:rsidR="002B785B" w:rsidRDefault="00233D28">
      <w:pPr>
        <w:spacing w:line="360" w:lineRule="auto"/>
        <w:rPr>
          <w:rFonts w:ascii="宋体" w:hAnsi="宋体"/>
          <w:sz w:val="24"/>
        </w:rPr>
      </w:pPr>
      <w:r>
        <w:rPr>
          <w:rFonts w:ascii="宋体" w:hAnsi="宋体" w:hint="eastAsia"/>
          <w:sz w:val="24"/>
        </w:rPr>
        <w:t>本合同经甲、乙、鉴证三方签字、盖章并在甲方收到乙方的履约保证金后，合同即生效。</w:t>
      </w:r>
    </w:p>
    <w:p w:rsidR="002B785B" w:rsidRDefault="00233D28">
      <w:pPr>
        <w:spacing w:line="360" w:lineRule="auto"/>
        <w:rPr>
          <w:rFonts w:ascii="宋体" w:hAnsi="宋体"/>
          <w:sz w:val="24"/>
        </w:rPr>
      </w:pPr>
      <w:r>
        <w:rPr>
          <w:rFonts w:ascii="宋体" w:hAnsi="宋体" w:hint="eastAsia"/>
          <w:sz w:val="24"/>
        </w:rPr>
        <w:t>本合同一式柒份，甲方执叁份、乙方执贰份，招标机构及财政采购监管部门各执壹份，均具同等效力。</w:t>
      </w:r>
    </w:p>
    <w:p w:rsidR="002B785B" w:rsidRDefault="00233D28">
      <w:pPr>
        <w:spacing w:line="360" w:lineRule="auto"/>
        <w:rPr>
          <w:rFonts w:ascii="宋体" w:hAnsi="宋体"/>
          <w:b/>
          <w:sz w:val="24"/>
        </w:rPr>
      </w:pPr>
      <w:r>
        <w:rPr>
          <w:rFonts w:ascii="宋体" w:hAnsi="宋体" w:hint="eastAsia"/>
          <w:b/>
          <w:sz w:val="24"/>
        </w:rPr>
        <w:t>十四、其它</w:t>
      </w:r>
    </w:p>
    <w:p w:rsidR="002B785B" w:rsidRDefault="00233D28">
      <w:pPr>
        <w:spacing w:line="360" w:lineRule="auto"/>
        <w:rPr>
          <w:rFonts w:ascii="宋体" w:hAnsi="宋体"/>
          <w:sz w:val="24"/>
        </w:rPr>
      </w:pPr>
      <w:r>
        <w:rPr>
          <w:rFonts w:ascii="宋体" w:hAnsi="宋体" w:hint="eastAsia"/>
          <w:sz w:val="24"/>
        </w:rPr>
        <w:t>甲乙双方应当自中标通知书发出之日起5个工作日内，按照招标文件和中标人投标文件的规定，双方签订书面合同。如超过期限未签合同，应重新招标或顺延下一中标候选人。</w:t>
      </w:r>
    </w:p>
    <w:p w:rsidR="002B785B" w:rsidRDefault="002B785B">
      <w:pPr>
        <w:spacing w:line="360" w:lineRule="auto"/>
        <w:rPr>
          <w:rFonts w:ascii="宋体" w:hAnsi="宋体"/>
          <w:sz w:val="24"/>
        </w:rPr>
      </w:pPr>
    </w:p>
    <w:p w:rsidR="002B785B" w:rsidRDefault="00233D28">
      <w:pPr>
        <w:spacing w:line="360" w:lineRule="auto"/>
        <w:rPr>
          <w:rFonts w:ascii="宋体" w:hAnsi="宋体"/>
          <w:sz w:val="24"/>
        </w:rPr>
      </w:pPr>
      <w:r>
        <w:rPr>
          <w:rFonts w:ascii="宋体" w:hAnsi="宋体" w:hint="eastAsia"/>
          <w:sz w:val="24"/>
        </w:rPr>
        <w:t>附：中标通知书、中标清单</w:t>
      </w:r>
    </w:p>
    <w:p w:rsidR="002B785B" w:rsidRDefault="002B785B">
      <w:pPr>
        <w:spacing w:line="360" w:lineRule="auto"/>
        <w:rPr>
          <w:rFonts w:ascii="宋体" w:hAnsi="宋体"/>
          <w:sz w:val="24"/>
        </w:rPr>
      </w:pPr>
    </w:p>
    <w:p w:rsidR="002B785B" w:rsidRDefault="00233D28">
      <w:pPr>
        <w:spacing w:line="360" w:lineRule="auto"/>
        <w:rPr>
          <w:rFonts w:ascii="宋体" w:hAnsi="宋体"/>
          <w:b/>
          <w:bCs/>
          <w:sz w:val="24"/>
        </w:rPr>
      </w:pPr>
      <w:r>
        <w:rPr>
          <w:rFonts w:ascii="宋体" w:hAnsi="宋体" w:hint="eastAsia"/>
          <w:b/>
          <w:bCs/>
          <w:sz w:val="24"/>
        </w:rPr>
        <w:t>（以下无正文为签字页）</w:t>
      </w:r>
    </w:p>
    <w:p w:rsidR="002B785B" w:rsidRDefault="002B785B">
      <w:pPr>
        <w:spacing w:line="276" w:lineRule="auto"/>
        <w:rPr>
          <w:rFonts w:ascii="宋体" w:hAnsi="宋体"/>
          <w:b/>
          <w:bCs/>
          <w:sz w:val="24"/>
        </w:rPr>
      </w:pPr>
    </w:p>
    <w:p w:rsidR="002B785B" w:rsidRDefault="00233D28">
      <w:pPr>
        <w:spacing w:line="276" w:lineRule="auto"/>
        <w:rPr>
          <w:rFonts w:ascii="宋体" w:hAnsi="宋体"/>
          <w:sz w:val="24"/>
        </w:rPr>
      </w:pPr>
      <w:r>
        <w:rPr>
          <w:rFonts w:ascii="宋体" w:hAnsi="宋体" w:hint="eastAsia"/>
          <w:sz w:val="24"/>
        </w:rPr>
        <w:t xml:space="preserve">甲方：海南大学                      乙方： </w:t>
      </w:r>
    </w:p>
    <w:p w:rsidR="002B785B" w:rsidRDefault="00233D28">
      <w:pPr>
        <w:spacing w:line="276" w:lineRule="auto"/>
        <w:rPr>
          <w:rFonts w:ascii="宋体" w:hAnsi="宋体"/>
          <w:sz w:val="24"/>
        </w:rPr>
      </w:pPr>
      <w:r>
        <w:rPr>
          <w:rFonts w:ascii="宋体" w:hAnsi="宋体" w:hint="eastAsia"/>
          <w:sz w:val="24"/>
        </w:rPr>
        <w:t>统一社会信用代码：</w:t>
      </w:r>
      <w:r>
        <w:rPr>
          <w:rFonts w:ascii="宋体" w:hAnsi="宋体" w:hint="eastAsia"/>
          <w:sz w:val="24"/>
        </w:rPr>
        <w:tab/>
        <w:t xml:space="preserve">               统一社会信用代码：</w:t>
      </w:r>
    </w:p>
    <w:p w:rsidR="002B785B" w:rsidRDefault="00233D28">
      <w:pPr>
        <w:spacing w:line="276" w:lineRule="auto"/>
        <w:rPr>
          <w:rFonts w:ascii="宋体" w:hAnsi="宋体"/>
          <w:sz w:val="24"/>
        </w:rPr>
      </w:pPr>
      <w:r>
        <w:rPr>
          <w:rFonts w:ascii="宋体" w:hAnsi="宋体" w:hint="eastAsia"/>
          <w:sz w:val="24"/>
        </w:rPr>
        <w:t>地址：海南省海口市人民大道58号     地址：</w:t>
      </w:r>
    </w:p>
    <w:p w:rsidR="002B785B" w:rsidRDefault="00233D28">
      <w:pPr>
        <w:spacing w:line="276" w:lineRule="auto"/>
        <w:rPr>
          <w:rFonts w:ascii="宋体" w:hAnsi="宋体"/>
          <w:sz w:val="24"/>
        </w:rPr>
      </w:pPr>
      <w:r>
        <w:rPr>
          <w:rFonts w:ascii="宋体" w:hAnsi="宋体" w:hint="eastAsia"/>
          <w:sz w:val="24"/>
        </w:rPr>
        <w:t>法定代表人：                        法定代表人：</w:t>
      </w:r>
    </w:p>
    <w:p w:rsidR="002B785B" w:rsidRDefault="00233D28">
      <w:pPr>
        <w:spacing w:line="276" w:lineRule="auto"/>
        <w:rPr>
          <w:rFonts w:ascii="宋体" w:hAnsi="宋体"/>
          <w:sz w:val="24"/>
        </w:rPr>
      </w:pPr>
      <w:r>
        <w:rPr>
          <w:rFonts w:ascii="宋体" w:hAnsi="宋体" w:hint="eastAsia"/>
          <w:sz w:val="24"/>
        </w:rPr>
        <w:t>委托代理人：                        委托代理人：</w:t>
      </w:r>
    </w:p>
    <w:p w:rsidR="002B785B" w:rsidRDefault="00233D28">
      <w:pPr>
        <w:spacing w:line="276" w:lineRule="auto"/>
        <w:rPr>
          <w:rFonts w:ascii="宋体" w:hAnsi="宋体"/>
          <w:sz w:val="24"/>
        </w:rPr>
      </w:pPr>
      <w:r>
        <w:rPr>
          <w:rFonts w:ascii="宋体" w:hAnsi="宋体" w:hint="eastAsia"/>
          <w:sz w:val="24"/>
        </w:rPr>
        <w:t>使用单位确认签名：</w:t>
      </w:r>
    </w:p>
    <w:p w:rsidR="002B785B" w:rsidRDefault="00233D28">
      <w:pPr>
        <w:spacing w:line="276" w:lineRule="auto"/>
        <w:rPr>
          <w:rFonts w:ascii="宋体" w:hAnsi="宋体"/>
          <w:sz w:val="24"/>
        </w:rPr>
      </w:pPr>
      <w:r>
        <w:rPr>
          <w:rFonts w:ascii="宋体" w:hAnsi="宋体" w:hint="eastAsia"/>
          <w:sz w:val="24"/>
        </w:rPr>
        <w:t>电话：                              电话：</w:t>
      </w:r>
    </w:p>
    <w:p w:rsidR="002B785B" w:rsidRDefault="00233D28">
      <w:pPr>
        <w:spacing w:line="276" w:lineRule="auto"/>
        <w:rPr>
          <w:rFonts w:ascii="宋体" w:hAnsi="宋体"/>
          <w:sz w:val="24"/>
        </w:rPr>
      </w:pPr>
      <w:r>
        <w:rPr>
          <w:rFonts w:ascii="宋体" w:hAnsi="宋体" w:hint="eastAsia"/>
          <w:sz w:val="24"/>
        </w:rPr>
        <w:t xml:space="preserve">开户银行：中国农业银行海口海大支行  开户银行： </w:t>
      </w:r>
    </w:p>
    <w:p w:rsidR="002B785B" w:rsidRDefault="00233D28">
      <w:pPr>
        <w:spacing w:line="276" w:lineRule="auto"/>
        <w:rPr>
          <w:rFonts w:ascii="宋体" w:hAnsi="宋体"/>
          <w:sz w:val="24"/>
        </w:rPr>
      </w:pPr>
      <w:r>
        <w:rPr>
          <w:rFonts w:ascii="宋体" w:hAnsi="宋体" w:hint="eastAsia"/>
          <w:sz w:val="24"/>
        </w:rPr>
        <w:t>银行帐号：21150001040000040         银行帐号：</w:t>
      </w:r>
    </w:p>
    <w:p w:rsidR="002B785B" w:rsidRDefault="00233D28">
      <w:pPr>
        <w:spacing w:line="276" w:lineRule="auto"/>
        <w:rPr>
          <w:rFonts w:ascii="宋体" w:hAnsi="宋体"/>
          <w:sz w:val="24"/>
        </w:rPr>
      </w:pPr>
      <w:r>
        <w:rPr>
          <w:rFonts w:ascii="宋体" w:hAnsi="宋体" w:hint="eastAsia"/>
          <w:sz w:val="24"/>
        </w:rPr>
        <w:t xml:space="preserve">    年    月    日                      年   月    日</w:t>
      </w:r>
    </w:p>
    <w:p w:rsidR="002B785B" w:rsidRDefault="002B785B">
      <w:pPr>
        <w:spacing w:line="276" w:lineRule="auto"/>
        <w:rPr>
          <w:rFonts w:ascii="宋体" w:hAnsi="宋体"/>
          <w:sz w:val="24"/>
        </w:rPr>
      </w:pPr>
    </w:p>
    <w:p w:rsidR="002B785B" w:rsidRDefault="002B785B">
      <w:pPr>
        <w:spacing w:line="276" w:lineRule="auto"/>
        <w:rPr>
          <w:rFonts w:ascii="宋体" w:hAnsi="宋体"/>
          <w:sz w:val="24"/>
        </w:rPr>
      </w:pPr>
    </w:p>
    <w:p w:rsidR="002B785B" w:rsidRDefault="00233D28">
      <w:pPr>
        <w:spacing w:line="276" w:lineRule="auto"/>
        <w:rPr>
          <w:rFonts w:ascii="宋体" w:hAnsi="宋体"/>
          <w:sz w:val="24"/>
        </w:rPr>
      </w:pPr>
      <w:r>
        <w:rPr>
          <w:rFonts w:ascii="宋体" w:hAnsi="宋体" w:hint="eastAsia"/>
          <w:sz w:val="24"/>
        </w:rPr>
        <w:t>招标机构：</w:t>
      </w:r>
    </w:p>
    <w:p w:rsidR="002B785B" w:rsidRDefault="00233D28">
      <w:pPr>
        <w:spacing w:line="276" w:lineRule="auto"/>
        <w:rPr>
          <w:rFonts w:ascii="宋体" w:hAnsi="宋体" w:cs="仿宋_GB2312"/>
          <w:b/>
          <w:bCs/>
          <w:sz w:val="24"/>
        </w:rPr>
      </w:pPr>
      <w:r>
        <w:rPr>
          <w:rFonts w:ascii="宋体" w:hAnsi="宋体" w:cs="仿宋_GB2312" w:hint="eastAsia"/>
          <w:sz w:val="24"/>
        </w:rPr>
        <w:t>统一社会信用代码：</w:t>
      </w:r>
    </w:p>
    <w:p w:rsidR="002B785B" w:rsidRDefault="00233D28">
      <w:pPr>
        <w:spacing w:line="276" w:lineRule="auto"/>
        <w:rPr>
          <w:rFonts w:ascii="宋体" w:hAnsi="宋体"/>
          <w:sz w:val="24"/>
        </w:rPr>
      </w:pPr>
      <w:r>
        <w:rPr>
          <w:rFonts w:ascii="宋体" w:hAnsi="宋体" w:hint="eastAsia"/>
          <w:sz w:val="24"/>
        </w:rPr>
        <w:t>地  址：</w:t>
      </w:r>
    </w:p>
    <w:p w:rsidR="002B785B" w:rsidRDefault="00233D28">
      <w:pPr>
        <w:spacing w:line="276" w:lineRule="auto"/>
        <w:rPr>
          <w:rFonts w:ascii="宋体" w:hAnsi="宋体"/>
          <w:sz w:val="24"/>
        </w:rPr>
      </w:pPr>
      <w:r>
        <w:rPr>
          <w:rFonts w:ascii="宋体" w:hAnsi="宋体" w:hint="eastAsia"/>
          <w:sz w:val="24"/>
        </w:rPr>
        <w:t>电  话：</w:t>
      </w:r>
    </w:p>
    <w:p w:rsidR="002B785B" w:rsidRDefault="00233D28">
      <w:pPr>
        <w:spacing w:line="276" w:lineRule="auto"/>
        <w:rPr>
          <w:rFonts w:ascii="宋体" w:hAnsi="宋体"/>
          <w:sz w:val="24"/>
        </w:rPr>
      </w:pPr>
      <w:r>
        <w:rPr>
          <w:rFonts w:ascii="宋体" w:hAnsi="宋体" w:hint="eastAsia"/>
          <w:sz w:val="24"/>
        </w:rPr>
        <w:t xml:space="preserve">法定或授权代表：                            </w:t>
      </w:r>
    </w:p>
    <w:p w:rsidR="002B785B" w:rsidRDefault="00233D28">
      <w:pPr>
        <w:spacing w:line="276" w:lineRule="auto"/>
        <w:rPr>
          <w:rFonts w:ascii="宋体" w:hAnsi="宋体"/>
          <w:b/>
          <w:kern w:val="0"/>
          <w:sz w:val="24"/>
        </w:rPr>
      </w:pPr>
      <w:r>
        <w:rPr>
          <w:rFonts w:ascii="宋体" w:hAnsi="宋体" w:hint="eastAsia"/>
          <w:sz w:val="24"/>
        </w:rPr>
        <w:t>日期：  年  月  日</w:t>
      </w:r>
    </w:p>
    <w:p w:rsidR="002B785B" w:rsidRDefault="002B785B">
      <w:pPr>
        <w:spacing w:line="276" w:lineRule="auto"/>
        <w:rPr>
          <w:rFonts w:ascii="宋体" w:hAnsi="宋体" w:cs="仿宋"/>
          <w:b/>
          <w:sz w:val="24"/>
        </w:rPr>
      </w:pPr>
    </w:p>
    <w:p w:rsidR="002B785B" w:rsidRDefault="00233D28">
      <w:pPr>
        <w:pStyle w:val="afd"/>
        <w:ind w:firstLine="480"/>
        <w:jc w:val="center"/>
        <w:rPr>
          <w:bCs/>
        </w:rPr>
      </w:pPr>
      <w:r>
        <w:rPr>
          <w:rFonts w:hint="eastAsia"/>
        </w:rPr>
        <w:t>附件中标清单格式：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20"/>
        <w:gridCol w:w="567"/>
        <w:gridCol w:w="562"/>
        <w:gridCol w:w="949"/>
        <w:gridCol w:w="949"/>
      </w:tblGrid>
      <w:tr w:rsidR="002B785B">
        <w:tc>
          <w:tcPr>
            <w:tcW w:w="675" w:type="dxa"/>
            <w:vAlign w:val="center"/>
          </w:tcPr>
          <w:p w:rsidR="002B785B" w:rsidRDefault="00233D28">
            <w:pPr>
              <w:jc w:val="center"/>
            </w:pPr>
            <w:r>
              <w:t>序号</w:t>
            </w:r>
          </w:p>
        </w:tc>
        <w:tc>
          <w:tcPr>
            <w:tcW w:w="4820" w:type="dxa"/>
            <w:vAlign w:val="center"/>
          </w:tcPr>
          <w:p w:rsidR="002B785B" w:rsidRDefault="00233D28">
            <w:pPr>
              <w:jc w:val="center"/>
            </w:pPr>
            <w:r>
              <w:t>货物名称</w:t>
            </w:r>
            <w:r>
              <w:rPr>
                <w:rFonts w:hint="eastAsia"/>
              </w:rPr>
              <w:t>/</w:t>
            </w:r>
            <w:r>
              <w:t>品牌</w:t>
            </w:r>
            <w:r>
              <w:rPr>
                <w:rFonts w:hint="eastAsia"/>
              </w:rPr>
              <w:t>/</w:t>
            </w:r>
            <w:r>
              <w:t>型号</w:t>
            </w:r>
            <w:r>
              <w:rPr>
                <w:rFonts w:hint="eastAsia"/>
              </w:rPr>
              <w:t>/</w:t>
            </w:r>
            <w:r>
              <w:t>生产厂家</w:t>
            </w:r>
            <w:r>
              <w:rPr>
                <w:rFonts w:hint="eastAsia"/>
              </w:rPr>
              <w:t>/</w:t>
            </w:r>
            <w:r>
              <w:t>原产地</w:t>
            </w:r>
            <w:r>
              <w:rPr>
                <w:rFonts w:hint="eastAsia"/>
              </w:rPr>
              <w:t>/</w:t>
            </w:r>
            <w:r>
              <w:t>技术参数</w:t>
            </w:r>
          </w:p>
        </w:tc>
        <w:tc>
          <w:tcPr>
            <w:tcW w:w="567" w:type="dxa"/>
            <w:vAlign w:val="center"/>
          </w:tcPr>
          <w:p w:rsidR="002B785B" w:rsidRDefault="00233D28">
            <w:pPr>
              <w:jc w:val="center"/>
            </w:pPr>
            <w:r>
              <w:t>数量</w:t>
            </w:r>
          </w:p>
        </w:tc>
        <w:tc>
          <w:tcPr>
            <w:tcW w:w="562" w:type="dxa"/>
            <w:vAlign w:val="center"/>
          </w:tcPr>
          <w:p w:rsidR="002B785B" w:rsidRDefault="00233D28">
            <w:pPr>
              <w:jc w:val="center"/>
            </w:pPr>
            <w:r>
              <w:t>单位</w:t>
            </w:r>
          </w:p>
        </w:tc>
        <w:tc>
          <w:tcPr>
            <w:tcW w:w="949" w:type="dxa"/>
            <w:vAlign w:val="center"/>
          </w:tcPr>
          <w:p w:rsidR="002B785B" w:rsidRDefault="00233D28">
            <w:pPr>
              <w:jc w:val="center"/>
            </w:pPr>
            <w:r>
              <w:t>单价（元）</w:t>
            </w:r>
          </w:p>
        </w:tc>
        <w:tc>
          <w:tcPr>
            <w:tcW w:w="949" w:type="dxa"/>
            <w:vAlign w:val="center"/>
          </w:tcPr>
          <w:p w:rsidR="002B785B" w:rsidRDefault="00233D28">
            <w:pPr>
              <w:jc w:val="center"/>
            </w:pPr>
            <w:r>
              <w:t>单项总价（元）</w:t>
            </w:r>
          </w:p>
        </w:tc>
      </w:tr>
      <w:tr w:rsidR="002B785B">
        <w:trPr>
          <w:trHeight w:val="540"/>
        </w:trPr>
        <w:tc>
          <w:tcPr>
            <w:tcW w:w="675" w:type="dxa"/>
            <w:vAlign w:val="center"/>
          </w:tcPr>
          <w:p w:rsidR="002B785B" w:rsidRDefault="00233D28">
            <w:pPr>
              <w:jc w:val="center"/>
            </w:pPr>
            <w:r>
              <w:rPr>
                <w:rFonts w:hint="eastAsia"/>
              </w:rPr>
              <w:t>1</w:t>
            </w:r>
          </w:p>
        </w:tc>
        <w:tc>
          <w:tcPr>
            <w:tcW w:w="4820" w:type="dxa"/>
          </w:tcPr>
          <w:p w:rsidR="002B785B" w:rsidRDefault="00233D28">
            <w:r>
              <w:t>货物名称</w:t>
            </w:r>
            <w:r>
              <w:rPr>
                <w:rFonts w:hint="eastAsia"/>
              </w:rPr>
              <w:t>:</w:t>
            </w:r>
          </w:p>
          <w:p w:rsidR="002B785B" w:rsidRDefault="00233D28">
            <w:r>
              <w:t>品牌</w:t>
            </w:r>
            <w:r>
              <w:rPr>
                <w:rFonts w:hint="eastAsia"/>
              </w:rPr>
              <w:t>:</w:t>
            </w:r>
          </w:p>
          <w:p w:rsidR="002B785B" w:rsidRDefault="00233D28">
            <w:r>
              <w:t>型号</w:t>
            </w:r>
            <w:r>
              <w:rPr>
                <w:rFonts w:hint="eastAsia"/>
              </w:rPr>
              <w:t>:</w:t>
            </w:r>
          </w:p>
          <w:p w:rsidR="002B785B" w:rsidRDefault="00233D28">
            <w:r>
              <w:t>生产厂家</w:t>
            </w:r>
            <w:r>
              <w:rPr>
                <w:rFonts w:hint="eastAsia"/>
              </w:rPr>
              <w:t>:</w:t>
            </w:r>
          </w:p>
          <w:p w:rsidR="002B785B" w:rsidRDefault="00233D28">
            <w:r>
              <w:t>原产地</w:t>
            </w:r>
            <w:r>
              <w:rPr>
                <w:rFonts w:hint="eastAsia"/>
              </w:rPr>
              <w:t>:</w:t>
            </w:r>
          </w:p>
          <w:p w:rsidR="002B785B" w:rsidRDefault="00233D28">
            <w:r>
              <w:t>技术参数</w:t>
            </w:r>
            <w:r>
              <w:rPr>
                <w:rFonts w:hint="eastAsia"/>
              </w:rPr>
              <w:t>:</w:t>
            </w:r>
          </w:p>
        </w:tc>
        <w:tc>
          <w:tcPr>
            <w:tcW w:w="567" w:type="dxa"/>
          </w:tcPr>
          <w:p w:rsidR="002B785B" w:rsidRDefault="002B785B"/>
        </w:tc>
        <w:tc>
          <w:tcPr>
            <w:tcW w:w="562" w:type="dxa"/>
          </w:tcPr>
          <w:p w:rsidR="002B785B" w:rsidRDefault="002B785B"/>
        </w:tc>
        <w:tc>
          <w:tcPr>
            <w:tcW w:w="949" w:type="dxa"/>
          </w:tcPr>
          <w:p w:rsidR="002B785B" w:rsidRDefault="002B785B"/>
        </w:tc>
        <w:tc>
          <w:tcPr>
            <w:tcW w:w="949" w:type="dxa"/>
          </w:tcPr>
          <w:p w:rsidR="002B785B" w:rsidRDefault="002B785B"/>
        </w:tc>
      </w:tr>
    </w:tbl>
    <w:p w:rsidR="002B785B" w:rsidRDefault="002B785B"/>
    <w:p w:rsidR="002B785B" w:rsidRDefault="002B785B">
      <w:pPr>
        <w:jc w:val="center"/>
        <w:rPr>
          <w:rFonts w:ascii="仿宋" w:eastAsia="仿宋" w:hAnsi="仿宋"/>
          <w:b/>
          <w:sz w:val="56"/>
          <w:szCs w:val="72"/>
        </w:rPr>
      </w:pPr>
    </w:p>
    <w:p w:rsidR="002B785B" w:rsidRDefault="002B785B">
      <w:pPr>
        <w:jc w:val="center"/>
        <w:rPr>
          <w:rFonts w:ascii="仿宋" w:eastAsia="仿宋" w:hAnsi="仿宋"/>
          <w:b/>
          <w:sz w:val="56"/>
          <w:szCs w:val="72"/>
        </w:rPr>
      </w:pPr>
    </w:p>
    <w:p w:rsidR="002B785B" w:rsidRDefault="002B785B">
      <w:pPr>
        <w:jc w:val="left"/>
        <w:rPr>
          <w:rFonts w:ascii="仿宋" w:eastAsia="仿宋" w:hAnsi="仿宋" w:cs="仿宋"/>
          <w:sz w:val="24"/>
        </w:rPr>
        <w:sectPr w:rsidR="002B785B">
          <w:headerReference w:type="default" r:id="rId9"/>
          <w:footerReference w:type="default" r:id="rId10"/>
          <w:type w:val="continuous"/>
          <w:pgSz w:w="11906" w:h="16838"/>
          <w:pgMar w:top="1440" w:right="1800" w:bottom="1440" w:left="1800" w:header="851" w:footer="992" w:gutter="0"/>
          <w:cols w:space="720"/>
          <w:docGrid w:type="lines" w:linePitch="312"/>
        </w:sectPr>
      </w:pPr>
    </w:p>
    <w:p w:rsidR="002B785B" w:rsidRDefault="002B785B"/>
    <w:p w:rsidR="002B785B" w:rsidRDefault="002B785B">
      <w:pPr>
        <w:spacing w:line="276" w:lineRule="auto"/>
        <w:jc w:val="left"/>
        <w:rPr>
          <w:rFonts w:ascii="仿宋" w:eastAsia="仿宋" w:hAnsi="仿宋" w:cs="仿宋"/>
          <w:sz w:val="24"/>
        </w:rPr>
        <w:sectPr w:rsidR="002B785B">
          <w:headerReference w:type="default" r:id="rId11"/>
          <w:type w:val="continuous"/>
          <w:pgSz w:w="11906" w:h="16838"/>
          <w:pgMar w:top="1440" w:right="1800" w:bottom="1440" w:left="1800" w:header="851" w:footer="992" w:gutter="0"/>
          <w:cols w:num="2" w:space="425"/>
          <w:docGrid w:type="lines" w:linePitch="312"/>
        </w:sectPr>
      </w:pPr>
    </w:p>
    <w:p w:rsidR="002B785B" w:rsidRDefault="00233D28">
      <w:pPr>
        <w:spacing w:line="276" w:lineRule="auto"/>
        <w:jc w:val="center"/>
        <w:rPr>
          <w:rFonts w:ascii="宋体" w:hAnsi="宋体"/>
          <w:sz w:val="24"/>
        </w:rPr>
      </w:pPr>
      <w:r>
        <w:rPr>
          <w:rFonts w:ascii="宋体" w:hAnsi="宋体" w:hint="eastAsia"/>
          <w:sz w:val="24"/>
        </w:rPr>
        <w:lastRenderedPageBreak/>
        <w:t>合同通用条款</w:t>
      </w:r>
    </w:p>
    <w:p w:rsidR="002B785B" w:rsidRDefault="00233D28">
      <w:pPr>
        <w:spacing w:line="276" w:lineRule="auto"/>
        <w:rPr>
          <w:rFonts w:ascii="宋体" w:hAnsi="宋体"/>
          <w:sz w:val="24"/>
        </w:rPr>
      </w:pPr>
      <w:r>
        <w:rPr>
          <w:rFonts w:ascii="宋体" w:hAnsi="宋体" w:hint="eastAsia"/>
          <w:sz w:val="24"/>
        </w:rPr>
        <w:t>1．定义</w:t>
      </w:r>
    </w:p>
    <w:p w:rsidR="002B785B" w:rsidRDefault="00233D28">
      <w:pPr>
        <w:spacing w:line="276" w:lineRule="auto"/>
        <w:rPr>
          <w:rFonts w:ascii="宋体" w:hAnsi="宋体"/>
          <w:sz w:val="24"/>
        </w:rPr>
      </w:pPr>
      <w:r>
        <w:rPr>
          <w:rFonts w:ascii="宋体" w:hAnsi="宋体" w:hint="eastAsia"/>
          <w:sz w:val="24"/>
        </w:rPr>
        <w:t>本合同下列术语应解释为：</w:t>
      </w:r>
    </w:p>
    <w:p w:rsidR="002B785B" w:rsidRDefault="00233D28">
      <w:pPr>
        <w:spacing w:line="276" w:lineRule="auto"/>
        <w:rPr>
          <w:rFonts w:ascii="宋体" w:hAnsi="宋体"/>
          <w:sz w:val="24"/>
        </w:rPr>
      </w:pPr>
      <w:r>
        <w:rPr>
          <w:rFonts w:ascii="宋体" w:hAnsi="宋体" w:hint="eastAsia"/>
          <w:sz w:val="24"/>
        </w:rPr>
        <w:t>（l）“合同”系指甲方和乙方（以下简称合同双方）签署的、合同格式中列明的合同双方所达成的协议，包括所有的附件、附录和构成合同的所有文件。</w:t>
      </w:r>
    </w:p>
    <w:p w:rsidR="002B785B" w:rsidRDefault="00233D28">
      <w:pPr>
        <w:spacing w:line="276" w:lineRule="auto"/>
        <w:rPr>
          <w:rFonts w:ascii="宋体" w:hAnsi="宋体"/>
          <w:sz w:val="24"/>
        </w:rPr>
      </w:pPr>
      <w:r>
        <w:rPr>
          <w:rFonts w:ascii="宋体" w:hAnsi="宋体" w:hint="eastAsia"/>
          <w:sz w:val="24"/>
        </w:rPr>
        <w:t xml:space="preserve">    （2）“合同价”系指根据合同约定，乙方在完全履行合同义务后甲方应付给乙方的价格。</w:t>
      </w:r>
    </w:p>
    <w:p w:rsidR="002B785B" w:rsidRDefault="00233D28">
      <w:pPr>
        <w:spacing w:line="276" w:lineRule="auto"/>
        <w:rPr>
          <w:rFonts w:ascii="宋体" w:hAnsi="宋体"/>
          <w:sz w:val="24"/>
        </w:rPr>
      </w:pPr>
      <w:r>
        <w:rPr>
          <w:rFonts w:ascii="宋体" w:hAnsi="宋体" w:hint="eastAsia"/>
          <w:sz w:val="24"/>
        </w:rPr>
        <w:t xml:space="preserve">    （3）“货物（含软件及相关服务）”系指乙方按合同要求，须向甲方提供的一切设备、机械、仪器、备件、工具、技术及手册等有关资料。"工程"系指按合同要求进行施工。</w:t>
      </w:r>
    </w:p>
    <w:p w:rsidR="002B785B" w:rsidRDefault="00233D28">
      <w:pPr>
        <w:spacing w:line="276" w:lineRule="auto"/>
        <w:rPr>
          <w:rFonts w:ascii="宋体" w:hAnsi="宋体"/>
          <w:sz w:val="24"/>
        </w:rPr>
      </w:pPr>
      <w:r>
        <w:rPr>
          <w:rFonts w:ascii="宋体" w:hAnsi="宋体" w:hint="eastAsia"/>
          <w:sz w:val="24"/>
        </w:rPr>
        <w:t xml:space="preserve">    （4）“服务”系指根据合同约定乙方承担与供货有关的所有辅助服务，如运输、保险以及其它的服务，如安装、调试、提供技术援助、培训及其他类似的义务。</w:t>
      </w:r>
    </w:p>
    <w:p w:rsidR="002B785B" w:rsidRDefault="00233D28">
      <w:pPr>
        <w:spacing w:line="276" w:lineRule="auto"/>
        <w:rPr>
          <w:rFonts w:ascii="宋体" w:hAnsi="宋体"/>
          <w:sz w:val="24"/>
        </w:rPr>
      </w:pPr>
      <w:r>
        <w:rPr>
          <w:rFonts w:ascii="宋体" w:hAnsi="宋体" w:hint="eastAsia"/>
          <w:sz w:val="24"/>
        </w:rPr>
        <w:t xml:space="preserve">    （5）“甲方”系指购买货物（含软件及相关服务）的单位。</w:t>
      </w:r>
    </w:p>
    <w:p w:rsidR="002B785B" w:rsidRDefault="00233D28">
      <w:pPr>
        <w:spacing w:line="276" w:lineRule="auto"/>
        <w:rPr>
          <w:rFonts w:ascii="宋体" w:hAnsi="宋体"/>
          <w:sz w:val="24"/>
        </w:rPr>
      </w:pPr>
      <w:r>
        <w:rPr>
          <w:rFonts w:ascii="宋体" w:hAnsi="宋体" w:hint="eastAsia"/>
          <w:sz w:val="24"/>
        </w:rPr>
        <w:t xml:space="preserve">    （6）“乙方”系指根据合同规定提供货物（含软件及相关服务）和服务的制造商或代理商。</w:t>
      </w:r>
    </w:p>
    <w:p w:rsidR="002B785B" w:rsidRDefault="00233D28">
      <w:pPr>
        <w:spacing w:line="276" w:lineRule="auto"/>
        <w:rPr>
          <w:rFonts w:ascii="宋体" w:hAnsi="宋体"/>
          <w:sz w:val="24"/>
        </w:rPr>
      </w:pPr>
      <w:r>
        <w:rPr>
          <w:rFonts w:ascii="宋体" w:hAnsi="宋体" w:hint="eastAsia"/>
          <w:sz w:val="24"/>
        </w:rPr>
        <w:t>（7）“现场”系指将要进行货物（含软件及相关服务）安装和调试的地点。</w:t>
      </w:r>
    </w:p>
    <w:p w:rsidR="002B785B" w:rsidRDefault="00233D28">
      <w:pPr>
        <w:spacing w:line="276" w:lineRule="auto"/>
        <w:rPr>
          <w:rFonts w:ascii="宋体" w:hAnsi="宋体"/>
          <w:sz w:val="24"/>
        </w:rPr>
      </w:pPr>
      <w:r>
        <w:rPr>
          <w:rFonts w:ascii="宋体" w:hAnsi="宋体" w:hint="eastAsia"/>
          <w:sz w:val="24"/>
        </w:rPr>
        <w:t>（8）“丙方”系采购合同中甲方确定的外贸代理服务机构。</w:t>
      </w:r>
    </w:p>
    <w:p w:rsidR="002B785B" w:rsidRDefault="00233D28">
      <w:pPr>
        <w:spacing w:line="276" w:lineRule="auto"/>
        <w:rPr>
          <w:rFonts w:ascii="宋体" w:hAnsi="宋体"/>
          <w:sz w:val="24"/>
        </w:rPr>
      </w:pPr>
      <w:r>
        <w:rPr>
          <w:rFonts w:ascii="宋体" w:hAnsi="宋体" w:hint="eastAsia"/>
          <w:sz w:val="24"/>
        </w:rPr>
        <w:t>2．技术规范</w:t>
      </w:r>
    </w:p>
    <w:p w:rsidR="002B785B" w:rsidRDefault="00233D28">
      <w:pPr>
        <w:spacing w:line="276" w:lineRule="auto"/>
        <w:rPr>
          <w:rFonts w:ascii="宋体" w:hAnsi="宋体"/>
          <w:sz w:val="24"/>
        </w:rPr>
      </w:pPr>
      <w:r>
        <w:rPr>
          <w:rFonts w:ascii="宋体" w:hAnsi="宋体"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2B785B" w:rsidRDefault="00233D28">
      <w:pPr>
        <w:spacing w:line="276" w:lineRule="auto"/>
        <w:rPr>
          <w:rFonts w:ascii="宋体" w:hAnsi="宋体"/>
          <w:sz w:val="24"/>
        </w:rPr>
      </w:pPr>
      <w:r>
        <w:rPr>
          <w:rFonts w:ascii="宋体" w:hAnsi="宋体" w:hint="eastAsia"/>
          <w:sz w:val="24"/>
        </w:rPr>
        <w:t>3．专利权</w:t>
      </w:r>
    </w:p>
    <w:p w:rsidR="002B785B" w:rsidRDefault="00233D28">
      <w:pPr>
        <w:spacing w:line="276" w:lineRule="auto"/>
        <w:rPr>
          <w:rFonts w:ascii="宋体" w:hAnsi="宋体"/>
          <w:sz w:val="24"/>
        </w:rPr>
      </w:pPr>
      <w:r>
        <w:rPr>
          <w:rFonts w:ascii="宋体" w:hAnsi="宋体" w:hint="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2B785B" w:rsidRDefault="00233D28">
      <w:pPr>
        <w:spacing w:line="276" w:lineRule="auto"/>
        <w:rPr>
          <w:rFonts w:ascii="宋体" w:hAnsi="宋体"/>
          <w:sz w:val="24"/>
        </w:rPr>
      </w:pPr>
      <w:r>
        <w:rPr>
          <w:rFonts w:ascii="宋体" w:hAnsi="宋体" w:hint="eastAsia"/>
          <w:sz w:val="24"/>
        </w:rPr>
        <w:t>4．包装要求</w:t>
      </w:r>
    </w:p>
    <w:p w:rsidR="002B785B" w:rsidRDefault="00233D28">
      <w:pPr>
        <w:spacing w:line="276" w:lineRule="auto"/>
        <w:rPr>
          <w:rFonts w:ascii="宋体" w:hAnsi="宋体"/>
          <w:sz w:val="24"/>
        </w:rPr>
      </w:pPr>
      <w:r>
        <w:rPr>
          <w:rFonts w:ascii="宋体" w:hAnsi="宋体" w:hint="eastAsia"/>
          <w:sz w:val="24"/>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2B785B" w:rsidRDefault="00233D28">
      <w:pPr>
        <w:spacing w:line="276" w:lineRule="auto"/>
        <w:rPr>
          <w:rFonts w:ascii="宋体" w:hAnsi="宋体"/>
          <w:sz w:val="24"/>
        </w:rPr>
      </w:pPr>
      <w:r>
        <w:rPr>
          <w:rFonts w:ascii="宋体" w:hAnsi="宋体" w:hint="eastAsia"/>
          <w:sz w:val="24"/>
        </w:rPr>
        <w:t>4.2 每件包装箱内应附一份详细装箱单和质量合格证。</w:t>
      </w:r>
    </w:p>
    <w:p w:rsidR="002B785B" w:rsidRDefault="00233D28">
      <w:pPr>
        <w:spacing w:line="276" w:lineRule="auto"/>
        <w:rPr>
          <w:rFonts w:ascii="宋体" w:hAnsi="宋体"/>
          <w:sz w:val="24"/>
        </w:rPr>
      </w:pPr>
      <w:r>
        <w:rPr>
          <w:rFonts w:ascii="宋体" w:hAnsi="宋体" w:hint="eastAsia"/>
          <w:sz w:val="24"/>
        </w:rPr>
        <w:t>5．装运标志</w:t>
      </w:r>
    </w:p>
    <w:p w:rsidR="002B785B" w:rsidRDefault="00233D28">
      <w:pPr>
        <w:spacing w:line="276" w:lineRule="auto"/>
        <w:rPr>
          <w:rFonts w:ascii="宋体" w:hAnsi="宋体"/>
          <w:sz w:val="24"/>
        </w:rPr>
      </w:pPr>
      <w:r>
        <w:rPr>
          <w:rFonts w:ascii="宋体" w:hAnsi="宋体" w:hint="eastAsia"/>
          <w:sz w:val="24"/>
        </w:rPr>
        <w:t>5.1 乙方应在每一包装箱邻接的四侧用不褪色的油漆以醒目的中文字样做出下列标记：</w:t>
      </w:r>
    </w:p>
    <w:p w:rsidR="002B785B" w:rsidRDefault="00233D28">
      <w:pPr>
        <w:spacing w:line="276" w:lineRule="auto"/>
        <w:rPr>
          <w:rFonts w:ascii="宋体" w:hAnsi="宋体"/>
          <w:sz w:val="24"/>
        </w:rPr>
      </w:pPr>
      <w:r>
        <w:rPr>
          <w:rFonts w:ascii="宋体" w:hAnsi="宋体" w:hint="eastAsia"/>
          <w:sz w:val="24"/>
        </w:rPr>
        <w:t>（l）收货人</w:t>
      </w:r>
    </w:p>
    <w:p w:rsidR="002B785B" w:rsidRDefault="00233D28">
      <w:pPr>
        <w:spacing w:line="276" w:lineRule="auto"/>
        <w:rPr>
          <w:rFonts w:ascii="宋体" w:hAnsi="宋体"/>
          <w:sz w:val="24"/>
        </w:rPr>
      </w:pPr>
      <w:r>
        <w:rPr>
          <w:rFonts w:ascii="宋体" w:hAnsi="宋体" w:hint="eastAsia"/>
          <w:sz w:val="24"/>
        </w:rPr>
        <w:t>（2）合同号</w:t>
      </w:r>
    </w:p>
    <w:p w:rsidR="002B785B" w:rsidRDefault="00233D28">
      <w:pPr>
        <w:spacing w:line="276" w:lineRule="auto"/>
        <w:rPr>
          <w:rFonts w:ascii="宋体" w:hAnsi="宋体"/>
          <w:sz w:val="24"/>
        </w:rPr>
      </w:pPr>
      <w:r>
        <w:rPr>
          <w:rFonts w:ascii="宋体" w:hAnsi="宋体" w:hint="eastAsia"/>
          <w:sz w:val="24"/>
        </w:rPr>
        <w:t>（3）装运标志</w:t>
      </w:r>
    </w:p>
    <w:p w:rsidR="002B785B" w:rsidRDefault="00233D28">
      <w:pPr>
        <w:spacing w:line="276" w:lineRule="auto"/>
        <w:rPr>
          <w:rFonts w:ascii="宋体" w:hAnsi="宋体"/>
          <w:sz w:val="24"/>
        </w:rPr>
      </w:pPr>
      <w:r>
        <w:rPr>
          <w:rFonts w:ascii="宋体" w:hAnsi="宋体" w:hint="eastAsia"/>
          <w:sz w:val="24"/>
        </w:rPr>
        <w:t>（4）收货人代号</w:t>
      </w:r>
    </w:p>
    <w:p w:rsidR="002B785B" w:rsidRDefault="00233D28">
      <w:pPr>
        <w:spacing w:line="276" w:lineRule="auto"/>
        <w:rPr>
          <w:rFonts w:ascii="宋体" w:hAnsi="宋体"/>
          <w:sz w:val="24"/>
        </w:rPr>
      </w:pPr>
      <w:r>
        <w:rPr>
          <w:rFonts w:ascii="宋体" w:hAnsi="宋体" w:hint="eastAsia"/>
          <w:sz w:val="24"/>
        </w:rPr>
        <w:t>（5）目的地</w:t>
      </w:r>
    </w:p>
    <w:p w:rsidR="002B785B" w:rsidRDefault="00233D28">
      <w:pPr>
        <w:spacing w:line="276" w:lineRule="auto"/>
        <w:rPr>
          <w:rFonts w:ascii="宋体" w:hAnsi="宋体"/>
          <w:sz w:val="24"/>
        </w:rPr>
      </w:pPr>
      <w:r>
        <w:rPr>
          <w:rFonts w:ascii="宋体" w:hAnsi="宋体" w:hint="eastAsia"/>
          <w:sz w:val="24"/>
        </w:rPr>
        <w:t>（6）货物（含软件及相关服务）名称、品目号和箱号</w:t>
      </w:r>
    </w:p>
    <w:p w:rsidR="002B785B" w:rsidRDefault="00233D28">
      <w:pPr>
        <w:spacing w:line="276" w:lineRule="auto"/>
        <w:rPr>
          <w:rFonts w:ascii="宋体" w:hAnsi="宋体"/>
          <w:sz w:val="24"/>
        </w:rPr>
      </w:pPr>
      <w:r>
        <w:rPr>
          <w:rFonts w:ascii="宋体" w:hAnsi="宋体" w:hint="eastAsia"/>
          <w:sz w:val="24"/>
        </w:rPr>
        <w:t>（7）毛重／净重</w:t>
      </w:r>
    </w:p>
    <w:p w:rsidR="002B785B" w:rsidRDefault="00233D28">
      <w:pPr>
        <w:spacing w:line="276" w:lineRule="auto"/>
        <w:rPr>
          <w:rFonts w:ascii="宋体" w:hAnsi="宋体"/>
          <w:sz w:val="24"/>
        </w:rPr>
      </w:pPr>
      <w:r>
        <w:rPr>
          <w:rFonts w:ascii="宋体" w:hAnsi="宋体" w:hint="eastAsia"/>
          <w:sz w:val="24"/>
        </w:rPr>
        <w:lastRenderedPageBreak/>
        <w:t>（8）尺寸（长X宽X高，以厘米计）</w:t>
      </w:r>
    </w:p>
    <w:p w:rsidR="002B785B" w:rsidRDefault="00233D28">
      <w:pPr>
        <w:spacing w:line="276" w:lineRule="auto"/>
        <w:rPr>
          <w:rFonts w:ascii="宋体" w:hAnsi="宋体"/>
          <w:sz w:val="24"/>
        </w:rPr>
      </w:pPr>
      <w:r>
        <w:rPr>
          <w:rFonts w:ascii="宋体" w:hAnsi="宋体" w:hint="eastAsia"/>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2B785B" w:rsidRDefault="00233D28">
      <w:pPr>
        <w:spacing w:line="276" w:lineRule="auto"/>
        <w:rPr>
          <w:rFonts w:ascii="宋体" w:hAnsi="宋体"/>
          <w:sz w:val="24"/>
        </w:rPr>
      </w:pPr>
      <w:r>
        <w:rPr>
          <w:rFonts w:ascii="宋体" w:hAnsi="宋体" w:hint="eastAsia"/>
          <w:sz w:val="24"/>
        </w:rPr>
        <w:t>5．3因缺少装运标志或者装运标志不明确导致货物在运输、装卸过程中产生的损失，乙方应承担相应的过错责任。</w:t>
      </w:r>
    </w:p>
    <w:p w:rsidR="002B785B" w:rsidRDefault="00233D28">
      <w:pPr>
        <w:spacing w:line="276" w:lineRule="auto"/>
        <w:rPr>
          <w:rFonts w:ascii="宋体" w:hAnsi="宋体"/>
          <w:sz w:val="24"/>
        </w:rPr>
      </w:pPr>
      <w:r>
        <w:rPr>
          <w:rFonts w:ascii="宋体" w:hAnsi="宋体" w:hint="eastAsia"/>
          <w:sz w:val="24"/>
        </w:rPr>
        <w:t>6．交货方式</w:t>
      </w:r>
    </w:p>
    <w:p w:rsidR="002B785B" w:rsidRDefault="00233D28">
      <w:pPr>
        <w:spacing w:line="276" w:lineRule="auto"/>
        <w:rPr>
          <w:rFonts w:ascii="宋体" w:hAnsi="宋体"/>
          <w:sz w:val="24"/>
        </w:rPr>
      </w:pPr>
      <w:r>
        <w:rPr>
          <w:rFonts w:ascii="宋体" w:hAnsi="宋体" w:hint="eastAsia"/>
          <w:sz w:val="24"/>
        </w:rPr>
        <w:t>6.l 交货方式一般为下列其中一种，具体在合同专用条款中规定。</w:t>
      </w:r>
    </w:p>
    <w:p w:rsidR="002B785B" w:rsidRDefault="00233D28">
      <w:pPr>
        <w:spacing w:line="276" w:lineRule="auto"/>
        <w:rPr>
          <w:rFonts w:ascii="宋体" w:hAnsi="宋体"/>
          <w:sz w:val="24"/>
        </w:rPr>
      </w:pPr>
      <w:r>
        <w:rPr>
          <w:rFonts w:ascii="宋体" w:hAnsi="宋体" w:hint="eastAsia"/>
          <w:sz w:val="24"/>
        </w:rPr>
        <w:t>6.1.l 现场交货：乙方负责办理运输和保险，将货物（含软件及相关服务）运抵现场。有关运输和保险的一切费用由乙方承担。所有货物（含软件及相关服务）运抵现扬的日期为交货日期。</w:t>
      </w:r>
    </w:p>
    <w:p w:rsidR="002B785B" w:rsidRDefault="00233D28">
      <w:pPr>
        <w:spacing w:line="276" w:lineRule="auto"/>
        <w:rPr>
          <w:rFonts w:ascii="宋体" w:hAnsi="宋体"/>
          <w:sz w:val="24"/>
        </w:rPr>
      </w:pPr>
      <w:r>
        <w:rPr>
          <w:rFonts w:ascii="宋体" w:hAnsi="宋体" w:hint="eastAsia"/>
          <w:sz w:val="24"/>
        </w:rPr>
        <w:t>6.1.2 工厂交货：由乙方负责办理运输和保险事宜。运输费和保险费由甲方承担。运输部门出具收据的日期为交货日期。</w:t>
      </w:r>
    </w:p>
    <w:p w:rsidR="002B785B" w:rsidRDefault="00233D28">
      <w:pPr>
        <w:spacing w:line="276" w:lineRule="auto"/>
        <w:rPr>
          <w:rFonts w:ascii="宋体" w:hAnsi="宋体"/>
          <w:sz w:val="24"/>
        </w:rPr>
      </w:pPr>
      <w:r>
        <w:rPr>
          <w:rFonts w:ascii="宋体" w:hAnsi="宋体" w:hint="eastAsia"/>
          <w:sz w:val="24"/>
        </w:rPr>
        <w:t>6.1.3 甲方自提货物（含软件及相关服务）：由甲方在合同规定地点自行办理提货。提单日期为交货日期。</w:t>
      </w:r>
    </w:p>
    <w:p w:rsidR="002B785B" w:rsidRDefault="00233D28">
      <w:pPr>
        <w:spacing w:line="276" w:lineRule="auto"/>
        <w:rPr>
          <w:rFonts w:ascii="宋体" w:hAnsi="宋体"/>
          <w:sz w:val="24"/>
        </w:rPr>
      </w:pPr>
      <w:r>
        <w:rPr>
          <w:rFonts w:ascii="宋体" w:hAnsi="宋体" w:hint="eastAsia"/>
          <w:sz w:val="24"/>
        </w:rPr>
        <w:t>6.2 乙方应在合同规定的交货期前30天以电报、传真或电传形式将合同号、货物（含软件及相关服务）名称、数量、包装箱件数、总毛重、总体积（立方米）和备妥交货日期通知甲方和丙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rsidR="002B785B" w:rsidRDefault="00233D28">
      <w:pPr>
        <w:spacing w:line="276" w:lineRule="auto"/>
        <w:rPr>
          <w:rFonts w:ascii="宋体" w:hAnsi="宋体"/>
          <w:sz w:val="24"/>
        </w:rPr>
      </w:pPr>
      <w:r>
        <w:rPr>
          <w:rFonts w:ascii="宋体" w:hAnsi="宋体" w:hint="eastAsia"/>
          <w:sz w:val="24"/>
        </w:rPr>
        <w:t>6.3 在现场交货和工厂交货条件下，乙方装运的货物（含软件及相关服务）不应超过合同规定的数量或重量。否则，乙方应对超运部分的数量或重量而引起的一切后果负责。</w:t>
      </w:r>
    </w:p>
    <w:p w:rsidR="002B785B" w:rsidRDefault="00233D28">
      <w:pPr>
        <w:spacing w:line="276" w:lineRule="auto"/>
        <w:rPr>
          <w:rFonts w:ascii="宋体" w:hAnsi="宋体"/>
          <w:sz w:val="24"/>
        </w:rPr>
      </w:pPr>
      <w:r>
        <w:rPr>
          <w:rFonts w:ascii="宋体" w:hAnsi="宋体" w:hint="eastAsia"/>
          <w:sz w:val="24"/>
        </w:rPr>
        <w:t>7．装运通知</w:t>
      </w:r>
    </w:p>
    <w:p w:rsidR="002B785B" w:rsidRDefault="00233D28">
      <w:pPr>
        <w:spacing w:line="276" w:lineRule="auto"/>
        <w:rPr>
          <w:rFonts w:ascii="宋体" w:hAnsi="宋体"/>
          <w:sz w:val="24"/>
        </w:rPr>
      </w:pPr>
      <w:r>
        <w:rPr>
          <w:rFonts w:ascii="宋体" w:hAnsi="宋体" w:hint="eastAsia"/>
          <w:sz w:val="24"/>
        </w:rPr>
        <w:t>现场交货或工厂交货条件下的货物（含软件及相关服务），在乙方已通知甲方货物（含软件及相关服务）已备妥待运输后 24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2B785B" w:rsidRDefault="00233D28">
      <w:pPr>
        <w:spacing w:line="276" w:lineRule="auto"/>
        <w:rPr>
          <w:rFonts w:ascii="宋体" w:hAnsi="宋体"/>
          <w:sz w:val="24"/>
        </w:rPr>
      </w:pPr>
      <w:r>
        <w:rPr>
          <w:rFonts w:ascii="宋体" w:hAnsi="宋体" w:hint="eastAsia"/>
          <w:sz w:val="24"/>
        </w:rPr>
        <w:t>8．保险</w:t>
      </w:r>
    </w:p>
    <w:p w:rsidR="002B785B" w:rsidRDefault="00233D28">
      <w:pPr>
        <w:spacing w:line="276" w:lineRule="auto"/>
        <w:rPr>
          <w:rFonts w:ascii="宋体" w:hAnsi="宋体"/>
          <w:sz w:val="24"/>
        </w:rPr>
      </w:pPr>
      <w:r>
        <w:rPr>
          <w:rFonts w:ascii="宋体" w:hAnsi="宋体" w:hint="eastAsia"/>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rsidR="002B785B" w:rsidRDefault="00233D28">
      <w:pPr>
        <w:spacing w:line="276" w:lineRule="auto"/>
        <w:rPr>
          <w:rFonts w:ascii="宋体" w:hAnsi="宋体"/>
          <w:sz w:val="24"/>
        </w:rPr>
      </w:pPr>
      <w:r>
        <w:rPr>
          <w:rFonts w:ascii="宋体" w:hAnsi="宋体" w:hint="eastAsia"/>
          <w:sz w:val="24"/>
        </w:rPr>
        <w:t>9．支付</w:t>
      </w:r>
    </w:p>
    <w:p w:rsidR="002B785B" w:rsidRDefault="00233D28">
      <w:pPr>
        <w:spacing w:line="276" w:lineRule="auto"/>
        <w:rPr>
          <w:rFonts w:ascii="宋体" w:hAnsi="宋体"/>
          <w:sz w:val="24"/>
        </w:rPr>
      </w:pPr>
      <w:r>
        <w:rPr>
          <w:rFonts w:ascii="宋体" w:hAnsi="宋体" w:hint="eastAsia"/>
          <w:sz w:val="24"/>
        </w:rPr>
        <w:t>合同生效后，免税自用进口设备由供货商自行办妥免税购汇批文， （甲方提供有关证明文件），仪器设备到达目的地，经安装、调试、技术培训后，投标人向业主提请仪器设备验收。采购人在接到投标人通知的5天内派人到现场负责组织验收，货物验收合格后，乙方应按甲方提供的“要求一览表”中给用户供货的中标清单，分别填写发票，并注明合同号码，填写</w:t>
      </w:r>
      <w:r>
        <w:rPr>
          <w:rFonts w:ascii="宋体" w:hAnsi="宋体" w:hint="eastAsia"/>
          <w:sz w:val="24"/>
        </w:rPr>
        <w:lastRenderedPageBreak/>
        <w:t>“货物验收单”（注明发票呈码），不免税自用进口设备：甲方只接受国内合法有效的货物销售增值税发票；免税自用进口设备：甲方只接受国内合法有效的货物销售增值税发票。</w:t>
      </w:r>
    </w:p>
    <w:p w:rsidR="002B785B" w:rsidRDefault="00233D28">
      <w:pPr>
        <w:spacing w:line="276" w:lineRule="auto"/>
        <w:rPr>
          <w:rFonts w:ascii="宋体" w:hAnsi="宋体"/>
          <w:sz w:val="24"/>
        </w:rPr>
      </w:pPr>
      <w:r>
        <w:rPr>
          <w:rFonts w:ascii="宋体" w:hAnsi="宋体" w:hint="eastAsia"/>
          <w:sz w:val="24"/>
        </w:rPr>
        <w:t>10．技术资料</w:t>
      </w:r>
    </w:p>
    <w:p w:rsidR="002B785B" w:rsidRDefault="00233D28">
      <w:pPr>
        <w:spacing w:line="276" w:lineRule="auto"/>
        <w:rPr>
          <w:rFonts w:ascii="宋体" w:hAnsi="宋体"/>
          <w:sz w:val="24"/>
        </w:rPr>
      </w:pPr>
      <w:r>
        <w:rPr>
          <w:rFonts w:ascii="宋体" w:hAnsi="宋体" w:hint="eastAsia"/>
          <w:sz w:val="24"/>
        </w:rPr>
        <w:t>合同项下技术资料（除合同专用条款规定外）将以下列方式交付：</w:t>
      </w:r>
    </w:p>
    <w:p w:rsidR="002B785B" w:rsidRDefault="00233D28">
      <w:pPr>
        <w:spacing w:line="276" w:lineRule="auto"/>
        <w:rPr>
          <w:rFonts w:ascii="宋体" w:hAnsi="宋体"/>
          <w:sz w:val="24"/>
        </w:rPr>
      </w:pPr>
      <w:r>
        <w:rPr>
          <w:rFonts w:ascii="宋体" w:hAnsi="宋体" w:hint="eastAsia"/>
          <w:sz w:val="24"/>
        </w:rPr>
        <w:t>10.l 合同生效后60天之内，乙方应将每台设备和仪器的中文技术资料一套，如目录索引、图纸、操作手册、使用指南、维修指南和服务手册等交给甲方。</w:t>
      </w:r>
    </w:p>
    <w:p w:rsidR="002B785B" w:rsidRDefault="00233D28">
      <w:pPr>
        <w:spacing w:line="276" w:lineRule="auto"/>
        <w:rPr>
          <w:rFonts w:ascii="宋体" w:hAnsi="宋体"/>
          <w:sz w:val="24"/>
        </w:rPr>
      </w:pPr>
      <w:r>
        <w:rPr>
          <w:rFonts w:ascii="宋体" w:hAnsi="宋体" w:hint="eastAsia"/>
          <w:sz w:val="24"/>
        </w:rPr>
        <w:t>10.2 另外一套完整的上述资料应包装好随每批货物（含软件及相关服务）一起发运。</w:t>
      </w:r>
    </w:p>
    <w:p w:rsidR="002B785B" w:rsidRDefault="00233D28">
      <w:pPr>
        <w:spacing w:line="276" w:lineRule="auto"/>
        <w:rPr>
          <w:rFonts w:ascii="宋体" w:hAnsi="宋体"/>
          <w:sz w:val="24"/>
        </w:rPr>
      </w:pPr>
      <w:r>
        <w:rPr>
          <w:rFonts w:ascii="宋体" w:hAnsi="宋体" w:hint="eastAsia"/>
          <w:sz w:val="24"/>
        </w:rPr>
        <w:t>10.3 如果甲方确认乙方提供的技术资料不完整或在运输过程中丢失，乙方将在收到甲方通知后3天内将这些资料免费交给甲方。</w:t>
      </w:r>
    </w:p>
    <w:p w:rsidR="002B785B" w:rsidRDefault="00233D28">
      <w:pPr>
        <w:spacing w:line="276" w:lineRule="auto"/>
        <w:rPr>
          <w:rFonts w:ascii="宋体" w:hAnsi="宋体"/>
          <w:sz w:val="24"/>
        </w:rPr>
      </w:pPr>
      <w:r>
        <w:rPr>
          <w:rFonts w:ascii="宋体" w:hAnsi="宋体" w:hint="eastAsia"/>
          <w:sz w:val="24"/>
        </w:rPr>
        <w:t>11．质量保证</w:t>
      </w:r>
    </w:p>
    <w:p w:rsidR="002B785B" w:rsidRDefault="00233D28">
      <w:pPr>
        <w:spacing w:line="276" w:lineRule="auto"/>
        <w:rPr>
          <w:rFonts w:ascii="宋体" w:hAnsi="宋体"/>
          <w:sz w:val="24"/>
        </w:rPr>
      </w:pPr>
      <w:r>
        <w:rPr>
          <w:rFonts w:ascii="宋体" w:hAnsi="宋体" w:hint="eastAsia"/>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2B785B" w:rsidRDefault="00233D28">
      <w:pPr>
        <w:spacing w:line="276" w:lineRule="auto"/>
        <w:rPr>
          <w:rFonts w:ascii="宋体" w:hAnsi="宋体"/>
          <w:sz w:val="24"/>
        </w:rPr>
      </w:pPr>
      <w:r>
        <w:rPr>
          <w:rFonts w:ascii="宋体" w:hAnsi="宋体" w:hint="eastAsia"/>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2B785B" w:rsidRDefault="00233D28">
      <w:pPr>
        <w:spacing w:line="276" w:lineRule="auto"/>
        <w:rPr>
          <w:rFonts w:ascii="宋体" w:hAnsi="宋体"/>
          <w:sz w:val="24"/>
        </w:rPr>
      </w:pPr>
      <w:r>
        <w:rPr>
          <w:rFonts w:ascii="宋体" w:hAnsi="宋体" w:hint="eastAsia"/>
          <w:sz w:val="24"/>
        </w:rPr>
        <w:t>11.3 乙方在收到通知后三十天内应免费维修或更换有缺陷的货物（含软件及相关服务）或部件。</w:t>
      </w:r>
    </w:p>
    <w:p w:rsidR="002B785B" w:rsidRDefault="00233D28">
      <w:pPr>
        <w:spacing w:line="276" w:lineRule="auto"/>
        <w:rPr>
          <w:rFonts w:ascii="宋体" w:hAnsi="宋体"/>
          <w:sz w:val="24"/>
        </w:rPr>
      </w:pPr>
      <w:r>
        <w:rPr>
          <w:rFonts w:ascii="宋体" w:hAnsi="宋体" w:hint="eastAsia"/>
          <w:sz w:val="24"/>
        </w:rPr>
        <w:t>11.4 如果乙方在收到通知后三十天内没有弥补缺陷，甲方可采取必要的补救措施，但风险和费用将由乙方承担。</w:t>
      </w:r>
    </w:p>
    <w:p w:rsidR="002B785B" w:rsidRDefault="00233D28">
      <w:pPr>
        <w:spacing w:line="276" w:lineRule="auto"/>
        <w:rPr>
          <w:rFonts w:ascii="宋体" w:hAnsi="宋体"/>
          <w:sz w:val="24"/>
        </w:rPr>
      </w:pPr>
      <w:r>
        <w:rPr>
          <w:rFonts w:ascii="宋体" w:hAnsi="宋体" w:hint="eastAsia"/>
          <w:sz w:val="24"/>
        </w:rPr>
        <w:t>11.5 除合同专用条款规定外，合同项下货物（含软件及相关服务）的质量保证期为自货物（含软件及相关服务）通过最终验收起12个月。</w:t>
      </w:r>
    </w:p>
    <w:p w:rsidR="002B785B" w:rsidRDefault="00233D28">
      <w:pPr>
        <w:spacing w:line="276" w:lineRule="auto"/>
        <w:rPr>
          <w:rFonts w:ascii="宋体" w:hAnsi="宋体"/>
          <w:sz w:val="24"/>
        </w:rPr>
      </w:pPr>
      <w:r>
        <w:rPr>
          <w:rFonts w:ascii="宋体" w:hAnsi="宋体" w:hint="eastAsia"/>
          <w:sz w:val="24"/>
        </w:rPr>
        <w:t>12.检验及安装</w:t>
      </w:r>
    </w:p>
    <w:p w:rsidR="002B785B" w:rsidRDefault="00233D28">
      <w:pPr>
        <w:spacing w:line="276" w:lineRule="auto"/>
        <w:rPr>
          <w:rFonts w:ascii="宋体" w:hAnsi="宋体"/>
          <w:sz w:val="24"/>
        </w:rPr>
      </w:pPr>
      <w:r>
        <w:rPr>
          <w:rFonts w:ascii="宋体" w:hAnsi="宋体" w:hint="eastAsia"/>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2B785B" w:rsidRDefault="00233D28">
      <w:pPr>
        <w:spacing w:line="276" w:lineRule="auto"/>
        <w:rPr>
          <w:rFonts w:ascii="宋体" w:hAnsi="宋体"/>
          <w:sz w:val="24"/>
        </w:rPr>
      </w:pPr>
      <w:r>
        <w:rPr>
          <w:rFonts w:ascii="宋体" w:hAnsi="宋体" w:hint="eastAsia"/>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rsidR="002B785B" w:rsidRDefault="00233D28">
      <w:pPr>
        <w:spacing w:line="276" w:lineRule="auto"/>
        <w:rPr>
          <w:rFonts w:ascii="宋体" w:hAnsi="宋体"/>
          <w:sz w:val="24"/>
        </w:rPr>
      </w:pPr>
      <w:r>
        <w:rPr>
          <w:rFonts w:ascii="宋体" w:hAnsi="宋体" w:hint="eastAsia"/>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rsidR="002B785B" w:rsidRDefault="00233D28">
      <w:pPr>
        <w:spacing w:line="276" w:lineRule="auto"/>
        <w:rPr>
          <w:rFonts w:ascii="宋体" w:hAnsi="宋体"/>
          <w:sz w:val="24"/>
        </w:rPr>
      </w:pPr>
      <w:r>
        <w:rPr>
          <w:rFonts w:ascii="宋体" w:hAnsi="宋体" w:hint="eastAsia"/>
          <w:sz w:val="24"/>
        </w:rPr>
        <w:t>12.4 甲方有权提出在货物（含软件及相关服务）制造过程中派人到制造厂进行监造，乙方</w:t>
      </w:r>
      <w:r>
        <w:rPr>
          <w:rFonts w:ascii="宋体" w:hAnsi="宋体" w:hint="eastAsia"/>
          <w:sz w:val="24"/>
        </w:rPr>
        <w:lastRenderedPageBreak/>
        <w:t>有义务为甲方监造人员提供方便。</w:t>
      </w:r>
    </w:p>
    <w:p w:rsidR="002B785B" w:rsidRDefault="00233D28">
      <w:pPr>
        <w:spacing w:line="276" w:lineRule="auto"/>
        <w:rPr>
          <w:rFonts w:ascii="宋体" w:hAnsi="宋体"/>
          <w:sz w:val="24"/>
        </w:rPr>
      </w:pPr>
      <w:r>
        <w:rPr>
          <w:rFonts w:ascii="宋体" w:hAnsi="宋体" w:hint="eastAsia"/>
          <w:sz w:val="24"/>
        </w:rPr>
        <w:t>12.5 制造厂对所供货物（含软件及相关服务）进行机械运转试验和性能试验时，必须提前通知甲方。</w:t>
      </w:r>
    </w:p>
    <w:p w:rsidR="002B785B" w:rsidRDefault="00233D28">
      <w:pPr>
        <w:spacing w:line="276" w:lineRule="auto"/>
        <w:rPr>
          <w:rFonts w:ascii="宋体" w:hAnsi="宋体"/>
          <w:sz w:val="24"/>
        </w:rPr>
      </w:pPr>
      <w:r>
        <w:rPr>
          <w:rFonts w:ascii="宋体" w:hAnsi="宋体" w:hint="eastAsia"/>
          <w:sz w:val="24"/>
        </w:rPr>
        <w:t>12.6 货物（含软件及相关服务）的安装按招标文件第五部分要求进行。</w:t>
      </w:r>
    </w:p>
    <w:p w:rsidR="002B785B" w:rsidRDefault="00233D28">
      <w:pPr>
        <w:spacing w:line="276" w:lineRule="auto"/>
        <w:rPr>
          <w:rFonts w:ascii="宋体" w:hAnsi="宋体"/>
          <w:sz w:val="24"/>
        </w:rPr>
      </w:pPr>
      <w:r>
        <w:rPr>
          <w:rFonts w:ascii="宋体" w:hAnsi="宋体" w:hint="eastAsia"/>
          <w:sz w:val="24"/>
        </w:rPr>
        <w:t>13．索赔</w:t>
      </w:r>
    </w:p>
    <w:p w:rsidR="002B785B" w:rsidRDefault="00233D28">
      <w:pPr>
        <w:spacing w:line="276" w:lineRule="auto"/>
        <w:rPr>
          <w:rFonts w:ascii="宋体" w:hAnsi="宋体"/>
          <w:sz w:val="24"/>
        </w:rPr>
      </w:pPr>
      <w:r>
        <w:rPr>
          <w:rFonts w:ascii="宋体" w:hAnsi="宋体" w:hint="eastAsia"/>
          <w:sz w:val="24"/>
        </w:rPr>
        <w:t>13.1 除责任应由保险公司或运输部门承担的之外，甲方有权根据甲方按检验标准自己检验的结果或当地商检部门出具的商检证书向乙方提出索赔。</w:t>
      </w:r>
    </w:p>
    <w:p w:rsidR="002B785B" w:rsidRDefault="00233D28">
      <w:pPr>
        <w:spacing w:line="276" w:lineRule="auto"/>
        <w:rPr>
          <w:rFonts w:ascii="宋体" w:hAnsi="宋体"/>
          <w:sz w:val="24"/>
        </w:rPr>
      </w:pPr>
      <w:r>
        <w:rPr>
          <w:rFonts w:ascii="宋体" w:hAnsi="宋体" w:hint="eastAsia"/>
          <w:sz w:val="24"/>
        </w:rPr>
        <w:t>13.2 在第 11条和第 12条规定的检验期和质量保证期内，如果乙方对甲方提出的索赔和差异负有责任，乙方应按照甲方同意的下列一种或多种方式解决索赔事宜：</w:t>
      </w:r>
    </w:p>
    <w:p w:rsidR="002B785B" w:rsidRDefault="00233D28">
      <w:pPr>
        <w:spacing w:line="276" w:lineRule="auto"/>
        <w:rPr>
          <w:rFonts w:ascii="宋体" w:hAnsi="宋体"/>
          <w:sz w:val="24"/>
        </w:rPr>
      </w:pPr>
      <w:r>
        <w:rPr>
          <w:rFonts w:ascii="宋体" w:hAnsi="宋体" w:hint="eastAsia"/>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2B785B" w:rsidRDefault="00233D28">
      <w:pPr>
        <w:spacing w:line="276" w:lineRule="auto"/>
        <w:rPr>
          <w:rFonts w:ascii="宋体" w:hAnsi="宋体"/>
          <w:sz w:val="24"/>
        </w:rPr>
      </w:pPr>
      <w:r>
        <w:rPr>
          <w:rFonts w:ascii="宋体" w:hAnsi="宋体" w:hint="eastAsia"/>
          <w:sz w:val="24"/>
        </w:rPr>
        <w:t>（2）根据货物（含软件及相关服务）的低劣程度、损坏程度以及甲方遭受损失的数额，经买卖双方商定降低货物（含软件及相关服务）的价格。</w:t>
      </w:r>
    </w:p>
    <w:p w:rsidR="002B785B" w:rsidRDefault="00233D28">
      <w:pPr>
        <w:spacing w:line="276" w:lineRule="auto"/>
        <w:rPr>
          <w:rFonts w:ascii="宋体" w:hAnsi="宋体"/>
          <w:sz w:val="24"/>
        </w:rPr>
      </w:pPr>
      <w:r>
        <w:rPr>
          <w:rFonts w:ascii="宋体" w:hAnsi="宋体" w:hint="eastAsia"/>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rsidR="002B785B" w:rsidRDefault="00233D28">
      <w:pPr>
        <w:spacing w:line="276" w:lineRule="auto"/>
        <w:rPr>
          <w:rFonts w:ascii="宋体" w:hAnsi="宋体"/>
          <w:sz w:val="24"/>
        </w:rPr>
      </w:pPr>
      <w:r>
        <w:rPr>
          <w:rFonts w:ascii="宋体" w:hAnsi="宋体" w:hint="eastAsia"/>
          <w:sz w:val="24"/>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rsidR="002B785B" w:rsidRDefault="00233D28">
      <w:pPr>
        <w:spacing w:line="276" w:lineRule="auto"/>
        <w:rPr>
          <w:rFonts w:ascii="宋体" w:hAnsi="宋体"/>
          <w:sz w:val="24"/>
        </w:rPr>
      </w:pPr>
      <w:r>
        <w:rPr>
          <w:rFonts w:ascii="宋体" w:hAnsi="宋体" w:hint="eastAsia"/>
          <w:sz w:val="24"/>
        </w:rPr>
        <w:t>14．拖延交货</w:t>
      </w:r>
    </w:p>
    <w:p w:rsidR="002B785B" w:rsidRDefault="00233D28">
      <w:pPr>
        <w:spacing w:line="276" w:lineRule="auto"/>
        <w:rPr>
          <w:rFonts w:ascii="宋体" w:hAnsi="宋体"/>
          <w:sz w:val="24"/>
        </w:rPr>
      </w:pPr>
      <w:r>
        <w:rPr>
          <w:rFonts w:ascii="宋体" w:hAnsi="宋体" w:hint="eastAsia"/>
          <w:sz w:val="24"/>
        </w:rPr>
        <w:t>14.l 乙方应按照合同专用条款中规定的交货期交货和提供服务。</w:t>
      </w:r>
    </w:p>
    <w:p w:rsidR="002B785B" w:rsidRDefault="00233D28">
      <w:pPr>
        <w:spacing w:line="276" w:lineRule="auto"/>
        <w:rPr>
          <w:rFonts w:ascii="宋体" w:hAnsi="宋体"/>
          <w:sz w:val="24"/>
        </w:rPr>
      </w:pPr>
      <w:r>
        <w:rPr>
          <w:rFonts w:ascii="宋体" w:hAnsi="宋体" w:hint="eastAsia"/>
          <w:sz w:val="24"/>
        </w:rPr>
        <w:t>14.2 如果乙方毫无理由地拖延交货，将受到以下制裁：没收履约保证金，加收违约损失赔偿和／或终止合同。</w:t>
      </w:r>
    </w:p>
    <w:p w:rsidR="002B785B" w:rsidRDefault="00233D28">
      <w:pPr>
        <w:spacing w:line="276" w:lineRule="auto"/>
        <w:rPr>
          <w:rFonts w:ascii="宋体" w:hAnsi="宋体"/>
          <w:sz w:val="24"/>
        </w:rPr>
      </w:pPr>
      <w:r>
        <w:rPr>
          <w:rFonts w:ascii="宋体" w:hAnsi="宋体" w:hint="eastAsia"/>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rsidR="002B785B" w:rsidRDefault="00233D28">
      <w:pPr>
        <w:spacing w:line="276" w:lineRule="auto"/>
        <w:rPr>
          <w:rFonts w:ascii="宋体" w:hAnsi="宋体"/>
          <w:sz w:val="24"/>
        </w:rPr>
      </w:pPr>
      <w:r>
        <w:rPr>
          <w:rFonts w:ascii="宋体" w:hAnsi="宋体" w:hint="eastAsia"/>
          <w:sz w:val="24"/>
        </w:rPr>
        <w:t>15．违约赔偿</w:t>
      </w:r>
    </w:p>
    <w:p w:rsidR="002B785B" w:rsidRDefault="00233D28">
      <w:pPr>
        <w:spacing w:line="276" w:lineRule="auto"/>
        <w:rPr>
          <w:rFonts w:ascii="宋体" w:hAnsi="宋体"/>
          <w:sz w:val="24"/>
        </w:rPr>
      </w:pPr>
      <w:r>
        <w:rPr>
          <w:rFonts w:ascii="宋体" w:hAnsi="宋体" w:hint="eastAsia"/>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rsidR="002B785B" w:rsidRDefault="00233D28">
      <w:pPr>
        <w:spacing w:line="276" w:lineRule="auto"/>
        <w:rPr>
          <w:rFonts w:ascii="宋体" w:hAnsi="宋体"/>
          <w:sz w:val="24"/>
        </w:rPr>
      </w:pPr>
      <w:r>
        <w:rPr>
          <w:rFonts w:ascii="宋体" w:hAnsi="宋体" w:hint="eastAsia"/>
          <w:sz w:val="24"/>
        </w:rPr>
        <w:t>16．不可抗力</w:t>
      </w:r>
    </w:p>
    <w:p w:rsidR="002B785B" w:rsidRDefault="00233D28">
      <w:pPr>
        <w:spacing w:line="276" w:lineRule="auto"/>
        <w:rPr>
          <w:rFonts w:ascii="宋体" w:hAnsi="宋体"/>
          <w:sz w:val="24"/>
        </w:rPr>
      </w:pPr>
      <w:r>
        <w:rPr>
          <w:rFonts w:ascii="宋体" w:hAnsi="宋体" w:hint="eastAsia"/>
          <w:sz w:val="24"/>
        </w:rPr>
        <w:t>16.l 如果双方中任何一方由于战争、严重火灾、水灾、台风和地震以及其它经双方同意属于不可抗力的事故，致使合同履行受阻时，履行合同的期限应予以延长，延长的期限应相当于事故所影响的时间。</w:t>
      </w:r>
    </w:p>
    <w:p w:rsidR="002B785B" w:rsidRDefault="00233D28">
      <w:pPr>
        <w:spacing w:line="276" w:lineRule="auto"/>
        <w:rPr>
          <w:rFonts w:ascii="宋体" w:hAnsi="宋体"/>
          <w:sz w:val="24"/>
        </w:rPr>
      </w:pPr>
      <w:r>
        <w:rPr>
          <w:rFonts w:ascii="宋体" w:hAnsi="宋体" w:hint="eastAsia"/>
          <w:sz w:val="24"/>
        </w:rPr>
        <w:lastRenderedPageBreak/>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rsidR="002B785B" w:rsidRDefault="00233D28">
      <w:pPr>
        <w:spacing w:line="276" w:lineRule="auto"/>
        <w:rPr>
          <w:rFonts w:ascii="宋体" w:hAnsi="宋体"/>
          <w:sz w:val="24"/>
        </w:rPr>
      </w:pPr>
      <w:r>
        <w:rPr>
          <w:rFonts w:ascii="宋体" w:hAnsi="宋体" w:hint="eastAsia"/>
          <w:sz w:val="24"/>
        </w:rPr>
        <w:t>17．税费</w:t>
      </w:r>
    </w:p>
    <w:p w:rsidR="002B785B" w:rsidRDefault="00233D28">
      <w:pPr>
        <w:spacing w:line="276" w:lineRule="auto"/>
        <w:rPr>
          <w:rFonts w:ascii="宋体" w:hAnsi="宋体"/>
          <w:sz w:val="24"/>
        </w:rPr>
      </w:pPr>
      <w:r>
        <w:rPr>
          <w:rFonts w:ascii="宋体" w:hAnsi="宋体" w:hint="eastAsia"/>
          <w:sz w:val="24"/>
        </w:rPr>
        <w:t>17.l 中国政府根据现行税法对甲方征收的与本合同有关的一切税费均由甲方承担。</w:t>
      </w:r>
    </w:p>
    <w:p w:rsidR="002B785B" w:rsidRDefault="00233D28">
      <w:pPr>
        <w:spacing w:line="276" w:lineRule="auto"/>
        <w:rPr>
          <w:rFonts w:ascii="宋体" w:hAnsi="宋体"/>
          <w:sz w:val="24"/>
        </w:rPr>
      </w:pPr>
      <w:r>
        <w:rPr>
          <w:rFonts w:ascii="宋体" w:hAnsi="宋体" w:hint="eastAsia"/>
          <w:sz w:val="24"/>
        </w:rPr>
        <w:t>17.2 中国政府根据现行税法对乙方和丙方征收的与本合同有关的一切税费均由乙方和丙方承担。</w:t>
      </w:r>
    </w:p>
    <w:p w:rsidR="002B785B" w:rsidRDefault="00233D28">
      <w:pPr>
        <w:spacing w:line="276" w:lineRule="auto"/>
        <w:rPr>
          <w:rFonts w:ascii="宋体" w:hAnsi="宋体"/>
          <w:sz w:val="24"/>
        </w:rPr>
      </w:pPr>
      <w:r>
        <w:rPr>
          <w:rFonts w:ascii="宋体" w:hAnsi="宋体" w:hint="eastAsia"/>
          <w:sz w:val="24"/>
        </w:rPr>
        <w:t>17.3 在中国境外发生的与执行本合同有关的一切税费均由乙方承担。</w:t>
      </w:r>
    </w:p>
    <w:p w:rsidR="002B785B" w:rsidRDefault="00233D28">
      <w:pPr>
        <w:spacing w:line="276" w:lineRule="auto"/>
        <w:rPr>
          <w:rFonts w:ascii="宋体" w:hAnsi="宋体"/>
          <w:sz w:val="24"/>
        </w:rPr>
      </w:pPr>
      <w:r>
        <w:rPr>
          <w:rFonts w:ascii="宋体" w:hAnsi="宋体" w:hint="eastAsia"/>
          <w:sz w:val="24"/>
        </w:rPr>
        <w:t>18．争议解决</w:t>
      </w:r>
    </w:p>
    <w:p w:rsidR="002B785B" w:rsidRDefault="00233D28">
      <w:pPr>
        <w:spacing w:line="276" w:lineRule="auto"/>
        <w:rPr>
          <w:rFonts w:ascii="宋体" w:hAnsi="宋体"/>
          <w:sz w:val="24"/>
        </w:rPr>
      </w:pPr>
      <w:r>
        <w:rPr>
          <w:rFonts w:ascii="宋体" w:hAnsi="宋体" w:hint="eastAsia"/>
          <w:sz w:val="24"/>
        </w:rPr>
        <w:t>18.l 买卖双方应通过友好协商，解决在执行本合同中所发生的或与本合同有关的一切争端，如果协商仍得不到解决，任何一方均可向甲方所在地人民法院起诉。</w:t>
      </w:r>
    </w:p>
    <w:p w:rsidR="002B785B" w:rsidRDefault="00233D28">
      <w:pPr>
        <w:spacing w:line="276" w:lineRule="auto"/>
        <w:rPr>
          <w:rFonts w:ascii="宋体" w:hAnsi="宋体"/>
          <w:sz w:val="24"/>
        </w:rPr>
      </w:pPr>
      <w:r>
        <w:rPr>
          <w:rFonts w:ascii="宋体" w:hAnsi="宋体" w:hint="eastAsia"/>
          <w:sz w:val="24"/>
        </w:rPr>
        <w:t>18.2 在诉讼期间，除正在进行诉讼的部分外，合同其它部分可继续执行。</w:t>
      </w:r>
    </w:p>
    <w:p w:rsidR="002B785B" w:rsidRDefault="00233D28">
      <w:pPr>
        <w:spacing w:line="276" w:lineRule="auto"/>
        <w:rPr>
          <w:rFonts w:ascii="宋体" w:hAnsi="宋体"/>
          <w:sz w:val="24"/>
        </w:rPr>
      </w:pPr>
      <w:r>
        <w:rPr>
          <w:rFonts w:ascii="宋体" w:hAnsi="宋体" w:hint="eastAsia"/>
          <w:sz w:val="24"/>
        </w:rPr>
        <w:t>19．违约终止合同</w:t>
      </w:r>
    </w:p>
    <w:p w:rsidR="002B785B" w:rsidRDefault="00233D28">
      <w:pPr>
        <w:spacing w:line="276" w:lineRule="auto"/>
        <w:rPr>
          <w:rFonts w:ascii="宋体" w:hAnsi="宋体"/>
          <w:sz w:val="24"/>
        </w:rPr>
      </w:pPr>
      <w:r>
        <w:rPr>
          <w:rFonts w:ascii="宋体" w:hAnsi="宋体" w:hint="eastAsia"/>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2B785B" w:rsidRDefault="00233D28">
      <w:pPr>
        <w:spacing w:line="276" w:lineRule="auto"/>
        <w:rPr>
          <w:rFonts w:ascii="宋体" w:hAnsi="宋体"/>
          <w:sz w:val="24"/>
        </w:rPr>
      </w:pPr>
      <w:r>
        <w:rPr>
          <w:rFonts w:ascii="宋体" w:hAnsi="宋体" w:hint="eastAsia"/>
          <w:sz w:val="24"/>
        </w:rPr>
        <w:t>（l）如果乙方未能在合同规定的期限或甲方同意延期的限期内提供全部或部分货物（含软件及相关服务）；</w:t>
      </w:r>
    </w:p>
    <w:p w:rsidR="002B785B" w:rsidRDefault="00233D28">
      <w:pPr>
        <w:spacing w:line="276" w:lineRule="auto"/>
        <w:rPr>
          <w:rFonts w:ascii="宋体" w:hAnsi="宋体"/>
          <w:sz w:val="24"/>
        </w:rPr>
      </w:pPr>
      <w:r>
        <w:rPr>
          <w:rFonts w:ascii="宋体" w:hAnsi="宋体" w:hint="eastAsia"/>
          <w:sz w:val="24"/>
        </w:rPr>
        <w:t>（2）如果乙方未能履行合同规定的其它义务。</w:t>
      </w:r>
    </w:p>
    <w:p w:rsidR="002B785B" w:rsidRDefault="00233D28">
      <w:pPr>
        <w:spacing w:line="276" w:lineRule="auto"/>
        <w:rPr>
          <w:rFonts w:ascii="宋体" w:hAnsi="宋体"/>
          <w:sz w:val="24"/>
        </w:rPr>
      </w:pPr>
      <w:r>
        <w:rPr>
          <w:rFonts w:ascii="宋体" w:hAnsi="宋体" w:hint="eastAsia"/>
          <w:sz w:val="24"/>
        </w:rPr>
        <w:t>19.2 在甲方根据第19.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2B785B" w:rsidRDefault="00233D28">
      <w:pPr>
        <w:spacing w:line="276" w:lineRule="auto"/>
        <w:rPr>
          <w:rFonts w:ascii="宋体" w:hAnsi="宋体"/>
          <w:sz w:val="24"/>
        </w:rPr>
      </w:pPr>
      <w:r>
        <w:rPr>
          <w:rFonts w:ascii="宋体" w:hAnsi="宋体" w:hint="eastAsia"/>
          <w:sz w:val="24"/>
        </w:rPr>
        <w:t>20．破产终止合同</w:t>
      </w:r>
    </w:p>
    <w:p w:rsidR="002B785B" w:rsidRDefault="00233D28">
      <w:pPr>
        <w:spacing w:line="276" w:lineRule="auto"/>
        <w:rPr>
          <w:rFonts w:ascii="宋体" w:hAnsi="宋体"/>
          <w:sz w:val="24"/>
        </w:rPr>
      </w:pPr>
      <w:r>
        <w:rPr>
          <w:rFonts w:ascii="宋体" w:hAnsi="宋体" w:hint="eastAsia"/>
          <w:sz w:val="24"/>
        </w:rPr>
        <w:t>如果乙方破产或无清偿能力，甲方可在任何时候以书面通知乙方终止合同，该终止合同以不损害或影响甲方已经采取或将采取补救措施的权利。</w:t>
      </w:r>
    </w:p>
    <w:p w:rsidR="002B785B" w:rsidRDefault="00233D28">
      <w:pPr>
        <w:spacing w:line="276" w:lineRule="auto"/>
        <w:rPr>
          <w:rFonts w:ascii="宋体" w:hAnsi="宋体"/>
          <w:sz w:val="24"/>
        </w:rPr>
      </w:pPr>
      <w:r>
        <w:rPr>
          <w:rFonts w:ascii="宋体" w:hAnsi="宋体" w:hint="eastAsia"/>
          <w:sz w:val="24"/>
        </w:rPr>
        <w:t>21．转让与分包</w:t>
      </w:r>
    </w:p>
    <w:p w:rsidR="002B785B" w:rsidRDefault="00233D28">
      <w:pPr>
        <w:spacing w:line="276" w:lineRule="auto"/>
        <w:rPr>
          <w:rFonts w:ascii="宋体" w:hAnsi="宋体"/>
          <w:sz w:val="24"/>
        </w:rPr>
      </w:pPr>
      <w:r>
        <w:rPr>
          <w:rFonts w:ascii="宋体" w:hAnsi="宋体" w:hint="eastAsia"/>
          <w:sz w:val="24"/>
        </w:rPr>
        <w:t>21.l 未经甲方事先书面同意，乙方不得部分转让或全部转让其应履行的合同义务。</w:t>
      </w:r>
    </w:p>
    <w:p w:rsidR="002B785B" w:rsidRDefault="00233D28">
      <w:pPr>
        <w:spacing w:line="276" w:lineRule="auto"/>
        <w:rPr>
          <w:rFonts w:ascii="宋体" w:hAnsi="宋体"/>
          <w:sz w:val="24"/>
        </w:rPr>
      </w:pPr>
      <w:r>
        <w:rPr>
          <w:rFonts w:ascii="宋体" w:hAnsi="宋体" w:hint="eastAsia"/>
          <w:sz w:val="24"/>
        </w:rPr>
        <w:t>21.2 对投标中没有明确分包的合同，乙方应书面通知甲方本合同中将分包的全部分包合同，在原投标文件中或后来发出的分包通知均不能解除乙方履行本合同的义务。</w:t>
      </w:r>
    </w:p>
    <w:p w:rsidR="002B785B" w:rsidRDefault="00233D28">
      <w:pPr>
        <w:spacing w:line="276" w:lineRule="auto"/>
        <w:rPr>
          <w:rFonts w:ascii="宋体" w:hAnsi="宋体"/>
          <w:sz w:val="24"/>
        </w:rPr>
      </w:pPr>
      <w:r>
        <w:rPr>
          <w:rFonts w:ascii="宋体" w:hAnsi="宋体" w:hint="eastAsia"/>
          <w:sz w:val="24"/>
        </w:rPr>
        <w:t>22．适用法律</w:t>
      </w:r>
    </w:p>
    <w:p w:rsidR="002B785B" w:rsidRDefault="00233D28">
      <w:pPr>
        <w:spacing w:line="276" w:lineRule="auto"/>
        <w:rPr>
          <w:rFonts w:ascii="宋体" w:hAnsi="宋体"/>
          <w:sz w:val="24"/>
        </w:rPr>
      </w:pPr>
      <w:r>
        <w:rPr>
          <w:rFonts w:ascii="宋体" w:hAnsi="宋体" w:hint="eastAsia"/>
          <w:sz w:val="24"/>
        </w:rPr>
        <w:t>本合同应按中华人民共和国的法律进行解释。</w:t>
      </w:r>
    </w:p>
    <w:p w:rsidR="002B785B" w:rsidRDefault="00233D28">
      <w:pPr>
        <w:spacing w:line="276" w:lineRule="auto"/>
        <w:rPr>
          <w:rFonts w:ascii="宋体" w:hAnsi="宋体"/>
          <w:sz w:val="24"/>
        </w:rPr>
      </w:pPr>
      <w:r>
        <w:rPr>
          <w:rFonts w:ascii="宋体" w:hAnsi="宋体" w:hint="eastAsia"/>
          <w:sz w:val="24"/>
        </w:rPr>
        <w:t>23．合同生效及其它</w:t>
      </w:r>
    </w:p>
    <w:p w:rsidR="002B785B" w:rsidRDefault="00233D28">
      <w:pPr>
        <w:spacing w:line="276" w:lineRule="auto"/>
        <w:rPr>
          <w:rFonts w:ascii="宋体" w:hAnsi="宋体"/>
          <w:sz w:val="24"/>
        </w:rPr>
      </w:pPr>
      <w:r>
        <w:rPr>
          <w:rFonts w:ascii="宋体" w:hAnsi="宋体" w:hint="eastAsia"/>
          <w:sz w:val="24"/>
        </w:rPr>
        <w:t>23.1 合同在双方签字盖章后生效。</w:t>
      </w:r>
    </w:p>
    <w:p w:rsidR="002B785B" w:rsidRDefault="00233D28">
      <w:pPr>
        <w:spacing w:line="276" w:lineRule="auto"/>
        <w:rPr>
          <w:rFonts w:ascii="宋体" w:hAnsi="宋体"/>
          <w:sz w:val="24"/>
        </w:rPr>
      </w:pPr>
      <w:r>
        <w:rPr>
          <w:rFonts w:ascii="宋体" w:hAnsi="宋体" w:hint="eastAsia"/>
          <w:sz w:val="24"/>
        </w:rPr>
        <w:t>23.2 如需修改或补充合同内容，经协商，双方应签署书面修改或补充协议并经采购代理机构鉴证，该协议将作为本合同的一个组成部分。</w:t>
      </w:r>
    </w:p>
    <w:p w:rsidR="002B785B" w:rsidRDefault="00233D28">
      <w:pPr>
        <w:spacing w:line="276" w:lineRule="auto"/>
        <w:rPr>
          <w:rFonts w:ascii="宋体" w:hAnsi="宋体"/>
          <w:sz w:val="24"/>
        </w:rPr>
      </w:pPr>
      <w:r>
        <w:rPr>
          <w:rFonts w:ascii="宋体" w:hAnsi="宋体" w:hint="eastAsia"/>
          <w:sz w:val="24"/>
        </w:rPr>
        <w:t>24. 合同适用     本合同通用条款适用货物和服务类采购项目，工程类项目的合同通用条款按建设部门颁发的有关标准通用合同执行。</w:t>
      </w:r>
    </w:p>
    <w:p w:rsidR="002B785B" w:rsidRDefault="002B785B">
      <w:pPr>
        <w:widowControl/>
        <w:jc w:val="center"/>
        <w:rPr>
          <w:rFonts w:ascii="黑体" w:eastAsia="黑体"/>
          <w:b/>
          <w:sz w:val="44"/>
          <w:szCs w:val="44"/>
        </w:rPr>
        <w:sectPr w:rsidR="002B785B">
          <w:footerReference w:type="default" r:id="rId12"/>
          <w:pgSz w:w="11906" w:h="16838"/>
          <w:pgMar w:top="1276" w:right="1133" w:bottom="1135" w:left="1276" w:header="851" w:footer="992" w:gutter="0"/>
          <w:cols w:space="720"/>
          <w:docGrid w:type="lines" w:linePitch="312"/>
        </w:sectPr>
      </w:pPr>
    </w:p>
    <w:p w:rsidR="002B785B" w:rsidRDefault="00233D28">
      <w:pPr>
        <w:jc w:val="center"/>
      </w:pPr>
      <w:r>
        <w:lastRenderedPageBreak/>
        <w:t> </w:t>
      </w:r>
    </w:p>
    <w:p w:rsidR="002B785B" w:rsidRDefault="002B785B">
      <w:pPr>
        <w:jc w:val="center"/>
      </w:pPr>
    </w:p>
    <w:p w:rsidR="002B785B" w:rsidRDefault="00233D28">
      <w:pPr>
        <w:pStyle w:val="af0"/>
        <w:widowControl w:val="0"/>
        <w:spacing w:before="0" w:beforeAutospacing="0" w:after="0" w:afterAutospacing="0"/>
        <w:jc w:val="center"/>
      </w:pPr>
      <w:r>
        <w:rPr>
          <w:rFonts w:ascii="仿宋" w:eastAsia="仿宋" w:hAnsi="仿宋" w:hint="eastAsia"/>
          <w:b/>
          <w:bCs/>
          <w:color w:val="000000"/>
          <w:sz w:val="72"/>
          <w:szCs w:val="72"/>
        </w:rPr>
        <w:t>海南大学货物采购项目</w:t>
      </w:r>
    </w:p>
    <w:p w:rsidR="002B785B" w:rsidRDefault="00233D28">
      <w:pPr>
        <w:pStyle w:val="af0"/>
        <w:widowControl w:val="0"/>
        <w:spacing w:before="0" w:beforeAutospacing="0" w:after="0" w:afterAutospacing="0"/>
        <w:jc w:val="both"/>
      </w:pPr>
      <w:r>
        <w:t> </w:t>
      </w:r>
    </w:p>
    <w:p w:rsidR="002B785B" w:rsidRDefault="00233D28">
      <w:pPr>
        <w:pStyle w:val="af0"/>
        <w:widowControl w:val="0"/>
        <w:spacing w:before="0" w:beforeAutospacing="0" w:after="0" w:afterAutospacing="0"/>
        <w:jc w:val="center"/>
      </w:pPr>
      <w:r>
        <w:rPr>
          <w:rFonts w:ascii="仿宋" w:eastAsia="仿宋" w:hAnsi="仿宋" w:hint="eastAsia"/>
          <w:b/>
          <w:bCs/>
          <w:color w:val="000000"/>
          <w:sz w:val="110"/>
          <w:szCs w:val="110"/>
        </w:rPr>
        <w:t>合 同 书</w:t>
      </w:r>
    </w:p>
    <w:p w:rsidR="002B785B" w:rsidRDefault="00233D28">
      <w:pPr>
        <w:pStyle w:val="af0"/>
        <w:widowControl w:val="0"/>
        <w:tabs>
          <w:tab w:val="left" w:pos="1260"/>
          <w:tab w:val="left" w:pos="1620"/>
          <w:tab w:val="left" w:pos="6841"/>
          <w:tab w:val="left" w:pos="7021"/>
          <w:tab w:val="left" w:pos="7201"/>
        </w:tabs>
        <w:spacing w:before="0" w:beforeAutospacing="0" w:after="0" w:afterAutospacing="0"/>
        <w:jc w:val="center"/>
      </w:pPr>
      <w:r>
        <w:rPr>
          <w:rFonts w:ascii="仿宋" w:eastAsia="仿宋" w:hAnsi="仿宋" w:hint="eastAsia"/>
          <w:b/>
          <w:bCs/>
          <w:color w:val="000000"/>
          <w:sz w:val="32"/>
          <w:szCs w:val="32"/>
        </w:rPr>
        <w:t>（进口仪器设备合同）</w:t>
      </w:r>
    </w:p>
    <w:p w:rsidR="002B785B" w:rsidRDefault="00233D28">
      <w:pPr>
        <w:pStyle w:val="2"/>
        <w:jc w:val="both"/>
      </w:pPr>
      <w:r>
        <w:t> </w:t>
      </w:r>
    </w:p>
    <w:p w:rsidR="002B785B" w:rsidRDefault="002B785B"/>
    <w:p w:rsidR="002B785B" w:rsidRDefault="00233D28">
      <w:pPr>
        <w:pStyle w:val="af0"/>
        <w:widowControl w:val="0"/>
        <w:tabs>
          <w:tab w:val="left" w:pos="1260"/>
          <w:tab w:val="left" w:pos="1620"/>
          <w:tab w:val="left" w:pos="6841"/>
          <w:tab w:val="left" w:pos="7021"/>
          <w:tab w:val="left" w:pos="7201"/>
        </w:tabs>
        <w:spacing w:before="0" w:beforeAutospacing="0" w:after="0" w:afterAutospacing="0"/>
        <w:jc w:val="both"/>
      </w:pPr>
      <w:r>
        <w:t> </w:t>
      </w:r>
    </w:p>
    <w:p w:rsidR="002B785B" w:rsidRDefault="00233D28">
      <w:pPr>
        <w:pStyle w:val="af0"/>
        <w:widowControl w:val="0"/>
        <w:tabs>
          <w:tab w:val="left" w:pos="1260"/>
          <w:tab w:val="left" w:pos="1620"/>
          <w:tab w:val="left" w:pos="6841"/>
          <w:tab w:val="left" w:pos="7021"/>
          <w:tab w:val="left" w:pos="7201"/>
        </w:tabs>
        <w:spacing w:before="0" w:beforeAutospacing="0" w:after="0" w:afterAutospacing="0"/>
        <w:jc w:val="center"/>
      </w:pPr>
      <w:r>
        <w:rPr>
          <w:rFonts w:ascii="仿宋" w:eastAsia="仿宋" w:hAnsi="仿宋" w:hint="eastAsia"/>
          <w:b/>
          <w:bCs/>
          <w:color w:val="000000"/>
          <w:sz w:val="32"/>
          <w:szCs w:val="32"/>
        </w:rPr>
        <w:t>采购与招标中心</w:t>
      </w:r>
    </w:p>
    <w:p w:rsidR="002B785B" w:rsidRDefault="00233D28">
      <w:pPr>
        <w:pStyle w:val="af0"/>
        <w:widowControl w:val="0"/>
        <w:tabs>
          <w:tab w:val="left" w:pos="1260"/>
          <w:tab w:val="left" w:pos="1620"/>
          <w:tab w:val="left" w:pos="6841"/>
          <w:tab w:val="left" w:pos="7021"/>
          <w:tab w:val="left" w:pos="7201"/>
        </w:tabs>
        <w:spacing w:before="0" w:beforeAutospacing="0" w:after="0" w:afterAutospacing="0"/>
        <w:ind w:firstLine="1928"/>
        <w:jc w:val="both"/>
      </w:pPr>
      <w:r>
        <w:t> </w:t>
      </w:r>
    </w:p>
    <w:p w:rsidR="002B785B" w:rsidRDefault="002B785B">
      <w:pPr>
        <w:pStyle w:val="af0"/>
        <w:widowControl w:val="0"/>
        <w:tabs>
          <w:tab w:val="left" w:pos="1260"/>
          <w:tab w:val="left" w:pos="1620"/>
          <w:tab w:val="left" w:pos="6841"/>
          <w:tab w:val="left" w:pos="7021"/>
          <w:tab w:val="left" w:pos="7201"/>
        </w:tabs>
        <w:spacing w:before="0" w:beforeAutospacing="0" w:after="0" w:afterAutospacing="0"/>
        <w:ind w:firstLine="1928"/>
        <w:jc w:val="both"/>
      </w:pPr>
    </w:p>
    <w:p w:rsidR="002B785B" w:rsidRDefault="00233D28">
      <w:pPr>
        <w:pStyle w:val="af0"/>
        <w:widowControl w:val="0"/>
        <w:tabs>
          <w:tab w:val="left" w:pos="1260"/>
          <w:tab w:val="left" w:pos="1620"/>
          <w:tab w:val="left" w:pos="6841"/>
          <w:tab w:val="left" w:pos="7021"/>
          <w:tab w:val="left" w:pos="7201"/>
        </w:tabs>
        <w:spacing w:before="0" w:beforeAutospacing="0" w:after="0" w:afterAutospacing="0"/>
        <w:jc w:val="both"/>
      </w:pPr>
      <w:r>
        <w:rPr>
          <w:rFonts w:ascii="仿宋" w:eastAsia="仿宋" w:hAnsi="仿宋" w:hint="eastAsia"/>
          <w:b/>
          <w:bCs/>
          <w:color w:val="000000"/>
          <w:sz w:val="32"/>
          <w:szCs w:val="32"/>
        </w:rPr>
        <w:t>项目名称：</w:t>
      </w:r>
      <w:r>
        <w:rPr>
          <w:rFonts w:cs="宋体" w:hint="eastAsia"/>
          <w:b/>
          <w:bCs/>
          <w:color w:val="000000"/>
          <w:sz w:val="32"/>
          <w:szCs w:val="32"/>
          <w:u w:val="single"/>
        </w:rPr>
        <w:t>         </w:t>
      </w:r>
      <w:r>
        <w:rPr>
          <w:rFonts w:ascii="仿宋" w:eastAsia="仿宋" w:hAnsi="仿宋" w:cs="仿宋" w:hint="eastAsia"/>
          <w:b/>
          <w:bCs/>
          <w:color w:val="000000"/>
          <w:sz w:val="32"/>
          <w:szCs w:val="32"/>
          <w:u w:val="single"/>
        </w:rPr>
        <w:t xml:space="preserve"> __________</w:t>
      </w:r>
      <w:r>
        <w:rPr>
          <w:rFonts w:ascii="仿宋" w:eastAsia="仿宋" w:hAnsi="仿宋" w:hint="eastAsia"/>
          <w:b/>
          <w:bCs/>
          <w:color w:val="000000"/>
          <w:sz w:val="32"/>
          <w:szCs w:val="32"/>
          <w:u w:val="single"/>
        </w:rPr>
        <w:t>_</w:t>
      </w:r>
    </w:p>
    <w:p w:rsidR="002B785B" w:rsidRDefault="00233D28">
      <w:pPr>
        <w:pStyle w:val="af0"/>
        <w:widowControl w:val="0"/>
        <w:tabs>
          <w:tab w:val="left" w:pos="1260"/>
          <w:tab w:val="left" w:pos="1620"/>
          <w:tab w:val="left" w:pos="6841"/>
          <w:tab w:val="left" w:pos="7021"/>
          <w:tab w:val="left" w:pos="7201"/>
        </w:tabs>
        <w:spacing w:before="0" w:beforeAutospacing="0" w:after="0" w:afterAutospacing="0"/>
        <w:jc w:val="both"/>
      </w:pPr>
      <w:r>
        <w:rPr>
          <w:rFonts w:ascii="仿宋" w:eastAsia="仿宋" w:hAnsi="仿宋" w:hint="eastAsia"/>
          <w:b/>
          <w:bCs/>
          <w:color w:val="000000"/>
          <w:sz w:val="32"/>
          <w:szCs w:val="32"/>
        </w:rPr>
        <w:t>项目编号：</w:t>
      </w:r>
      <w:r>
        <w:rPr>
          <w:rFonts w:cs="宋体" w:hint="eastAsia"/>
          <w:b/>
          <w:bCs/>
          <w:color w:val="000000"/>
          <w:sz w:val="32"/>
          <w:szCs w:val="32"/>
          <w:u w:val="single"/>
        </w:rPr>
        <w:t>         </w:t>
      </w:r>
      <w:r>
        <w:rPr>
          <w:rFonts w:ascii="仿宋" w:eastAsia="仿宋" w:hAnsi="仿宋" w:cs="仿宋" w:hint="eastAsia"/>
          <w:b/>
          <w:bCs/>
          <w:color w:val="000000"/>
          <w:sz w:val="32"/>
          <w:szCs w:val="32"/>
          <w:u w:val="single"/>
        </w:rPr>
        <w:t xml:space="preserve"> __________</w:t>
      </w:r>
      <w:r>
        <w:rPr>
          <w:rFonts w:ascii="仿宋" w:eastAsia="仿宋" w:hAnsi="仿宋" w:hint="eastAsia"/>
          <w:b/>
          <w:bCs/>
          <w:color w:val="000000"/>
          <w:sz w:val="32"/>
          <w:szCs w:val="32"/>
          <w:u w:val="single"/>
        </w:rPr>
        <w:t>_</w:t>
      </w:r>
    </w:p>
    <w:p w:rsidR="002B785B" w:rsidRDefault="00233D28">
      <w:pPr>
        <w:pStyle w:val="af0"/>
        <w:widowControl w:val="0"/>
        <w:tabs>
          <w:tab w:val="left" w:pos="1260"/>
          <w:tab w:val="left" w:pos="1620"/>
          <w:tab w:val="left" w:pos="6841"/>
          <w:tab w:val="left" w:pos="7021"/>
          <w:tab w:val="left" w:pos="7201"/>
        </w:tabs>
        <w:spacing w:before="0" w:beforeAutospacing="0" w:after="0" w:afterAutospacing="0"/>
        <w:jc w:val="both"/>
      </w:pPr>
      <w:r>
        <w:rPr>
          <w:rFonts w:ascii="仿宋" w:eastAsia="仿宋" w:hAnsi="仿宋" w:hint="eastAsia"/>
          <w:b/>
          <w:bCs/>
          <w:color w:val="000000"/>
          <w:sz w:val="32"/>
          <w:szCs w:val="32"/>
        </w:rPr>
        <w:t>甲</w:t>
      </w:r>
      <w:r>
        <w:rPr>
          <w:rFonts w:cs="宋体" w:hint="eastAsia"/>
          <w:b/>
          <w:bCs/>
          <w:color w:val="000000"/>
          <w:sz w:val="32"/>
          <w:szCs w:val="32"/>
        </w:rPr>
        <w:t>   </w:t>
      </w:r>
      <w:r>
        <w:rPr>
          <w:rFonts w:ascii="仿宋" w:eastAsia="仿宋" w:hAnsi="仿宋" w:hint="eastAsia"/>
          <w:b/>
          <w:bCs/>
          <w:color w:val="000000"/>
          <w:sz w:val="32"/>
          <w:szCs w:val="32"/>
        </w:rPr>
        <w:t>方：</w:t>
      </w:r>
      <w:r>
        <w:rPr>
          <w:rFonts w:cs="宋体" w:hint="eastAsia"/>
          <w:b/>
          <w:bCs/>
          <w:color w:val="000000"/>
          <w:sz w:val="32"/>
          <w:szCs w:val="32"/>
          <w:u w:val="single"/>
        </w:rPr>
        <w:t>    </w:t>
      </w:r>
      <w:r>
        <w:rPr>
          <w:rFonts w:ascii="仿宋" w:eastAsia="仿宋" w:hAnsi="仿宋" w:hint="eastAsia"/>
          <w:b/>
          <w:bCs/>
          <w:color w:val="000000"/>
          <w:sz w:val="32"/>
          <w:szCs w:val="32"/>
          <w:u w:val="single"/>
        </w:rPr>
        <w:t>海 南 大 学</w:t>
      </w:r>
      <w:r>
        <w:rPr>
          <w:rFonts w:cs="宋体" w:hint="eastAsia"/>
          <w:b/>
          <w:bCs/>
          <w:color w:val="000000"/>
          <w:sz w:val="32"/>
          <w:szCs w:val="32"/>
          <w:u w:val="single"/>
        </w:rPr>
        <w:t>    </w:t>
      </w:r>
    </w:p>
    <w:p w:rsidR="002B785B" w:rsidRDefault="00233D28">
      <w:pPr>
        <w:pStyle w:val="af0"/>
        <w:widowControl w:val="0"/>
        <w:tabs>
          <w:tab w:val="left" w:pos="1260"/>
          <w:tab w:val="left" w:pos="1620"/>
          <w:tab w:val="left" w:pos="6841"/>
          <w:tab w:val="left" w:pos="7021"/>
          <w:tab w:val="left" w:pos="7201"/>
        </w:tabs>
        <w:spacing w:before="0" w:beforeAutospacing="0" w:after="0" w:afterAutospacing="0"/>
        <w:jc w:val="both"/>
      </w:pPr>
      <w:r>
        <w:rPr>
          <w:rFonts w:ascii="仿宋" w:eastAsia="仿宋" w:hAnsi="仿宋" w:hint="eastAsia"/>
          <w:b/>
          <w:bCs/>
          <w:color w:val="000000"/>
          <w:sz w:val="32"/>
          <w:szCs w:val="32"/>
        </w:rPr>
        <w:t>乙</w:t>
      </w:r>
      <w:r>
        <w:rPr>
          <w:rFonts w:cs="宋体" w:hint="eastAsia"/>
          <w:b/>
          <w:bCs/>
          <w:color w:val="000000"/>
          <w:sz w:val="32"/>
          <w:szCs w:val="32"/>
        </w:rPr>
        <w:t>   </w:t>
      </w:r>
      <w:r>
        <w:rPr>
          <w:rFonts w:ascii="仿宋" w:eastAsia="仿宋" w:hAnsi="仿宋" w:hint="eastAsia"/>
          <w:b/>
          <w:bCs/>
          <w:color w:val="000000"/>
          <w:sz w:val="32"/>
          <w:szCs w:val="32"/>
        </w:rPr>
        <w:t>方：</w:t>
      </w:r>
      <w:r>
        <w:rPr>
          <w:rFonts w:cs="宋体" w:hint="eastAsia"/>
          <w:b/>
          <w:bCs/>
          <w:color w:val="000000"/>
          <w:sz w:val="32"/>
          <w:szCs w:val="32"/>
          <w:u w:val="single"/>
        </w:rPr>
        <w:t>              </w:t>
      </w:r>
    </w:p>
    <w:p w:rsidR="002B785B" w:rsidRDefault="00233D28">
      <w:pPr>
        <w:pStyle w:val="af0"/>
        <w:widowControl w:val="0"/>
        <w:tabs>
          <w:tab w:val="left" w:pos="1260"/>
          <w:tab w:val="left" w:pos="1620"/>
          <w:tab w:val="left" w:pos="6841"/>
          <w:tab w:val="left" w:pos="7021"/>
          <w:tab w:val="left" w:pos="7201"/>
        </w:tabs>
        <w:spacing w:before="0" w:beforeAutospacing="0" w:after="0" w:afterAutospacing="0"/>
        <w:jc w:val="both"/>
      </w:pPr>
      <w:r>
        <w:rPr>
          <w:rFonts w:ascii="仿宋" w:eastAsia="仿宋" w:hAnsi="仿宋" w:hint="eastAsia"/>
          <w:b/>
          <w:bCs/>
          <w:color w:val="000000"/>
          <w:sz w:val="32"/>
          <w:szCs w:val="32"/>
        </w:rPr>
        <w:t xml:space="preserve">丙 </w:t>
      </w:r>
      <w:r>
        <w:rPr>
          <w:rFonts w:cs="宋体" w:hint="eastAsia"/>
          <w:b/>
          <w:bCs/>
          <w:color w:val="000000"/>
          <w:sz w:val="32"/>
          <w:szCs w:val="32"/>
        </w:rPr>
        <w:t>  </w:t>
      </w:r>
      <w:r>
        <w:rPr>
          <w:rFonts w:ascii="仿宋" w:eastAsia="仿宋" w:hAnsi="仿宋" w:hint="eastAsia"/>
          <w:b/>
          <w:bCs/>
          <w:color w:val="000000"/>
          <w:sz w:val="32"/>
          <w:szCs w:val="32"/>
        </w:rPr>
        <w:t xml:space="preserve"> 方：</w:t>
      </w:r>
      <w:r>
        <w:rPr>
          <w:rFonts w:cs="宋体" w:hint="eastAsia"/>
          <w:b/>
          <w:bCs/>
          <w:color w:val="000000"/>
          <w:sz w:val="32"/>
          <w:szCs w:val="32"/>
          <w:u w:val="single"/>
        </w:rPr>
        <w:t>               </w:t>
      </w:r>
    </w:p>
    <w:p w:rsidR="002B785B" w:rsidRDefault="002B785B">
      <w:pPr>
        <w:pStyle w:val="af0"/>
        <w:widowControl w:val="0"/>
        <w:tabs>
          <w:tab w:val="left" w:pos="1260"/>
          <w:tab w:val="left" w:pos="1620"/>
          <w:tab w:val="left" w:pos="6841"/>
          <w:tab w:val="left" w:pos="7021"/>
          <w:tab w:val="left" w:pos="7201"/>
        </w:tabs>
        <w:spacing w:before="0" w:beforeAutospacing="0" w:after="0" w:afterAutospacing="0"/>
        <w:jc w:val="both"/>
        <w:rPr>
          <w:rFonts w:ascii="仿宋" w:eastAsia="仿宋" w:hAnsi="仿宋"/>
          <w:b/>
          <w:bCs/>
          <w:color w:val="000000"/>
          <w:sz w:val="32"/>
          <w:szCs w:val="32"/>
        </w:rPr>
      </w:pPr>
    </w:p>
    <w:p w:rsidR="002B785B" w:rsidRDefault="002B785B">
      <w:pPr>
        <w:pStyle w:val="af0"/>
        <w:widowControl w:val="0"/>
        <w:tabs>
          <w:tab w:val="left" w:pos="1260"/>
          <w:tab w:val="left" w:pos="1620"/>
          <w:tab w:val="left" w:pos="6841"/>
          <w:tab w:val="left" w:pos="7021"/>
          <w:tab w:val="left" w:pos="7201"/>
        </w:tabs>
        <w:spacing w:before="0" w:beforeAutospacing="0" w:after="0" w:afterAutospacing="0"/>
        <w:jc w:val="both"/>
        <w:rPr>
          <w:rFonts w:ascii="仿宋" w:eastAsia="仿宋" w:hAnsi="仿宋"/>
          <w:b/>
          <w:bCs/>
          <w:color w:val="000000"/>
          <w:sz w:val="32"/>
          <w:szCs w:val="32"/>
        </w:rPr>
      </w:pPr>
    </w:p>
    <w:p w:rsidR="002B785B" w:rsidRDefault="002B785B">
      <w:pPr>
        <w:pStyle w:val="af0"/>
        <w:widowControl w:val="0"/>
        <w:tabs>
          <w:tab w:val="left" w:pos="1260"/>
          <w:tab w:val="left" w:pos="1620"/>
          <w:tab w:val="left" w:pos="6841"/>
          <w:tab w:val="left" w:pos="7021"/>
          <w:tab w:val="left" w:pos="7201"/>
        </w:tabs>
        <w:spacing w:before="0" w:beforeAutospacing="0" w:after="0" w:afterAutospacing="0"/>
        <w:jc w:val="both"/>
        <w:rPr>
          <w:rFonts w:ascii="仿宋" w:eastAsia="仿宋" w:hAnsi="仿宋"/>
          <w:b/>
          <w:bCs/>
          <w:color w:val="000000"/>
          <w:sz w:val="32"/>
          <w:szCs w:val="32"/>
        </w:rPr>
      </w:pPr>
    </w:p>
    <w:p w:rsidR="002B785B" w:rsidRDefault="002B785B">
      <w:pPr>
        <w:pStyle w:val="af0"/>
        <w:widowControl w:val="0"/>
        <w:tabs>
          <w:tab w:val="left" w:pos="1260"/>
          <w:tab w:val="left" w:pos="1620"/>
          <w:tab w:val="left" w:pos="6841"/>
          <w:tab w:val="left" w:pos="7021"/>
          <w:tab w:val="left" w:pos="7201"/>
        </w:tabs>
        <w:spacing w:before="0" w:beforeAutospacing="0" w:after="0" w:afterAutospacing="0"/>
        <w:jc w:val="both"/>
        <w:rPr>
          <w:rFonts w:ascii="仿宋" w:eastAsia="仿宋" w:hAnsi="仿宋"/>
          <w:b/>
          <w:bCs/>
          <w:color w:val="000000"/>
          <w:sz w:val="32"/>
          <w:szCs w:val="32"/>
        </w:rPr>
      </w:pPr>
    </w:p>
    <w:p w:rsidR="002B785B" w:rsidRDefault="00233D28">
      <w:pPr>
        <w:pStyle w:val="af0"/>
        <w:widowControl w:val="0"/>
        <w:tabs>
          <w:tab w:val="left" w:pos="1260"/>
          <w:tab w:val="left" w:pos="1620"/>
          <w:tab w:val="left" w:pos="6841"/>
          <w:tab w:val="left" w:pos="7021"/>
          <w:tab w:val="left" w:pos="7201"/>
        </w:tabs>
        <w:spacing w:before="0" w:beforeAutospacing="0" w:after="0" w:afterAutospacing="0"/>
        <w:jc w:val="both"/>
      </w:pPr>
      <w:r>
        <w:rPr>
          <w:rFonts w:ascii="仿宋" w:eastAsia="仿宋" w:hAnsi="仿宋" w:hint="eastAsia"/>
          <w:b/>
          <w:bCs/>
          <w:color w:val="000000"/>
          <w:sz w:val="32"/>
          <w:szCs w:val="32"/>
        </w:rPr>
        <w:t>签订日期：</w:t>
      </w:r>
      <w:r>
        <w:rPr>
          <w:rFonts w:cs="宋体" w:hint="eastAsia"/>
          <w:b/>
          <w:bCs/>
          <w:color w:val="000000"/>
          <w:sz w:val="32"/>
          <w:szCs w:val="32"/>
        </w:rPr>
        <w:t>   </w:t>
      </w:r>
      <w:r>
        <w:rPr>
          <w:rFonts w:ascii="仿宋" w:eastAsia="仿宋" w:hAnsi="仿宋" w:hint="eastAsia"/>
          <w:b/>
          <w:bCs/>
          <w:color w:val="000000"/>
          <w:sz w:val="32"/>
          <w:szCs w:val="32"/>
        </w:rPr>
        <w:t>年</w:t>
      </w:r>
      <w:r>
        <w:rPr>
          <w:rFonts w:cs="宋体" w:hint="eastAsia"/>
          <w:b/>
          <w:bCs/>
          <w:color w:val="000000"/>
          <w:sz w:val="32"/>
          <w:szCs w:val="32"/>
        </w:rPr>
        <w:t>  </w:t>
      </w:r>
      <w:r>
        <w:rPr>
          <w:rFonts w:ascii="仿宋" w:eastAsia="仿宋" w:hAnsi="仿宋" w:hint="eastAsia"/>
          <w:b/>
          <w:bCs/>
          <w:color w:val="000000"/>
          <w:sz w:val="32"/>
          <w:szCs w:val="32"/>
        </w:rPr>
        <w:t>月</w:t>
      </w:r>
      <w:r>
        <w:rPr>
          <w:rFonts w:cs="宋体" w:hint="eastAsia"/>
          <w:b/>
          <w:bCs/>
          <w:color w:val="000000"/>
          <w:sz w:val="32"/>
          <w:szCs w:val="32"/>
        </w:rPr>
        <w:t> </w:t>
      </w:r>
      <w:r>
        <w:rPr>
          <w:rFonts w:ascii="仿宋" w:eastAsia="仿宋" w:hAnsi="仿宋" w:hint="eastAsia"/>
          <w:b/>
          <w:bCs/>
          <w:color w:val="000000"/>
          <w:sz w:val="32"/>
          <w:szCs w:val="32"/>
        </w:rPr>
        <w:t>日</w:t>
      </w:r>
    </w:p>
    <w:p w:rsidR="002B785B" w:rsidRDefault="00233D28">
      <w:pPr>
        <w:pStyle w:val="af0"/>
        <w:widowControl w:val="0"/>
        <w:spacing w:before="0" w:beforeAutospacing="0" w:after="0" w:afterAutospacing="0"/>
        <w:jc w:val="center"/>
      </w:pPr>
      <w:r>
        <w:t> </w:t>
      </w:r>
    </w:p>
    <w:p w:rsidR="002B785B" w:rsidRDefault="00233D28">
      <w:pPr>
        <w:pStyle w:val="af0"/>
        <w:widowControl w:val="0"/>
        <w:spacing w:before="0" w:beforeAutospacing="0" w:after="0" w:afterAutospacing="0"/>
        <w:jc w:val="center"/>
      </w:pPr>
      <w:r>
        <w:t> </w:t>
      </w:r>
    </w:p>
    <w:p w:rsidR="002B785B" w:rsidRDefault="00233D28">
      <w:pPr>
        <w:pStyle w:val="af0"/>
        <w:widowControl w:val="0"/>
        <w:spacing w:before="0" w:beforeAutospacing="0" w:after="0" w:afterAutospacing="0"/>
        <w:jc w:val="center"/>
      </w:pPr>
      <w:r>
        <w:t>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lastRenderedPageBreak/>
        <w:t>甲方（买方）：海南大学</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乙方（卖方）：</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丙方（外贸代理服务机构）：</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甲乙丙三方根据根据《中华人民共和国民法典》《中华人民共和国招标投标法》《中华人民共和国政府采购法》等相关规定，及</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年</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月</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日</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年本级政府___________（招标编号）设备招标采购评标的结果和“招标文件”的要求，遵循平等、自愿、公平和诚实信用原则，同意按照以下条款订立本合同，共同信守。</w:t>
      </w:r>
      <w:r>
        <w:rPr>
          <w:rFonts w:asciiTheme="minorEastAsia" w:eastAsiaTheme="minorEastAsia" w:hAnsiTheme="minorEastAsia" w:hint="eastAsia"/>
          <w:b/>
          <w:bCs/>
          <w:color w:val="000000"/>
        </w:rPr>
        <w:t>本合同分专用条款和通用条款，两部分条款不一致的，以合同专用条款为准。</w:t>
      </w:r>
    </w:p>
    <w:p w:rsidR="002B785B" w:rsidRDefault="00233D28">
      <w:pPr>
        <w:pStyle w:val="af0"/>
        <w:widowControl w:val="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b/>
          <w:bCs/>
          <w:color w:val="000000"/>
        </w:rPr>
        <w:t>合同专用条款</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一、合同文件</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本合同所附下列文件是构成本合同不可分割的部分：</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1.招标文件合同条款；</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2.投标人提交的投标函和投标报价表；</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3.招标采购中标品目清单；</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4.技术规格（包括图纸，非必要）；</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5.规格响应表（必要）；</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6.中标通知书及其它附件。</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二、货物信息</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1.货物名称：</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2.品牌：</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3.型号：</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4.生产厂家：</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5.原产国：</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6.货物数量：</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7.货物单价：</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8.合同总价：</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 xml:space="preserve">大写： </w:t>
      </w:r>
    </w:p>
    <w:p w:rsidR="002B785B" w:rsidRDefault="00233D28">
      <w:pPr>
        <w:pStyle w:val="af0"/>
        <w:widowControl w:val="0"/>
        <w:spacing w:before="0" w:beforeAutospacing="0" w:after="120" w:afterAutospacing="0" w:line="480" w:lineRule="auto"/>
        <w:jc w:val="both"/>
        <w:rPr>
          <w:rFonts w:asciiTheme="minorEastAsia" w:eastAsiaTheme="minorEastAsia" w:hAnsiTheme="minorEastAsia"/>
        </w:rPr>
      </w:pPr>
      <w:r>
        <w:rPr>
          <w:rFonts w:asciiTheme="minorEastAsia" w:eastAsiaTheme="minorEastAsia" w:hAnsiTheme="minorEastAsia" w:hint="eastAsia"/>
          <w:color w:val="000000"/>
        </w:rPr>
        <w:t>根据开标当日中国银行外汇牌价美元兑人民币汇率为1美元=</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元人民币结算。</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三、设备质量要求及乙方对质量负责条件和期限</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乙方提供的设备必须是全新（包括零部件）的设备(软件不作此类要求，具体以清单要求为准)。有关设备必须符合国家检测标准，或具有有关质检部门出具的产品检验合格证明。</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乙方对所提供的设备须提供相应的维修保养期，保养期内非因甲方的人为原因而出现质量问题，由乙方负责。乙方负责包换、包修或者包退，并承担修理、调换或退货的实际费用。乙方不能修理或不能调换，按不能交货处理。在保质期满后，乙方应保证以合理的价格，长期提供备件和保养服务，当发生故障时，乙方应按保质期内同样的要求进行维修处理，合理收取维修费。</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四、交货时间、地点、方式</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乙方、丙方不得延误合同签订、仪器设备交付时间。进口仪器设备合同签订后____天必须发货到业主指定地点安装调试，由甲方负责验收。设备运送产生的费用，由乙方负责。</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对于中标产品的塑料包装材料应符合海南禁塑制品名录要求，优先使用低（无）挥发性有机物（VOCs）含量油墨印刷标识和全生物降解塑料，对于采购产品的运输优先使用清洁能源汽车。如因包装材料、运输环节等被处罚，由乙方承担。</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五、设备资料</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lastRenderedPageBreak/>
        <w:t>乙方应随设备向甲方交付设备使用说明书及相关的资料。</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六、履约保证金</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乙方应在合同签订前向甲方支付履约保证金，履约保证金金额为买卖合同金额的3%，即人民币</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元。履约保证金以银行转账、支票、汇票、本票或者金融机构、担保机构出具的保函等非现金形式提交。甲方验收合格后15个工作日内退还履约保证金。</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发生以下情况之一，履约保证金将不予退还或依保函追索：</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（1）中标人擅自转包、转让的；</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（2）中标人在投标活动中有违反法律、违反政策规定行为的；</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（3）采购合同规定的其他情形。</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七、付款方式</w:t>
      </w:r>
    </w:p>
    <w:p w:rsidR="002B785B" w:rsidRDefault="00233D28">
      <w:pPr>
        <w:pStyle w:val="af0"/>
        <w:widowControl w:val="0"/>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本合同甲丙之间采用第</w:t>
      </w:r>
      <w:r w:rsidR="00974CEF" w:rsidRPr="00974CEF">
        <w:rPr>
          <w:rFonts w:asciiTheme="minorEastAsia" w:eastAsiaTheme="minorEastAsia" w:hAnsiTheme="minorEastAsia" w:hint="eastAsia"/>
          <w:color w:val="000000"/>
          <w:u w:val="single"/>
        </w:rPr>
        <w:t xml:space="preserve"> （二） </w:t>
      </w:r>
      <w:r>
        <w:rPr>
          <w:rFonts w:asciiTheme="minorEastAsia" w:eastAsiaTheme="minorEastAsia" w:hAnsiTheme="minorEastAsia" w:hint="eastAsia"/>
          <w:color w:val="000000"/>
        </w:rPr>
        <w:t>种付款方式。</w:t>
      </w:r>
    </w:p>
    <w:p w:rsidR="002B785B" w:rsidRDefault="00233D28">
      <w:pPr>
        <w:pStyle w:val="af0"/>
        <w:widowControl w:val="0"/>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（一）采取预付款的：</w:t>
      </w:r>
    </w:p>
    <w:p w:rsidR="002B785B" w:rsidRDefault="00233D28">
      <w:pPr>
        <w:pStyle w:val="af0"/>
        <w:widowControl w:val="0"/>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1. 预付款金额为50万（含）以上</w:t>
      </w:r>
    </w:p>
    <w:p w:rsidR="002B785B" w:rsidRDefault="00233D28">
      <w:pPr>
        <w:pStyle w:val="af0"/>
        <w:widowControl w:val="0"/>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 xml:space="preserve">本合同生效后，丙方向甲方提供有效期至少涵盖本合同指定到货时间点的预付款等额银行保函或者保险保函后，甲方应在10个工作日内向丙方支付合同总金额的 </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%的预付款，即人民币</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 xml:space="preserve"> 元；</w:t>
      </w:r>
    </w:p>
    <w:p w:rsidR="002B785B" w:rsidRDefault="00233D28">
      <w:pPr>
        <w:pStyle w:val="af0"/>
        <w:widowControl w:val="0"/>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 xml:space="preserve">甲方收到本合同约定的所有货物并验收合格，取得丙方开具的合法有效的代理服务费和货物销售增值税发票后5个工作日内，向丙方支付合同总金额的 </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 xml:space="preserve">%，即人民币 </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元。</w:t>
      </w:r>
    </w:p>
    <w:p w:rsidR="002B785B" w:rsidRDefault="00233D28">
      <w:pPr>
        <w:pStyle w:val="af0"/>
        <w:widowControl w:val="0"/>
        <w:numPr>
          <w:ilvl w:val="0"/>
          <w:numId w:val="4"/>
        </w:numPr>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预付款金额为50万以下</w:t>
      </w:r>
    </w:p>
    <w:p w:rsidR="002B785B" w:rsidRDefault="00233D28">
      <w:pPr>
        <w:pStyle w:val="af0"/>
        <w:widowControl w:val="0"/>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本合同生效后，甲方应在10个工作日内向丙方支付合同总金额的</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%的预付款，即人民币</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元；</w:t>
      </w:r>
    </w:p>
    <w:p w:rsidR="002B785B" w:rsidRDefault="00233D28">
      <w:pPr>
        <w:pStyle w:val="af0"/>
        <w:widowControl w:val="0"/>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 xml:space="preserve">甲方收到本合同约定的所有货物并验收合格，取得丙方开具的合法有效的代理服务费和货物销售增值税发票后5个工作日内，向丙方支付合同总金额的 </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 xml:space="preserve">%，即人民币 </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元。</w:t>
      </w:r>
    </w:p>
    <w:p w:rsidR="002B785B" w:rsidRDefault="00233D28">
      <w:pPr>
        <w:pStyle w:val="af0"/>
        <w:widowControl w:val="0"/>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（二）采取货到付款的：</w:t>
      </w:r>
    </w:p>
    <w:p w:rsidR="002B785B" w:rsidRDefault="00233D28">
      <w:pPr>
        <w:pStyle w:val="af0"/>
        <w:widowControl w:val="0"/>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甲方收到本合同约定的所有货物并验收合格，取得丙方开具的合法有效的代理服务费和货物销售增值税发票后5个工作日内，按合同约定金额付款。</w:t>
      </w:r>
    </w:p>
    <w:p w:rsidR="002B785B" w:rsidRDefault="00233D28">
      <w:pPr>
        <w:pStyle w:val="af0"/>
        <w:widowControl w:val="0"/>
        <w:spacing w:before="0" w:beforeAutospacing="0" w:after="0" w:afterAutospacing="0"/>
        <w:ind w:firstLine="480"/>
        <w:jc w:val="both"/>
        <w:rPr>
          <w:rFonts w:asciiTheme="minorEastAsia" w:eastAsiaTheme="minorEastAsia" w:hAnsiTheme="minorEastAsia"/>
        </w:rPr>
      </w:pPr>
      <w:r>
        <w:rPr>
          <w:rFonts w:asciiTheme="minorEastAsia" w:eastAsiaTheme="minorEastAsia" w:hAnsiTheme="minorEastAsia" w:hint="eastAsia"/>
          <w:color w:val="000000"/>
        </w:rPr>
        <w:t>无论甲丙之间采取何种付款方式，本合同全部货款根据丙乙双方协议由丙方向乙方支付。</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八、货物验收</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乙方必须按时供货并完成验收，逾期安装验收的，乙方须按每日万分之五的比例给付违约金给甲方。</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九、违约责任</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（一）乙方非因不可抗力导致不能按时到货的违约责任</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若乙方不能按照约定时间到货，乙方应在违约日开始后的15日内同意丙方全额退还预付款或滞留在丙方账号内，并赔偿预付款在丙方账号滞留期间一年期贷款市场报价利率的1.5倍计算所产生的利息。（“一年期贷款市场报价利率”指中国人民银行授权全国银行间同业拆借中心自2019年8月20日起每月发布的一年期贷款市场报价利率。）</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（二）如果乙方提供的货物、服务不符合合同约定要求，甲方有权要求换货或退货、按合同约定整改服务、拒付合同款项、要求赔偿损失、终止本合同，并将乙方列入甲方采购禁入名单。</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三）如果因乙方原因造成未按时交货或未按时提供服务，每迟延一天，甲方有权要求乙方支付合同总价款的万分之五作为违约金。迟延交付货物或提供服务30天以上，甲方有权终止合同，并要求乙方支付相应的违约金或赔偿由此给甲方造成的损失（以</w:t>
      </w:r>
      <w:r>
        <w:rPr>
          <w:rFonts w:asciiTheme="minorEastAsia" w:eastAsiaTheme="minorEastAsia" w:hAnsiTheme="minorEastAsia" w:hint="eastAsia"/>
          <w:color w:val="000000"/>
        </w:rPr>
        <w:lastRenderedPageBreak/>
        <w:t>二者中孰高者为准）。</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（四）因乙方、丙方的原因给甲方造成损害，由乙方（及/或原厂商）和丙方各自承担对应责任。</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（五）乙方未经甲方书面同意，擅自更换项目人员或者未能按时更换不符合要求的项目人员的，甲方有权终止本合同并要求乙方赔偿相应损失。</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（六）保修期内，未能按合同的约定提供维修服务或不能在承诺时间内修复故障，甲方有权聘请第三方进行维修，由此产生的费用和损失由乙方承担。</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（七）乙方、丙方开具的增值税专用发票或普通发票符合以下情形之一的，甲方有权延迟支付应付款项，并要求乙方重新提供合格、正确且正式的发票，且不承担任何违约责任，乙方各项义务仍按合同约定履行：</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1、开具虚假、作废、无效发票或因违反国家法律法规开具、提供发票的；</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2、开具发票种类错误，开具发票税率与合同约定不符；</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3、发票上的信息错误的；</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4、因乙方延迟送达、开具错误等原因造成发票认证失败等其他情况；</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如乙方和丙方拒绝重新提供或提供的发票仍不符合法律法规和监管规定的要求，甲方有权解除本合同，并要求乙方和丙方承担由此对甲方造成的全部损失。</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（八）乙方和丙方违约造成甲方的费用增加和损失，甲方有权从未支付的合同剩余款项中直接扣除。如未支付的合同剩余款项不足以弥补甲方上述费用和损失，乙方应按甲方要求向甲方支付不足部分款项。</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（九）乙方违反甲方保密或信息保护义务的，甲方有权解除合同，并要求其承担全部法律责任，赔偿因此给甲方所造成的全部损失。</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十、质量鉴定</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因设备的质量问题发生争议，由国家和当地政府指定的技术单位进行质量鉴定，该鉴定结论是终局的，买卖双方应当接受。</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十一、争议解决</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本合同发生争议产生的诉讼，由</w:t>
      </w:r>
      <w:r>
        <w:rPr>
          <w:rFonts w:asciiTheme="minorEastAsia" w:eastAsiaTheme="minorEastAsia" w:hAnsiTheme="minorEastAsia" w:hint="eastAsia"/>
          <w:color w:val="000000"/>
          <w:shd w:val="clear" w:color="auto" w:fill="FFFF00"/>
        </w:rPr>
        <w:t>甲方</w:t>
      </w:r>
      <w:r>
        <w:rPr>
          <w:rFonts w:asciiTheme="minorEastAsia" w:eastAsiaTheme="minorEastAsia" w:hAnsiTheme="minorEastAsia" w:hint="eastAsia"/>
          <w:color w:val="000000"/>
        </w:rPr>
        <w:t>所在地人民法院管辖。</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十二、合同生效</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本合同经甲方、乙方、丙方及鉴证四方签字、盖章并在甲方收到乙方的履约保证金后，合同即生效。</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本合同一式捌份，甲方、乙方、丙方各执贰份，招标机构及财政采购监管部门各执壹份，均具同等效力。</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b/>
          <w:bCs/>
          <w:color w:val="000000"/>
        </w:rPr>
        <w:t>十三、其它</w:t>
      </w:r>
    </w:p>
    <w:p w:rsidR="002B785B" w:rsidRDefault="00233D28">
      <w:pPr>
        <w:pStyle w:val="af0"/>
        <w:widowControl w:val="0"/>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color w:val="000000"/>
        </w:rPr>
        <w:t>（一）甲方和乙方应当自中标通知书发出之日起5个工作日内，按照招标文件和中标人投标文件的规定，双方签订书面合同。如超过期限未签合同，应重新招标或顺延下一中标候选人。</w:t>
      </w:r>
    </w:p>
    <w:p w:rsidR="002B785B" w:rsidRDefault="00233D28">
      <w:pPr>
        <w:pStyle w:val="af0"/>
        <w:widowControl w:val="0"/>
        <w:spacing w:before="0" w:beforeAutospacing="0" w:after="120" w:afterAutospacing="0" w:line="360" w:lineRule="auto"/>
        <w:jc w:val="both"/>
        <w:rPr>
          <w:rFonts w:asciiTheme="minorEastAsia" w:eastAsiaTheme="minorEastAsia" w:hAnsiTheme="minorEastAsia"/>
        </w:rPr>
      </w:pPr>
      <w:r>
        <w:rPr>
          <w:rFonts w:asciiTheme="minorEastAsia" w:eastAsiaTheme="minorEastAsia" w:hAnsiTheme="minorEastAsia" w:hint="eastAsia"/>
          <w:color w:val="000000"/>
        </w:rPr>
        <w:t>（二）根据《海南大学免税进口科教用品管理办法（试行）》（海大办[2022]3号）要求：中标后（1）进口仪器设备的外贸代理服务机构必须由采购人从已遴选的名册中确定，中标人不能自行委托。（2）进口仪器设备的合同与国产仪器设备的合同分开签订。（3）投标价格中包含应付给丙方的外贸代理服务费，具体代理进口服务费率见下表：</w:t>
      </w:r>
    </w:p>
    <w:p w:rsidR="00903533" w:rsidRDefault="00903533">
      <w:pPr>
        <w:pStyle w:val="af0"/>
        <w:spacing w:before="0" w:beforeAutospacing="0" w:after="0" w:afterAutospacing="0" w:line="360" w:lineRule="auto"/>
        <w:jc w:val="center"/>
        <w:rPr>
          <w:rFonts w:asciiTheme="minorEastAsia" w:eastAsiaTheme="minorEastAsia" w:hAnsiTheme="minorEastAsia"/>
          <w:b/>
          <w:bCs/>
          <w:color w:val="000000"/>
        </w:rPr>
      </w:pPr>
    </w:p>
    <w:p w:rsidR="00903533" w:rsidRDefault="00903533">
      <w:pPr>
        <w:pStyle w:val="af0"/>
        <w:spacing w:before="0" w:beforeAutospacing="0" w:after="0" w:afterAutospacing="0" w:line="360" w:lineRule="auto"/>
        <w:jc w:val="center"/>
        <w:rPr>
          <w:rFonts w:asciiTheme="minorEastAsia" w:eastAsiaTheme="minorEastAsia" w:hAnsiTheme="minorEastAsia"/>
          <w:b/>
          <w:bCs/>
          <w:color w:val="000000"/>
        </w:rPr>
      </w:pPr>
    </w:p>
    <w:p w:rsidR="002B785B" w:rsidRDefault="00233D28">
      <w:pPr>
        <w:pStyle w:val="af0"/>
        <w:spacing w:before="0" w:beforeAutospacing="0" w:after="0" w:afterAutospacing="0" w:line="360" w:lineRule="auto"/>
        <w:jc w:val="center"/>
        <w:rPr>
          <w:rFonts w:asciiTheme="minorEastAsia" w:eastAsiaTheme="minorEastAsia" w:hAnsiTheme="minorEastAsia"/>
        </w:rPr>
      </w:pPr>
      <w:r>
        <w:rPr>
          <w:rFonts w:asciiTheme="minorEastAsia" w:eastAsiaTheme="minorEastAsia" w:hAnsiTheme="minorEastAsia" w:hint="eastAsia"/>
          <w:b/>
          <w:bCs/>
          <w:color w:val="000000"/>
        </w:rPr>
        <w:lastRenderedPageBreak/>
        <w:t>服务费率表</w:t>
      </w:r>
    </w:p>
    <w:tbl>
      <w:tblPr>
        <w:tblW w:w="0" w:type="auto"/>
        <w:tblCellSpacing w:w="0" w:type="dxa"/>
        <w:tblInd w:w="93" w:type="dxa"/>
        <w:tblLook w:val="04A0"/>
      </w:tblPr>
      <w:tblGrid>
        <w:gridCol w:w="451"/>
        <w:gridCol w:w="1100"/>
        <w:gridCol w:w="1428"/>
        <w:gridCol w:w="963"/>
        <w:gridCol w:w="1066"/>
        <w:gridCol w:w="1186"/>
        <w:gridCol w:w="1186"/>
        <w:gridCol w:w="1142"/>
      </w:tblGrid>
      <w:tr w:rsidR="002B785B">
        <w:trPr>
          <w:trHeight w:val="521"/>
          <w:tblCellSpacing w:w="0" w:type="dxa"/>
        </w:trPr>
        <w:tc>
          <w:tcPr>
            <w:tcW w:w="451" w:type="dxa"/>
            <w:tcBorders>
              <w:top w:val="single" w:sz="4" w:space="0" w:color="000000"/>
              <w:left w:val="single" w:sz="4" w:space="0" w:color="000000"/>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1</w:t>
            </w:r>
          </w:p>
        </w:tc>
        <w:tc>
          <w:tcPr>
            <w:tcW w:w="1100" w:type="dxa"/>
            <w:tcBorders>
              <w:top w:val="single" w:sz="4" w:space="0" w:color="000000"/>
              <w:left w:val="nil"/>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进口货物国内合同金额(人民币/单位：万元）</w:t>
            </w:r>
          </w:p>
        </w:tc>
        <w:tc>
          <w:tcPr>
            <w:tcW w:w="1428" w:type="dxa"/>
            <w:tcBorders>
              <w:top w:val="single" w:sz="4" w:space="0" w:color="000000"/>
              <w:left w:val="single" w:sz="4" w:space="0" w:color="000000"/>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最低价（20万元以下）</w:t>
            </w:r>
          </w:p>
        </w:tc>
        <w:tc>
          <w:tcPr>
            <w:tcW w:w="963" w:type="dxa"/>
            <w:tcBorders>
              <w:top w:val="single" w:sz="4" w:space="0" w:color="000000"/>
              <w:left w:val="nil"/>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20--65</w:t>
            </w:r>
          </w:p>
        </w:tc>
        <w:tc>
          <w:tcPr>
            <w:tcW w:w="973" w:type="dxa"/>
            <w:tcBorders>
              <w:top w:val="single" w:sz="4" w:space="0" w:color="000000"/>
              <w:left w:val="nil"/>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65--130</w:t>
            </w:r>
          </w:p>
        </w:tc>
        <w:tc>
          <w:tcPr>
            <w:tcW w:w="931" w:type="dxa"/>
            <w:tcBorders>
              <w:top w:val="single" w:sz="4" w:space="0" w:color="000000"/>
              <w:left w:val="nil"/>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130--200</w:t>
            </w:r>
          </w:p>
        </w:tc>
        <w:tc>
          <w:tcPr>
            <w:tcW w:w="994" w:type="dxa"/>
            <w:tcBorders>
              <w:top w:val="single" w:sz="4" w:space="0" w:color="000000"/>
              <w:left w:val="nil"/>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200--400</w:t>
            </w:r>
          </w:p>
        </w:tc>
        <w:tc>
          <w:tcPr>
            <w:tcW w:w="1142" w:type="dxa"/>
            <w:tcBorders>
              <w:top w:val="single" w:sz="4" w:space="0" w:color="000000"/>
              <w:left w:val="nil"/>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400以上</w:t>
            </w:r>
          </w:p>
        </w:tc>
      </w:tr>
      <w:tr w:rsidR="002B785B">
        <w:trPr>
          <w:trHeight w:val="400"/>
          <w:tblCellSpacing w:w="0" w:type="dxa"/>
        </w:trPr>
        <w:tc>
          <w:tcPr>
            <w:tcW w:w="451" w:type="dxa"/>
            <w:tcBorders>
              <w:top w:val="nil"/>
              <w:left w:val="single" w:sz="4" w:space="0" w:color="000000"/>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2</w:t>
            </w:r>
          </w:p>
        </w:tc>
        <w:tc>
          <w:tcPr>
            <w:tcW w:w="1100" w:type="dxa"/>
            <w:tcBorders>
              <w:top w:val="single" w:sz="4" w:space="0" w:color="000000"/>
              <w:left w:val="nil"/>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代理进口服务费率（百分比）</w:t>
            </w:r>
          </w:p>
        </w:tc>
        <w:tc>
          <w:tcPr>
            <w:tcW w:w="1428" w:type="dxa"/>
            <w:tcBorders>
              <w:top w:val="single" w:sz="4" w:space="0" w:color="000000"/>
              <w:left w:val="single" w:sz="4" w:space="0" w:color="000000"/>
              <w:bottom w:val="single" w:sz="4" w:space="0" w:color="000000"/>
              <w:right w:val="single" w:sz="4" w:space="0" w:color="000000"/>
            </w:tcBorders>
            <w:vAlign w:val="center"/>
          </w:tcPr>
          <w:p w:rsidR="002B785B" w:rsidRDefault="00233D28">
            <w:pPr>
              <w:pStyle w:val="af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color w:val="000000"/>
              </w:rPr>
              <w:t>3000元</w:t>
            </w:r>
          </w:p>
        </w:tc>
        <w:tc>
          <w:tcPr>
            <w:tcW w:w="963" w:type="dxa"/>
            <w:tcBorders>
              <w:top w:val="nil"/>
              <w:left w:val="nil"/>
              <w:bottom w:val="single" w:sz="4" w:space="0" w:color="000000"/>
              <w:right w:val="single" w:sz="4" w:space="0" w:color="000000"/>
            </w:tcBorders>
            <w:vAlign w:val="center"/>
          </w:tcPr>
          <w:p w:rsidR="002B785B" w:rsidRDefault="00233D28">
            <w:pPr>
              <w:pStyle w:val="af0"/>
              <w:spacing w:before="0" w:beforeAutospacing="0" w:after="0" w:afterAutospacing="0"/>
              <w:jc w:val="right"/>
              <w:rPr>
                <w:rFonts w:asciiTheme="minorEastAsia" w:eastAsiaTheme="minorEastAsia" w:hAnsiTheme="minorEastAsia"/>
              </w:rPr>
            </w:pPr>
            <w:r>
              <w:rPr>
                <w:rFonts w:asciiTheme="minorEastAsia" w:eastAsiaTheme="minorEastAsia" w:hAnsiTheme="minorEastAsia" w:hint="eastAsia"/>
                <w:color w:val="000000"/>
              </w:rPr>
              <w:t>1.50%</w:t>
            </w:r>
          </w:p>
        </w:tc>
        <w:tc>
          <w:tcPr>
            <w:tcW w:w="973" w:type="dxa"/>
            <w:tcBorders>
              <w:top w:val="nil"/>
              <w:left w:val="nil"/>
              <w:bottom w:val="single" w:sz="4" w:space="0" w:color="000000"/>
              <w:right w:val="single" w:sz="4" w:space="0" w:color="000000"/>
            </w:tcBorders>
            <w:vAlign w:val="center"/>
          </w:tcPr>
          <w:p w:rsidR="002B785B" w:rsidRDefault="00233D28">
            <w:pPr>
              <w:pStyle w:val="af0"/>
              <w:spacing w:before="0" w:beforeAutospacing="0" w:after="0" w:afterAutospacing="0"/>
              <w:jc w:val="right"/>
              <w:rPr>
                <w:rFonts w:asciiTheme="minorEastAsia" w:eastAsiaTheme="minorEastAsia" w:hAnsiTheme="minorEastAsia"/>
              </w:rPr>
            </w:pPr>
            <w:r>
              <w:rPr>
                <w:rFonts w:asciiTheme="minorEastAsia" w:eastAsiaTheme="minorEastAsia" w:hAnsiTheme="minorEastAsia" w:hint="eastAsia"/>
                <w:color w:val="000000"/>
              </w:rPr>
              <w:t>1.10%</w:t>
            </w:r>
          </w:p>
        </w:tc>
        <w:tc>
          <w:tcPr>
            <w:tcW w:w="931" w:type="dxa"/>
            <w:tcBorders>
              <w:top w:val="nil"/>
              <w:left w:val="nil"/>
              <w:bottom w:val="single" w:sz="4" w:space="0" w:color="000000"/>
              <w:right w:val="single" w:sz="4" w:space="0" w:color="000000"/>
            </w:tcBorders>
            <w:vAlign w:val="center"/>
          </w:tcPr>
          <w:p w:rsidR="002B785B" w:rsidRDefault="00233D28">
            <w:pPr>
              <w:pStyle w:val="af0"/>
              <w:spacing w:before="0" w:beforeAutospacing="0" w:after="0" w:afterAutospacing="0"/>
              <w:jc w:val="right"/>
              <w:rPr>
                <w:rFonts w:asciiTheme="minorEastAsia" w:eastAsiaTheme="minorEastAsia" w:hAnsiTheme="minorEastAsia"/>
              </w:rPr>
            </w:pPr>
            <w:r>
              <w:rPr>
                <w:rFonts w:asciiTheme="minorEastAsia" w:eastAsiaTheme="minorEastAsia" w:hAnsiTheme="minorEastAsia" w:hint="eastAsia"/>
                <w:color w:val="000000"/>
              </w:rPr>
              <w:t>0.90%</w:t>
            </w:r>
          </w:p>
        </w:tc>
        <w:tc>
          <w:tcPr>
            <w:tcW w:w="994" w:type="dxa"/>
            <w:tcBorders>
              <w:top w:val="nil"/>
              <w:left w:val="nil"/>
              <w:bottom w:val="single" w:sz="4" w:space="0" w:color="000000"/>
              <w:right w:val="single" w:sz="4" w:space="0" w:color="000000"/>
            </w:tcBorders>
            <w:vAlign w:val="center"/>
          </w:tcPr>
          <w:p w:rsidR="002B785B" w:rsidRDefault="00233D28">
            <w:pPr>
              <w:pStyle w:val="af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询价（但不高于0.9%）</w:t>
            </w:r>
          </w:p>
        </w:tc>
        <w:tc>
          <w:tcPr>
            <w:tcW w:w="1142" w:type="dxa"/>
            <w:tcBorders>
              <w:top w:val="nil"/>
              <w:left w:val="nil"/>
              <w:bottom w:val="single" w:sz="4" w:space="0" w:color="000000"/>
              <w:right w:val="single" w:sz="4" w:space="0" w:color="000000"/>
            </w:tcBorders>
            <w:vAlign w:val="center"/>
          </w:tcPr>
          <w:p w:rsidR="002B785B" w:rsidRDefault="00233D28">
            <w:pPr>
              <w:pStyle w:val="af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询价（但不高于0.9%）</w:t>
            </w:r>
          </w:p>
        </w:tc>
      </w:tr>
    </w:tbl>
    <w:p w:rsidR="002B785B" w:rsidRDefault="00233D28">
      <w:pPr>
        <w:pStyle w:val="af0"/>
        <w:widowControl w:val="0"/>
        <w:spacing w:before="0" w:beforeAutospacing="0" w:after="120" w:afterAutospacing="0" w:line="360" w:lineRule="auto"/>
        <w:jc w:val="both"/>
        <w:rPr>
          <w:rFonts w:asciiTheme="minorEastAsia" w:eastAsiaTheme="minorEastAsia" w:hAnsiTheme="minorEastAsia"/>
        </w:rPr>
      </w:pPr>
      <w:r>
        <w:rPr>
          <w:rFonts w:asciiTheme="minorEastAsia" w:eastAsiaTheme="minorEastAsia" w:hAnsiTheme="minorEastAsia" w:hint="eastAsia"/>
          <w:color w:val="000000"/>
        </w:rPr>
        <w:t>备注：代理进口服务费应当包含在投标人所投进口产品货物报价中，投标人应当充分考虑报价。采购人后续不承担任何费用。</w:t>
      </w:r>
    </w:p>
    <w:p w:rsidR="002B785B" w:rsidRDefault="00233D28" w:rsidP="00903533">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本合同的外贸代理服务费率为</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，外贸代理服务费为</w:t>
      </w:r>
      <w:r>
        <w:rPr>
          <w:rFonts w:asciiTheme="minorEastAsia" w:eastAsiaTheme="minorEastAsia" w:hAnsiTheme="minorEastAsia" w:cs="宋体" w:hint="eastAsia"/>
          <w:color w:val="000000"/>
          <w:u w:val="single"/>
        </w:rPr>
        <w:t>         </w:t>
      </w:r>
      <w:r>
        <w:rPr>
          <w:rFonts w:asciiTheme="minorEastAsia" w:eastAsiaTheme="minorEastAsia" w:hAnsiTheme="minorEastAsia" w:hint="eastAsia"/>
          <w:color w:val="000000"/>
        </w:rPr>
        <w:t>元。</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附：中标通知书、中标清单</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（以下无正文为签字页）</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rPr>
        <w:t>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rPr>
        <w:t>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甲方：海南大学</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 xml:space="preserve">乙方：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统一社会信用代码：</w:t>
      </w:r>
      <w:r>
        <w:rPr>
          <w:rFonts w:asciiTheme="minorEastAsia" w:eastAsiaTheme="minorEastAsia" w:hAnsiTheme="minorEastAsia" w:hint="eastAsia"/>
          <w:color w:val="000000"/>
        </w:rPr>
        <w:tab/>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统一社会信用代码：</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地址：海南省海口市人民大道58号</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地址：</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法定代表人：</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法定代表人：</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委托代理人：</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委托代理人：</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使用单位确认签名：</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电话：</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电话：</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开户银行：中国农业银行海口海大支行</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 xml:space="preserve">开户银行：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银行账号：21150001040000040</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银行账号：</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年</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月</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日</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年</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月</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日</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rPr>
        <w:t>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 xml:space="preserve">丙方：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统一社会信用代码：</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地址：</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法定代表人：</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委托代理人：</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rPr>
        <w:t>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电话：</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 xml:space="preserve">开户银行：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银行账号：</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年</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月</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日</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rPr>
        <w:t>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rPr>
        <w:lastRenderedPageBreak/>
        <w:t>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rPr>
        <w:t>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rPr>
        <w:t>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招标机构：</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统一社会信用代码：</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地</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址：</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电</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话：</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法定或授权代表：</w:t>
      </w:r>
      <w:r>
        <w:rPr>
          <w:rFonts w:asciiTheme="minorEastAsia" w:eastAsiaTheme="minorEastAsia" w:hAnsiTheme="minorEastAsia" w:cs="宋体" w:hint="eastAsia"/>
          <w:color w:val="000000"/>
        </w:rPr>
        <w:t>                           </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日期：</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年</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月</w:t>
      </w: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日</w:t>
      </w:r>
    </w:p>
    <w:p w:rsidR="002B785B" w:rsidRDefault="002B785B">
      <w:pPr>
        <w:pStyle w:val="af0"/>
        <w:widowControl w:val="0"/>
        <w:spacing w:before="0" w:beforeAutospacing="0" w:after="0" w:afterAutospacing="0"/>
        <w:jc w:val="center"/>
        <w:rPr>
          <w:rFonts w:asciiTheme="minorEastAsia" w:eastAsiaTheme="minorEastAsia" w:hAnsiTheme="minorEastAsia"/>
        </w:rPr>
      </w:pPr>
    </w:p>
    <w:p w:rsidR="002B785B" w:rsidRDefault="002B785B">
      <w:pPr>
        <w:pStyle w:val="af0"/>
        <w:widowControl w:val="0"/>
        <w:spacing w:before="0" w:beforeAutospacing="0" w:after="0" w:afterAutospacing="0"/>
        <w:jc w:val="center"/>
        <w:rPr>
          <w:rFonts w:asciiTheme="minorEastAsia" w:eastAsiaTheme="minorEastAsia" w:hAnsiTheme="minorEastAsia"/>
        </w:rPr>
      </w:pPr>
    </w:p>
    <w:p w:rsidR="002B785B" w:rsidRDefault="002B785B">
      <w:pPr>
        <w:pStyle w:val="af0"/>
        <w:widowControl w:val="0"/>
        <w:spacing w:before="0" w:beforeAutospacing="0" w:after="0" w:afterAutospacing="0"/>
        <w:jc w:val="center"/>
        <w:rPr>
          <w:rFonts w:asciiTheme="minorEastAsia" w:eastAsiaTheme="minorEastAsia" w:hAnsiTheme="minorEastAsia"/>
        </w:rPr>
      </w:pPr>
    </w:p>
    <w:p w:rsidR="002B785B" w:rsidRDefault="00233D28">
      <w:pPr>
        <w:pStyle w:val="af0"/>
        <w:widowControl w:val="0"/>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b/>
          <w:bCs/>
          <w:color w:val="000000"/>
          <w:sz w:val="32"/>
          <w:szCs w:val="32"/>
        </w:rPr>
        <w:t>合同通用条款</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1．定义</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本合同下列术语应解释为：</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（l）“合同”系指甲方和乙方（以下简称合同双方）签署的、合同格式中列明的合同双方所达成的协议，包括所有的附件、附录和构成合同的所有文件。</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（2）“合同价”系指根据合同约定，乙方在完全履行合同义务后甲方应付给乙方的价格。</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（3）“货物（含软件及相关服务）”系指乙方按合同要求，须向甲方提供的一切设备、机械、仪器、备件、工具、技术及手册等有关资料。"工程"系指按合同要求进行施工。</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（4）“服务”系指根据合同约定乙方承担与供货有关的所有辅助服务，如运输、保险以及其它的服务，如安装、调试、提供技术援助、培训及其他类似的义务。</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（5）“甲方”系指购买货物（含软件及相关服务）的单位。</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cs="宋体" w:hint="eastAsia"/>
          <w:color w:val="000000"/>
        </w:rPr>
        <w:t>   </w:t>
      </w:r>
      <w:r>
        <w:rPr>
          <w:rFonts w:asciiTheme="minorEastAsia" w:eastAsiaTheme="minorEastAsia" w:hAnsiTheme="minorEastAsia" w:hint="eastAsia"/>
          <w:color w:val="000000"/>
        </w:rPr>
        <w:t>（6）“乙方”系指根据合同规定提供货物（含软件及相关服务）和服务的制造商或代理商。</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（7）“现场”系指将要进行货物（含软件及相关服务）安装和调试的地点。</w:t>
      </w:r>
    </w:p>
    <w:p w:rsidR="002B785B" w:rsidRDefault="00233D28">
      <w:pPr>
        <w:pStyle w:val="af0"/>
        <w:widowControl w:val="0"/>
        <w:spacing w:before="0" w:beforeAutospacing="0" w:after="120" w:afterAutospacing="0" w:line="480" w:lineRule="auto"/>
        <w:ind w:firstLine="480"/>
        <w:jc w:val="both"/>
        <w:rPr>
          <w:rFonts w:asciiTheme="minorEastAsia" w:eastAsiaTheme="minorEastAsia" w:hAnsiTheme="minorEastAsia"/>
        </w:rPr>
      </w:pPr>
      <w:r>
        <w:rPr>
          <w:rFonts w:asciiTheme="minorEastAsia" w:eastAsiaTheme="minorEastAsia" w:hAnsiTheme="minorEastAsia" w:hint="eastAsia"/>
          <w:color w:val="000000"/>
        </w:rPr>
        <w:t>（8）“丙方”系采购合同中甲方确定的外贸代理服务机构。</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2．技术规范</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3．专利权</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4．包装要求</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4.2 每件包装箱内应附一份详细装箱单和质量合格证。</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lastRenderedPageBreak/>
        <w:t>5．装运标志</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5.1 乙方应在每一包装箱邻接的四侧用不褪色的油漆以醒目的中文字样做出下列标记：</w:t>
      </w:r>
    </w:p>
    <w:p w:rsidR="002B785B" w:rsidRDefault="00233D28">
      <w:pPr>
        <w:pStyle w:val="af0"/>
        <w:widowControl w:val="0"/>
        <w:spacing w:before="0" w:beforeAutospacing="0" w:after="0" w:afterAutospacing="0"/>
        <w:ind w:firstLine="240"/>
        <w:rPr>
          <w:rFonts w:asciiTheme="minorEastAsia" w:eastAsiaTheme="minorEastAsia" w:hAnsiTheme="minorEastAsia"/>
        </w:rPr>
      </w:pPr>
      <w:r>
        <w:rPr>
          <w:rFonts w:asciiTheme="minorEastAsia" w:eastAsiaTheme="minorEastAsia" w:hAnsiTheme="minorEastAsia" w:hint="eastAsia"/>
          <w:color w:val="000000"/>
        </w:rPr>
        <w:t>（l）收货人</w:t>
      </w:r>
    </w:p>
    <w:p w:rsidR="002B785B" w:rsidRDefault="00233D28">
      <w:pPr>
        <w:pStyle w:val="af0"/>
        <w:widowControl w:val="0"/>
        <w:spacing w:before="0" w:beforeAutospacing="0" w:after="0" w:afterAutospacing="0"/>
        <w:ind w:firstLine="240"/>
        <w:rPr>
          <w:rFonts w:asciiTheme="minorEastAsia" w:eastAsiaTheme="minorEastAsia" w:hAnsiTheme="minorEastAsia"/>
        </w:rPr>
      </w:pPr>
      <w:r>
        <w:rPr>
          <w:rFonts w:asciiTheme="minorEastAsia" w:eastAsiaTheme="minorEastAsia" w:hAnsiTheme="minorEastAsia" w:hint="eastAsia"/>
          <w:color w:val="000000"/>
        </w:rPr>
        <w:t>（2）合同号</w:t>
      </w:r>
    </w:p>
    <w:p w:rsidR="002B785B" w:rsidRDefault="00233D28">
      <w:pPr>
        <w:pStyle w:val="af0"/>
        <w:widowControl w:val="0"/>
        <w:spacing w:before="0" w:beforeAutospacing="0" w:after="0" w:afterAutospacing="0"/>
        <w:ind w:firstLine="240"/>
        <w:rPr>
          <w:rFonts w:asciiTheme="minorEastAsia" w:eastAsiaTheme="minorEastAsia" w:hAnsiTheme="minorEastAsia"/>
        </w:rPr>
      </w:pPr>
      <w:r>
        <w:rPr>
          <w:rFonts w:asciiTheme="minorEastAsia" w:eastAsiaTheme="minorEastAsia" w:hAnsiTheme="minorEastAsia" w:hint="eastAsia"/>
          <w:color w:val="000000"/>
        </w:rPr>
        <w:t>（3）装运标志</w:t>
      </w:r>
    </w:p>
    <w:p w:rsidR="002B785B" w:rsidRDefault="00233D28">
      <w:pPr>
        <w:pStyle w:val="af0"/>
        <w:widowControl w:val="0"/>
        <w:spacing w:before="0" w:beforeAutospacing="0" w:after="0" w:afterAutospacing="0"/>
        <w:ind w:firstLine="240"/>
        <w:rPr>
          <w:rFonts w:asciiTheme="minorEastAsia" w:eastAsiaTheme="minorEastAsia" w:hAnsiTheme="minorEastAsia"/>
        </w:rPr>
      </w:pPr>
      <w:r>
        <w:rPr>
          <w:rFonts w:asciiTheme="minorEastAsia" w:eastAsiaTheme="minorEastAsia" w:hAnsiTheme="minorEastAsia" w:hint="eastAsia"/>
          <w:color w:val="000000"/>
        </w:rPr>
        <w:t>（4）收货人代号</w:t>
      </w:r>
    </w:p>
    <w:p w:rsidR="002B785B" w:rsidRDefault="00233D28">
      <w:pPr>
        <w:pStyle w:val="af0"/>
        <w:widowControl w:val="0"/>
        <w:spacing w:before="0" w:beforeAutospacing="0" w:after="0" w:afterAutospacing="0"/>
        <w:ind w:firstLine="240"/>
        <w:rPr>
          <w:rFonts w:asciiTheme="minorEastAsia" w:eastAsiaTheme="minorEastAsia" w:hAnsiTheme="minorEastAsia"/>
        </w:rPr>
      </w:pPr>
      <w:r>
        <w:rPr>
          <w:rFonts w:asciiTheme="minorEastAsia" w:eastAsiaTheme="minorEastAsia" w:hAnsiTheme="minorEastAsia" w:hint="eastAsia"/>
          <w:color w:val="000000"/>
        </w:rPr>
        <w:t>（5）目的地</w:t>
      </w:r>
    </w:p>
    <w:p w:rsidR="002B785B" w:rsidRDefault="00233D28">
      <w:pPr>
        <w:pStyle w:val="af0"/>
        <w:widowControl w:val="0"/>
        <w:spacing w:before="0" w:beforeAutospacing="0" w:after="0" w:afterAutospacing="0"/>
        <w:ind w:firstLine="240"/>
        <w:rPr>
          <w:rFonts w:asciiTheme="minorEastAsia" w:eastAsiaTheme="minorEastAsia" w:hAnsiTheme="minorEastAsia"/>
        </w:rPr>
      </w:pPr>
      <w:r>
        <w:rPr>
          <w:rFonts w:asciiTheme="minorEastAsia" w:eastAsiaTheme="minorEastAsia" w:hAnsiTheme="minorEastAsia" w:hint="eastAsia"/>
          <w:color w:val="000000"/>
        </w:rPr>
        <w:t>（6）货物（含软件及相关服务）名称、品目号和箱号</w:t>
      </w:r>
    </w:p>
    <w:p w:rsidR="002B785B" w:rsidRDefault="00233D28">
      <w:pPr>
        <w:pStyle w:val="af0"/>
        <w:widowControl w:val="0"/>
        <w:spacing w:before="0" w:beforeAutospacing="0" w:after="0" w:afterAutospacing="0"/>
        <w:ind w:firstLine="240"/>
        <w:rPr>
          <w:rFonts w:asciiTheme="minorEastAsia" w:eastAsiaTheme="minorEastAsia" w:hAnsiTheme="minorEastAsia"/>
        </w:rPr>
      </w:pPr>
      <w:r>
        <w:rPr>
          <w:rFonts w:asciiTheme="minorEastAsia" w:eastAsiaTheme="minorEastAsia" w:hAnsiTheme="minorEastAsia" w:hint="eastAsia"/>
          <w:color w:val="000000"/>
        </w:rPr>
        <w:t>（7）毛重／净重</w:t>
      </w:r>
    </w:p>
    <w:p w:rsidR="002B785B" w:rsidRDefault="00233D28">
      <w:pPr>
        <w:pStyle w:val="af0"/>
        <w:widowControl w:val="0"/>
        <w:spacing w:before="0" w:beforeAutospacing="0" w:after="0" w:afterAutospacing="0"/>
        <w:ind w:firstLine="240"/>
        <w:rPr>
          <w:rFonts w:asciiTheme="minorEastAsia" w:eastAsiaTheme="minorEastAsia" w:hAnsiTheme="minorEastAsia"/>
        </w:rPr>
      </w:pPr>
      <w:r>
        <w:rPr>
          <w:rFonts w:asciiTheme="minorEastAsia" w:eastAsiaTheme="minorEastAsia" w:hAnsiTheme="minorEastAsia" w:hint="eastAsia"/>
          <w:color w:val="000000"/>
        </w:rPr>
        <w:t>（8）尺寸（长X宽X高，以厘米计）</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5．3因缺少装运标志或者装运标志不明确导致货物在运输、装卸过程中产生的损失，乙方应承担相应的过错责任。</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6．交货方式</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6.l 交货方式一般为下列其中一种，具体在合同专用条款中规定。</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6.1.l 现场交货：乙方负责办理运输和保险，将货物（含软件及相关服务）运抵现场。有关运输和保险的一切费用由乙方承担。所有货物（含软件及相关服务）运抵现扬的日期为交货日期。</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6.1.2 工厂交货：由乙方负责办理运输和保险事宜。运输费和保险费由甲方承担。运输部门出具收据的日期为交货日期。</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6.1.3 甲方自提货物（含软件及相关服务）：由甲方在合同规定地点自行办理提货。提单日期为交货日期。</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6.2 乙方应在合同规定的交货期前30天以电报、传真或电传形式将合同号、货物（含软件及相关服务）名称、数量、包装箱件数、总毛重、总体积（立方米）和备妥交货日期通知甲方和丙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6.3 在现场交货和工厂交货条件下，乙方装运的货物（含软件及相关服务）不应超过合同规定的数量或重量。否则，乙方应对超运部分的数量或重量而引起的一切后果负责。</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7．装运通知</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8．保险</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w:t>
      </w:r>
      <w:r>
        <w:rPr>
          <w:rFonts w:asciiTheme="minorEastAsia" w:eastAsiaTheme="minorEastAsia" w:hAnsiTheme="minorEastAsia" w:hint="eastAsia"/>
          <w:color w:val="000000"/>
        </w:rPr>
        <w:lastRenderedPageBreak/>
        <w:t>保险由甲方办理。</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9．支付</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合同生效后，免税自用进口设备由丙方自行办妥免税购汇批文， （甲方提供有关证明文件），仪器设备到达目的地，经安装、调试、技术培训后，投标人向业主提请仪器设备验收。采购人在接到投标人通知的5天内派人到现场负责组织验收，货物验收合格后，丙方应按甲方提供的“要求一览表”中给用户供货的中标清单，分别填写发票，并注明合同号码，乙方填写“货物验收单”（注明发票呈码），不免税自用进口设备：甲方只接受国内合法有效的货物销售增值税发票；免税自用进口设备：甲方只接受国内合法有效的货物销售增值税发票。</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10．技术资料</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合同项下技术资料（除合同专用条款规定外）将以下列方式交付：</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10.l 合同生效后60天之内，乙方应将每台设备和仪器的中文技术资料一套，如目录索引、图纸、操作手册、使用指南、维修指南和服务手册等交给甲方。</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10.2 另外一套完整的上述资料应包装好随每批货物（含软件及相关服务）一起发运。</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10.3 如果甲方确认乙方提供的技术资料不完整或在运输过程中丢失，乙方将在收到甲方通知后3天内将这些资料免费交给甲方。</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11．质量保证</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11.3 乙方在收到通知后三十天内应免费维修或更换有缺陷的货物（含软件及相关服务）或部件。</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11.4 如果乙方在收到通知后三十天内没有弥补缺陷，甲方可采取必要的补救措施，但风险和费用将由乙方承担。</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11.5 除合同专用条款规定外，合同项下货物（含软件及相关服务）的质量保证期为自货物（含软件及相关服务）通过最终验收起12个月。</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12.检验及安装</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12.3 如果货物（含软件及相关服务）的质量和规格与合同不符，或在第11条规定的质量保证期内证实货物（含软件及相关服务）是有缺陷的，包括潜在的缺陷或使用不符合要求的材料，甲方将有权向乙方提出索赔。</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lastRenderedPageBreak/>
        <w:t>12.4 甲方有权提出在货物（含软件及相关服务）制造过程中派人到制造厂进行监造，乙方有义务为甲方监造人员提供方便。</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12.5 制造厂对所供货物（含软件及相关服务）进行机械运转试验和性能试验时，必须提前通知甲方。</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12.6 货物（含软件及相关服务）的安装按甲方要求进行。</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13．索赔</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13.1 除责任应由保险公司或运输部门承担的之外，甲方有权根据甲方按检验标准自己检验的结果或当地商检部门出具的商检证书向乙方提出索赔。</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13.2 在第 11条和第 12条规定的检验期和质量保证期内，如果乙方对甲方提出的索赔和差异负有责任，乙方应按照甲方同意的下列一种或多种方式解决索赔事宜：</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（2）根据货物（含软件及相关服务）的低劣程度、损坏程度以及甲方遭受损失的数额，经买卖双方商定降低货物（含软件及相关服务）的价格。</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14．拖延交货</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14.l 乙方应按照合同专用条款中规定的交货期交货和提供服务。</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14.2 如果乙方毫无理由地拖延交货，将受到以下制裁：没收履约保证金，加收违约损失赔偿和／或终止合同。</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14.3 在履行合同过程中，如果乙方遇到不能按时交货和提供服务的情况，应及时以书面形式将不能按时交货的理由、延误时间通知甲方。甲方在收到乙方通知后，应进行分析，可通过修改合同，酌情延长交货时间。</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15．违约赔偿</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16．不可抗力</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16.l 如果双方中任何一方由于战争、严重火灾、水灾、台风和地震以及其它经双方同意属于不可抗力的事故，致使合同履行受阻时，履行合同的期限应予以延长，延长的期限应相当于事故所影响的时间。</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17．税费</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lastRenderedPageBreak/>
        <w:t>17.l 中国政府根据现行税法对甲方征收的与本合同有关的一切税费均由甲方承担。</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17.2 中国政府根据现行税法对乙方和丙方征收的与本合同有关的一切税费均由乙方和丙方承担。</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17.3 在中国境外发生的与执行本合同有关的一切税费均由乙方承担。</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18．争议解决</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18.l 买卖双方应通过友好协商，解决在执行本合同中所发生的或与本合同有关的一切争端，如果协商仍得不到解决，任何一方均可向甲方所在地人民法院起诉。</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18.2 在诉讼期间，除正在进行诉讼的部分外，合同其它部分可继续执行。</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19．违约终止合同</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（l）如果乙方未能在合同规定的期限或甲方同意延期的限期内提供全部或部分货物（含软件及相关服务）；</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（2）如果乙方未能履行合同规定的其它义务。</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19.2 在甲方根据第19.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20．破产终止合同</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如果乙方破产或无清偿能力，甲方可在任何时候以书面通知乙方终止合同，该终止合同以不损害或影响甲方已经采取或将采取补救措施的权利。</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21．转让与分包</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21.l 未经甲方事先书面同意，乙方不得部分转让或全部转让其应履行的合同义务。</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21.2 对投标中没有明确分包的合同，乙方应书面通知甲方本合同中将分包的全部分包合同，在原投标文件中或后来发出的分包通知均不能解除乙方履行本合同的义务。</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22．适用法律</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本合同应按中华人民共和国的法律进行解释。</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23．合同生效及其它</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23.1 合同在双方签字盖章后生效。</w:t>
      </w:r>
    </w:p>
    <w:p w:rsidR="002B785B" w:rsidRDefault="00233D28">
      <w:pPr>
        <w:pStyle w:val="af0"/>
        <w:widowControl w:val="0"/>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color w:val="000000"/>
        </w:rPr>
        <w:t>23.2 如需修改或补充合同内容，经协商，双方应签署书面修改或补充协议并经采购代理机构鉴证，该协议将作为本合同的一个组成部分。</w:t>
      </w:r>
    </w:p>
    <w:p w:rsidR="002B785B" w:rsidRDefault="00233D28">
      <w:pPr>
        <w:pStyle w:val="af0"/>
        <w:widowControl w:val="0"/>
        <w:spacing w:before="0" w:beforeAutospacing="0" w:after="0" w:afterAutospacing="0"/>
        <w:ind w:firstLine="482"/>
        <w:rPr>
          <w:rFonts w:asciiTheme="minorEastAsia" w:eastAsiaTheme="minorEastAsia" w:hAnsiTheme="minorEastAsia"/>
        </w:rPr>
      </w:pPr>
      <w:r>
        <w:rPr>
          <w:rFonts w:asciiTheme="minorEastAsia" w:eastAsiaTheme="minorEastAsia" w:hAnsiTheme="minorEastAsia" w:hint="eastAsia"/>
          <w:b/>
          <w:bCs/>
          <w:color w:val="000000"/>
        </w:rPr>
        <w:t>24. 合同适用</w:t>
      </w:r>
    </w:p>
    <w:p w:rsidR="002B785B" w:rsidRDefault="00233D28">
      <w:pPr>
        <w:pStyle w:val="af0"/>
        <w:widowControl w:val="0"/>
        <w:spacing w:before="0" w:beforeAutospacing="0" w:after="0" w:afterAutospacing="0"/>
        <w:rPr>
          <w:rFonts w:asciiTheme="minorEastAsia" w:eastAsiaTheme="minorEastAsia" w:hAnsiTheme="minorEastAsia"/>
        </w:rPr>
      </w:pPr>
      <w:r>
        <w:rPr>
          <w:rFonts w:asciiTheme="minorEastAsia" w:eastAsiaTheme="minorEastAsia" w:hAnsiTheme="minorEastAsia" w:hint="eastAsia"/>
          <w:color w:val="000000"/>
        </w:rPr>
        <w:t>本合同通用条款适用货物和服务类采购项目，工程类项目的合同通用条款按建设部门颁发的有关标准通用合同执行。</w:t>
      </w:r>
    </w:p>
    <w:p w:rsidR="002B785B" w:rsidRDefault="00233D28">
      <w:pPr>
        <w:pStyle w:val="af0"/>
        <w:widowControl w:val="0"/>
        <w:spacing w:before="0" w:beforeAutospacing="0" w:after="0" w:afterAutospacing="0"/>
        <w:jc w:val="center"/>
      </w:pPr>
      <w:r>
        <w:t> </w:t>
      </w:r>
    </w:p>
    <w:p w:rsidR="002B785B" w:rsidRDefault="00233D28">
      <w:pPr>
        <w:pStyle w:val="af0"/>
        <w:widowControl w:val="0"/>
        <w:spacing w:before="0" w:beforeAutospacing="0" w:after="0" w:afterAutospacing="0"/>
        <w:jc w:val="center"/>
        <w:rPr>
          <w:rFonts w:ascii="等线" w:eastAsia="等线" w:hAnsi="等线"/>
          <w:color w:val="000000"/>
          <w:sz w:val="32"/>
          <w:szCs w:val="32"/>
        </w:rPr>
      </w:pPr>
      <w:r>
        <w:rPr>
          <w:rFonts w:ascii="等线" w:eastAsia="等线" w:hAnsi="等线" w:hint="eastAsia"/>
          <w:color w:val="000000"/>
          <w:sz w:val="32"/>
          <w:szCs w:val="32"/>
        </w:rPr>
        <w:t> </w:t>
      </w:r>
    </w:p>
    <w:p w:rsidR="002B785B" w:rsidRDefault="002B785B">
      <w:pPr>
        <w:pStyle w:val="af0"/>
        <w:widowControl w:val="0"/>
        <w:spacing w:before="0" w:beforeAutospacing="0" w:after="0" w:afterAutospacing="0"/>
        <w:jc w:val="center"/>
        <w:rPr>
          <w:rFonts w:ascii="等线" w:eastAsia="等线" w:hAnsi="等线"/>
          <w:color w:val="000000"/>
          <w:sz w:val="32"/>
          <w:szCs w:val="32"/>
        </w:rPr>
      </w:pPr>
    </w:p>
    <w:p w:rsidR="002B785B" w:rsidRDefault="002B785B">
      <w:pPr>
        <w:pStyle w:val="af0"/>
        <w:widowControl w:val="0"/>
        <w:spacing w:before="0" w:beforeAutospacing="0" w:after="0" w:afterAutospacing="0"/>
        <w:jc w:val="center"/>
        <w:rPr>
          <w:rFonts w:ascii="等线" w:eastAsia="等线" w:hAnsi="等线"/>
          <w:color w:val="000000"/>
          <w:sz w:val="32"/>
          <w:szCs w:val="32"/>
        </w:rPr>
      </w:pPr>
    </w:p>
    <w:p w:rsidR="002B785B" w:rsidRDefault="002B785B">
      <w:pPr>
        <w:pStyle w:val="af0"/>
        <w:widowControl w:val="0"/>
        <w:spacing w:before="0" w:beforeAutospacing="0" w:after="0" w:afterAutospacing="0"/>
        <w:jc w:val="center"/>
        <w:rPr>
          <w:rFonts w:ascii="等线" w:eastAsia="等线" w:hAnsi="等线"/>
          <w:color w:val="000000"/>
          <w:sz w:val="32"/>
          <w:szCs w:val="32"/>
        </w:rPr>
      </w:pPr>
    </w:p>
    <w:p w:rsidR="002B785B" w:rsidRDefault="002B785B">
      <w:pPr>
        <w:pStyle w:val="af0"/>
        <w:widowControl w:val="0"/>
        <w:spacing w:before="0" w:beforeAutospacing="0" w:after="0" w:afterAutospacing="0"/>
        <w:jc w:val="center"/>
        <w:rPr>
          <w:rFonts w:ascii="等线" w:eastAsia="等线" w:hAnsi="等线"/>
          <w:color w:val="000000"/>
          <w:sz w:val="32"/>
          <w:szCs w:val="32"/>
        </w:rPr>
      </w:pPr>
    </w:p>
    <w:p w:rsidR="002B785B" w:rsidRDefault="00233D28">
      <w:pPr>
        <w:pStyle w:val="1"/>
      </w:pPr>
      <w:bookmarkStart w:id="146" w:name="_Toc110439059"/>
      <w:bookmarkStart w:id="147" w:name="_Toc179814296"/>
      <w:r>
        <w:rPr>
          <w:rFonts w:hint="eastAsia"/>
        </w:rPr>
        <w:t>第六部分  响应文件格式</w:t>
      </w:r>
      <w:bookmarkEnd w:id="146"/>
      <w:bookmarkEnd w:id="147"/>
    </w:p>
    <w:p w:rsidR="002B785B" w:rsidRDefault="002B785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2B785B" w:rsidRDefault="002B785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2B785B" w:rsidRDefault="00233D28">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项目名称：</w:t>
      </w:r>
    </w:p>
    <w:p w:rsidR="002B785B" w:rsidRDefault="002B785B">
      <w:pPr>
        <w:snapToGrid w:val="0"/>
        <w:spacing w:line="240" w:lineRule="atLeast"/>
        <w:rPr>
          <w:rStyle w:val="NormalCharacter"/>
          <w:rFonts w:hAnsi="宋体"/>
          <w:b/>
          <w:kern w:val="0"/>
          <w:sz w:val="32"/>
          <w:szCs w:val="32"/>
        </w:rPr>
      </w:pPr>
    </w:p>
    <w:p w:rsidR="002B785B" w:rsidRDefault="00233D28">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项目编号</w:t>
      </w:r>
      <w:r>
        <w:rPr>
          <w:rStyle w:val="NormalCharacter"/>
          <w:rFonts w:hAnsi="宋体"/>
          <w:b/>
          <w:kern w:val="0"/>
          <w:sz w:val="32"/>
          <w:szCs w:val="32"/>
        </w:rPr>
        <w:t>: HNJY202</w:t>
      </w:r>
      <w:r>
        <w:rPr>
          <w:rStyle w:val="NormalCharacter"/>
          <w:rFonts w:hAnsi="宋体" w:hint="eastAsia"/>
          <w:b/>
          <w:kern w:val="0"/>
          <w:sz w:val="32"/>
          <w:szCs w:val="32"/>
        </w:rPr>
        <w:t>4</w:t>
      </w:r>
      <w:r>
        <w:rPr>
          <w:rStyle w:val="NormalCharacter"/>
          <w:rFonts w:hAnsi="宋体"/>
          <w:b/>
          <w:kern w:val="0"/>
          <w:sz w:val="32"/>
          <w:szCs w:val="32"/>
        </w:rPr>
        <w:t>-</w:t>
      </w:r>
    </w:p>
    <w:p w:rsidR="002B785B" w:rsidRDefault="002B785B">
      <w:pPr>
        <w:pStyle w:val="BodyText"/>
        <w:snapToGrid w:val="0"/>
        <w:rPr>
          <w:rStyle w:val="NormalCharacter"/>
          <w:rFonts w:hAnsi="宋体"/>
          <w:b/>
          <w:kern w:val="0"/>
          <w:sz w:val="32"/>
          <w:szCs w:val="32"/>
        </w:rPr>
      </w:pPr>
    </w:p>
    <w:p w:rsidR="002B785B" w:rsidRDefault="002B785B">
      <w:pPr>
        <w:snapToGrid w:val="0"/>
        <w:spacing w:line="320" w:lineRule="exact"/>
        <w:ind w:right="2278"/>
        <w:rPr>
          <w:rStyle w:val="NormalCharacter"/>
          <w:rFonts w:hAnsi="宋体"/>
          <w:b/>
          <w:kern w:val="0"/>
          <w:sz w:val="32"/>
          <w:szCs w:val="32"/>
        </w:rPr>
      </w:pPr>
    </w:p>
    <w:p w:rsidR="002B785B" w:rsidRDefault="002B785B">
      <w:pPr>
        <w:snapToGrid w:val="0"/>
        <w:ind w:right="2279"/>
        <w:rPr>
          <w:rStyle w:val="NormalCharacter"/>
          <w:rFonts w:hAnsi="宋体"/>
          <w:b/>
          <w:kern w:val="0"/>
          <w:sz w:val="32"/>
          <w:szCs w:val="32"/>
        </w:rPr>
      </w:pPr>
    </w:p>
    <w:p w:rsidR="002B785B" w:rsidRDefault="00233D28">
      <w:pPr>
        <w:snapToGrid w:val="0"/>
        <w:ind w:right="2279"/>
        <w:jc w:val="center"/>
        <w:rPr>
          <w:rStyle w:val="NormalCharacter"/>
          <w:rFonts w:hAnsi="宋体"/>
          <w:b/>
          <w:kern w:val="0"/>
          <w:sz w:val="32"/>
          <w:szCs w:val="32"/>
        </w:rPr>
      </w:pPr>
      <w:r>
        <w:rPr>
          <w:rStyle w:val="NormalCharacter"/>
          <w:rFonts w:hAnsi="宋体"/>
          <w:b/>
          <w:kern w:val="0"/>
          <w:sz w:val="32"/>
          <w:szCs w:val="32"/>
        </w:rPr>
        <w:t>竞争性磋商响应文件</w:t>
      </w:r>
    </w:p>
    <w:p w:rsidR="002B785B" w:rsidRDefault="002B785B">
      <w:pPr>
        <w:snapToGrid w:val="0"/>
        <w:spacing w:line="320" w:lineRule="exact"/>
        <w:ind w:right="2278"/>
        <w:rPr>
          <w:rStyle w:val="NormalCharacter"/>
          <w:rFonts w:hAnsi="宋体"/>
          <w:b/>
          <w:sz w:val="30"/>
          <w:szCs w:val="30"/>
        </w:rPr>
      </w:pPr>
    </w:p>
    <w:p w:rsidR="002B785B" w:rsidRDefault="002B785B">
      <w:pPr>
        <w:snapToGrid w:val="0"/>
        <w:spacing w:line="320" w:lineRule="exact"/>
        <w:ind w:right="2278"/>
        <w:rPr>
          <w:rStyle w:val="NormalCharacter"/>
          <w:rFonts w:hAnsi="宋体"/>
          <w:b/>
          <w:sz w:val="30"/>
          <w:szCs w:val="30"/>
        </w:rPr>
      </w:pPr>
    </w:p>
    <w:p w:rsidR="002B785B" w:rsidRDefault="002B785B">
      <w:pPr>
        <w:snapToGrid w:val="0"/>
        <w:spacing w:line="320" w:lineRule="exact"/>
        <w:ind w:right="2278"/>
        <w:rPr>
          <w:rStyle w:val="NormalCharacter"/>
          <w:rFonts w:hAnsi="宋体"/>
          <w:b/>
          <w:sz w:val="30"/>
          <w:szCs w:val="30"/>
        </w:rPr>
      </w:pPr>
    </w:p>
    <w:p w:rsidR="002B785B" w:rsidRDefault="002B785B">
      <w:pPr>
        <w:pStyle w:val="BodyText"/>
      </w:pPr>
    </w:p>
    <w:p w:rsidR="002B785B" w:rsidRDefault="002B785B">
      <w:pPr>
        <w:pStyle w:val="BodyText"/>
      </w:pPr>
    </w:p>
    <w:p w:rsidR="002B785B" w:rsidRDefault="002B785B">
      <w:pPr>
        <w:pStyle w:val="BodyText"/>
      </w:pPr>
    </w:p>
    <w:p w:rsidR="002B785B" w:rsidRDefault="002B785B">
      <w:pPr>
        <w:snapToGrid w:val="0"/>
        <w:spacing w:line="320" w:lineRule="exact"/>
        <w:ind w:right="2278"/>
        <w:rPr>
          <w:rStyle w:val="NormalCharacter"/>
          <w:rFonts w:hAnsi="宋体"/>
          <w:b/>
          <w:sz w:val="30"/>
          <w:szCs w:val="30"/>
        </w:rPr>
      </w:pPr>
    </w:p>
    <w:p w:rsidR="002B785B" w:rsidRDefault="002B785B">
      <w:pPr>
        <w:snapToGrid w:val="0"/>
        <w:spacing w:line="320" w:lineRule="exact"/>
        <w:ind w:right="2278"/>
        <w:rPr>
          <w:rStyle w:val="NormalCharacter"/>
          <w:rFonts w:hAnsi="宋体"/>
          <w:b/>
          <w:sz w:val="30"/>
          <w:szCs w:val="30"/>
        </w:rPr>
      </w:pPr>
    </w:p>
    <w:p w:rsidR="002B785B" w:rsidRDefault="002B785B">
      <w:pPr>
        <w:snapToGrid w:val="0"/>
        <w:spacing w:line="320" w:lineRule="exact"/>
        <w:ind w:right="2278"/>
        <w:rPr>
          <w:rStyle w:val="NormalCharacter"/>
          <w:rFonts w:hAnsi="宋体"/>
          <w:b/>
          <w:sz w:val="30"/>
          <w:szCs w:val="30"/>
        </w:rPr>
      </w:pPr>
    </w:p>
    <w:p w:rsidR="002B785B" w:rsidRDefault="002B785B">
      <w:pPr>
        <w:snapToGrid w:val="0"/>
        <w:spacing w:line="320" w:lineRule="exact"/>
        <w:ind w:right="2278"/>
        <w:rPr>
          <w:rStyle w:val="NormalCharacter"/>
          <w:rFonts w:hAnsi="宋体"/>
          <w:b/>
          <w:sz w:val="30"/>
          <w:szCs w:val="30"/>
        </w:rPr>
      </w:pPr>
    </w:p>
    <w:p w:rsidR="002B785B" w:rsidRDefault="002B785B">
      <w:pPr>
        <w:snapToGrid w:val="0"/>
        <w:spacing w:line="320" w:lineRule="exact"/>
        <w:ind w:right="2278"/>
        <w:rPr>
          <w:rStyle w:val="NormalCharacter"/>
          <w:rFonts w:hAnsi="宋体"/>
          <w:b/>
          <w:sz w:val="30"/>
          <w:szCs w:val="30"/>
        </w:rPr>
      </w:pPr>
    </w:p>
    <w:p w:rsidR="002B785B" w:rsidRDefault="002B785B">
      <w:pPr>
        <w:snapToGrid w:val="0"/>
        <w:spacing w:line="320" w:lineRule="exact"/>
        <w:ind w:right="2278"/>
        <w:rPr>
          <w:rStyle w:val="NormalCharacter"/>
          <w:rFonts w:hAnsi="宋体"/>
          <w:b/>
          <w:sz w:val="30"/>
          <w:szCs w:val="30"/>
        </w:rPr>
      </w:pPr>
    </w:p>
    <w:p w:rsidR="002B785B" w:rsidRDefault="002B785B">
      <w:pPr>
        <w:snapToGrid w:val="0"/>
        <w:spacing w:line="320" w:lineRule="exact"/>
        <w:ind w:right="2278"/>
        <w:rPr>
          <w:rStyle w:val="NormalCharacter"/>
          <w:rFonts w:hAnsi="宋体"/>
          <w:b/>
          <w:sz w:val="30"/>
          <w:szCs w:val="30"/>
        </w:rPr>
      </w:pPr>
    </w:p>
    <w:p w:rsidR="002B785B" w:rsidRDefault="002B785B">
      <w:pPr>
        <w:snapToGrid w:val="0"/>
        <w:spacing w:line="320" w:lineRule="exact"/>
        <w:ind w:right="2278"/>
        <w:rPr>
          <w:rStyle w:val="NormalCharacter"/>
          <w:rFonts w:hAnsi="宋体"/>
          <w:b/>
          <w:sz w:val="30"/>
          <w:szCs w:val="30"/>
        </w:rPr>
      </w:pPr>
    </w:p>
    <w:p w:rsidR="002B785B" w:rsidRDefault="00233D28">
      <w:pPr>
        <w:snapToGrid w:val="0"/>
        <w:ind w:right="2279"/>
        <w:rPr>
          <w:rStyle w:val="NormalCharacter"/>
          <w:rFonts w:hAnsi="宋体"/>
          <w:b/>
          <w:sz w:val="30"/>
          <w:szCs w:val="30"/>
        </w:rPr>
      </w:pPr>
      <w:r>
        <w:rPr>
          <w:rStyle w:val="NormalCharacter"/>
          <w:rFonts w:hAnsi="宋体"/>
          <w:b/>
          <w:sz w:val="30"/>
          <w:szCs w:val="30"/>
        </w:rPr>
        <w:t>供应商名称：（盖章）</w:t>
      </w:r>
    </w:p>
    <w:p w:rsidR="002B785B" w:rsidRDefault="00233D28">
      <w:pPr>
        <w:snapToGrid w:val="0"/>
        <w:ind w:right="2279"/>
        <w:rPr>
          <w:rStyle w:val="NormalCharacter"/>
          <w:rFonts w:hAnsi="宋体"/>
          <w:b/>
          <w:sz w:val="30"/>
          <w:szCs w:val="30"/>
        </w:rPr>
      </w:pPr>
      <w:r>
        <w:rPr>
          <w:rStyle w:val="NormalCharacter"/>
          <w:rFonts w:hAnsi="宋体"/>
          <w:b/>
          <w:sz w:val="30"/>
          <w:szCs w:val="30"/>
        </w:rPr>
        <w:t>公司地址：</w:t>
      </w:r>
    </w:p>
    <w:p w:rsidR="002B785B" w:rsidRDefault="00233D28">
      <w:pPr>
        <w:snapToGrid w:val="0"/>
        <w:ind w:right="2279"/>
        <w:rPr>
          <w:rStyle w:val="NormalCharacter"/>
          <w:rFonts w:hAnsi="宋体"/>
          <w:b/>
          <w:sz w:val="30"/>
          <w:szCs w:val="30"/>
        </w:rPr>
      </w:pPr>
      <w:r>
        <w:rPr>
          <w:rStyle w:val="NormalCharacter"/>
          <w:rFonts w:hAnsi="宋体"/>
          <w:b/>
          <w:sz w:val="30"/>
          <w:szCs w:val="30"/>
        </w:rPr>
        <w:t>联系人：</w:t>
      </w:r>
    </w:p>
    <w:p w:rsidR="002B785B" w:rsidRDefault="00233D28">
      <w:pPr>
        <w:snapToGrid w:val="0"/>
        <w:ind w:right="2279"/>
        <w:rPr>
          <w:rStyle w:val="NormalCharacter"/>
          <w:rFonts w:hAnsi="宋体"/>
          <w:b/>
          <w:sz w:val="30"/>
          <w:szCs w:val="30"/>
        </w:rPr>
      </w:pPr>
      <w:r>
        <w:rPr>
          <w:rStyle w:val="NormalCharacter"/>
          <w:rFonts w:hAnsi="宋体"/>
          <w:b/>
          <w:sz w:val="30"/>
          <w:szCs w:val="30"/>
        </w:rPr>
        <w:t>联系电话：</w:t>
      </w:r>
    </w:p>
    <w:p w:rsidR="002B785B" w:rsidRDefault="00233D28">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2B785B" w:rsidRDefault="002B785B">
      <w:pPr>
        <w:snapToGrid w:val="0"/>
        <w:spacing w:line="320" w:lineRule="exact"/>
        <w:ind w:right="2278"/>
        <w:rPr>
          <w:rStyle w:val="NormalCharacter"/>
          <w:rFonts w:hAnsi="宋体"/>
          <w:b/>
          <w:sz w:val="30"/>
          <w:szCs w:val="30"/>
        </w:rPr>
      </w:pPr>
    </w:p>
    <w:p w:rsidR="002B785B" w:rsidRDefault="002B785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2B785B" w:rsidRDefault="002B785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2B785B" w:rsidRPr="00903533" w:rsidRDefault="00233D28" w:rsidP="00903533">
      <w:pPr>
        <w:pStyle w:val="2"/>
      </w:pPr>
      <w:bookmarkStart w:id="148" w:name="_Toc110439060"/>
      <w:bookmarkStart w:id="149" w:name="_Toc179814297"/>
      <w:r w:rsidRPr="00903533">
        <w:rPr>
          <w:rFonts w:hint="eastAsia"/>
        </w:rPr>
        <w:lastRenderedPageBreak/>
        <w:t>附件</w:t>
      </w:r>
      <w:r w:rsidRPr="00903533">
        <w:rPr>
          <w:rFonts w:hint="eastAsia"/>
        </w:rPr>
        <w:t xml:space="preserve">1 </w:t>
      </w:r>
      <w:bookmarkEnd w:id="148"/>
      <w:r w:rsidRPr="00903533">
        <w:rPr>
          <w:rFonts w:hint="eastAsia"/>
        </w:rPr>
        <w:t>投标函</w:t>
      </w:r>
      <w:bookmarkEnd w:id="149"/>
    </w:p>
    <w:p w:rsidR="002B785B" w:rsidRDefault="002B785B">
      <w:pPr>
        <w:spacing w:line="360" w:lineRule="exact"/>
        <w:ind w:firstLine="3510"/>
        <w:outlineLvl w:val="0"/>
        <w:rPr>
          <w:rFonts w:ascii="宋体" w:hAnsi="宋体"/>
          <w:b/>
          <w:sz w:val="24"/>
        </w:rPr>
      </w:pPr>
    </w:p>
    <w:p w:rsidR="002B785B" w:rsidRDefault="00233D28">
      <w:pPr>
        <w:rPr>
          <w:sz w:val="24"/>
        </w:rPr>
      </w:pPr>
      <w:bookmarkStart w:id="150" w:name="_Toc110439061"/>
      <w:r>
        <w:rPr>
          <w:rFonts w:hint="eastAsia"/>
          <w:sz w:val="24"/>
        </w:rPr>
        <w:t>致：海南省教学仪器设备招标中心有限公司：</w:t>
      </w:r>
      <w:bookmarkEnd w:id="150"/>
    </w:p>
    <w:p w:rsidR="002B785B" w:rsidRDefault="002B785B">
      <w:pPr>
        <w:spacing w:line="360" w:lineRule="exact"/>
        <w:outlineLvl w:val="0"/>
        <w:rPr>
          <w:rFonts w:ascii="宋体" w:hAnsi="宋体"/>
          <w:sz w:val="24"/>
        </w:rPr>
      </w:pPr>
    </w:p>
    <w:p w:rsidR="002B785B" w:rsidRDefault="00467C2A">
      <w:pPr>
        <w:spacing w:line="360" w:lineRule="exact"/>
        <w:ind w:firstLine="480"/>
        <w:rPr>
          <w:rFonts w:ascii="宋体" w:hAnsi="宋体"/>
          <w:sz w:val="24"/>
        </w:rPr>
      </w:pPr>
      <w:r>
        <w:rPr>
          <w:rFonts w:ascii="宋体" w:hAnsi="宋体"/>
          <w:noProof/>
          <w:sz w:val="24"/>
        </w:rPr>
        <w:pict>
          <v:line id="Line 2" o:spid="_x0000_s1026" style="position:absolute;left:0;text-align:left;z-index:251659264"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jQ0tdUAAAAJAQAADwAAAAAAAAABACAA&#10;AAAiAAAAZHJzL2Rvd25yZXYueG1sUEsBAhQAFAAAAAgAh07iQPF52sXXAQAA1QMAAA4AAAAAAAAA&#10;AQAgAAAAJAEAAGRycy9lMm9Eb2MueG1sUEsFBgAAAAAGAAYAWQEAAG0FAAAAAA==&#10;" o:allowincell="f"/>
        </w:pict>
      </w:r>
      <w:r w:rsidR="00233D28">
        <w:rPr>
          <w:rFonts w:ascii="宋体" w:hAnsi="宋体" w:hint="eastAsia"/>
          <w:sz w:val="24"/>
        </w:rPr>
        <w:t>根据贵方为“”项目的邀请（项目编号：HD2024- - ），正式授权下签字代表（全名、职务）代表响应供应商（供应商名称、地址）提交下述文件正本壹份和副本叁份。</w:t>
      </w:r>
    </w:p>
    <w:p w:rsidR="002B785B" w:rsidRDefault="00233D28">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2B785B" w:rsidRDefault="00233D28">
      <w:pPr>
        <w:snapToGrid w:val="0"/>
        <w:spacing w:line="480" w:lineRule="exact"/>
        <w:rPr>
          <w:rFonts w:ascii="宋体" w:hAnsi="宋体"/>
          <w:sz w:val="24"/>
        </w:rPr>
      </w:pPr>
      <w:r>
        <w:rPr>
          <w:rFonts w:ascii="宋体" w:hAnsi="宋体" w:hint="eastAsia"/>
          <w:sz w:val="24"/>
        </w:rPr>
        <w:t xml:space="preserve">    1、我公司接受采购文件包括修改文件（如有的话）以及全部参考资料和有关附件的所有的条款和规定。我们完全理解并同意放弃对这方面有不明及误解的权利。</w:t>
      </w:r>
    </w:p>
    <w:p w:rsidR="002B785B" w:rsidRDefault="00233D28">
      <w:pPr>
        <w:snapToGrid w:val="0"/>
        <w:spacing w:line="480" w:lineRule="exact"/>
        <w:ind w:firstLineChars="200" w:firstLine="480"/>
        <w:rPr>
          <w:rFonts w:ascii="宋体" w:hAnsi="宋体"/>
          <w:sz w:val="24"/>
        </w:rPr>
      </w:pPr>
      <w:r>
        <w:rPr>
          <w:rFonts w:ascii="宋体" w:hAnsi="宋体" w:hint="eastAsia"/>
          <w:sz w:val="24"/>
        </w:rPr>
        <w:t>2、我公司同意按照磋商文件第三部分 “供应商须知”的规定，本响应文件的有效期为自递交响应文件截止日期起计算的</w:t>
      </w:r>
      <w:r>
        <w:rPr>
          <w:rFonts w:ascii="宋体" w:hAnsi="宋体" w:hint="eastAsia"/>
          <w:sz w:val="24"/>
          <w:u w:val="single"/>
        </w:rPr>
        <w:t>90天</w:t>
      </w:r>
      <w:r>
        <w:rPr>
          <w:rFonts w:ascii="宋体" w:hAnsi="宋体" w:hint="eastAsia"/>
          <w:sz w:val="24"/>
        </w:rPr>
        <w:t>，在此期间，本响应文件将始终对我方具有约束力，并可随时被接受。</w:t>
      </w:r>
    </w:p>
    <w:p w:rsidR="002B785B" w:rsidRDefault="00233D28">
      <w:pPr>
        <w:snapToGrid w:val="0"/>
        <w:spacing w:line="480" w:lineRule="exact"/>
        <w:ind w:firstLine="480"/>
        <w:rPr>
          <w:rFonts w:ascii="宋体" w:hAnsi="宋体"/>
          <w:sz w:val="24"/>
        </w:rPr>
      </w:pPr>
      <w:r>
        <w:rPr>
          <w:rFonts w:ascii="宋体" w:hAnsi="宋体" w:hint="eastAsia"/>
          <w:sz w:val="24"/>
        </w:rPr>
        <w:t xml:space="preserve">3、我公司承诺提供贵单位要求的有关本次响应的所有资料或证据，并保证资料、证据的真实有效性。    </w:t>
      </w:r>
    </w:p>
    <w:p w:rsidR="002B785B" w:rsidRDefault="00233D28">
      <w:pPr>
        <w:snapToGrid w:val="0"/>
        <w:spacing w:line="480" w:lineRule="exact"/>
        <w:ind w:firstLine="480"/>
        <w:rPr>
          <w:rFonts w:ascii="宋体" w:hAnsi="宋体"/>
          <w:sz w:val="24"/>
        </w:rPr>
      </w:pPr>
      <w:r>
        <w:rPr>
          <w:rFonts w:ascii="宋体" w:hAnsi="宋体" w:hint="eastAsia"/>
          <w:sz w:val="24"/>
        </w:rPr>
        <w:t>4、我公司承诺中标后，我们将根据采购文件的规定严格履行自己的责任和义务。</w:t>
      </w:r>
    </w:p>
    <w:p w:rsidR="002B785B" w:rsidRDefault="00233D28">
      <w:pPr>
        <w:snapToGrid w:val="0"/>
        <w:spacing w:line="480" w:lineRule="exact"/>
        <w:ind w:firstLineChars="200" w:firstLine="480"/>
        <w:rPr>
          <w:rFonts w:ascii="宋体" w:hAnsi="宋体"/>
          <w:sz w:val="24"/>
        </w:rPr>
      </w:pPr>
      <w:r>
        <w:rPr>
          <w:rFonts w:ascii="宋体" w:hAnsi="宋体" w:hint="eastAsia"/>
          <w:sz w:val="24"/>
        </w:rPr>
        <w:t>5、我公司承诺中标后，我方将支付本次采购活动的代理服务费。</w:t>
      </w:r>
    </w:p>
    <w:p w:rsidR="002B785B" w:rsidRDefault="00233D28">
      <w:pPr>
        <w:snapToGrid w:val="0"/>
        <w:spacing w:line="480" w:lineRule="exact"/>
        <w:ind w:firstLineChars="200" w:firstLine="480"/>
        <w:rPr>
          <w:rFonts w:ascii="宋体" w:hAnsi="宋体"/>
          <w:sz w:val="24"/>
        </w:rPr>
      </w:pPr>
      <w:r>
        <w:rPr>
          <w:rFonts w:ascii="宋体" w:hAnsi="宋体" w:hint="eastAsia"/>
          <w:sz w:val="24"/>
        </w:rPr>
        <w:t>6、我公司承诺中标后，所有进口仪器设备的外贸代理等相关事宜由采购人确定的外贸代理机构执行，并同意依约定给付相应的外贸代理进口服务费。</w:t>
      </w:r>
    </w:p>
    <w:p w:rsidR="002B785B" w:rsidRDefault="002B785B">
      <w:pPr>
        <w:snapToGrid w:val="0"/>
        <w:spacing w:line="480" w:lineRule="exact"/>
        <w:ind w:firstLine="570"/>
        <w:rPr>
          <w:rFonts w:ascii="宋体" w:hAnsi="宋体"/>
          <w:sz w:val="24"/>
        </w:rPr>
      </w:pPr>
    </w:p>
    <w:p w:rsidR="002B785B" w:rsidRDefault="00233D28">
      <w:pPr>
        <w:snapToGrid w:val="0"/>
        <w:spacing w:line="480" w:lineRule="exact"/>
        <w:rPr>
          <w:rFonts w:ascii="宋体" w:hAnsi="宋体"/>
          <w:sz w:val="24"/>
        </w:rPr>
      </w:pPr>
      <w:r>
        <w:rPr>
          <w:rFonts w:ascii="宋体" w:hAnsi="宋体" w:hint="eastAsia"/>
          <w:sz w:val="24"/>
        </w:rPr>
        <w:t xml:space="preserve">        供应商名称：</w:t>
      </w:r>
      <w:r>
        <w:rPr>
          <w:rFonts w:ascii="宋体" w:hAnsi="宋体" w:hint="eastAsia"/>
          <w:sz w:val="24"/>
          <w:u w:val="single"/>
        </w:rPr>
        <w:t xml:space="preserve">              （公章）</w:t>
      </w:r>
    </w:p>
    <w:p w:rsidR="002B785B" w:rsidRDefault="00233D28">
      <w:pPr>
        <w:snapToGrid w:val="0"/>
        <w:spacing w:line="480" w:lineRule="exact"/>
        <w:rPr>
          <w:rFonts w:ascii="宋体" w:hAnsi="宋体"/>
          <w:sz w:val="24"/>
          <w:u w:val="single"/>
        </w:rPr>
      </w:pPr>
      <w:r>
        <w:rPr>
          <w:rFonts w:ascii="宋体" w:hAnsi="宋体" w:hint="eastAsia"/>
          <w:sz w:val="24"/>
        </w:rPr>
        <w:t xml:space="preserve">        地址：邮编：</w:t>
      </w:r>
    </w:p>
    <w:p w:rsidR="002B785B" w:rsidRDefault="00233D28">
      <w:pPr>
        <w:snapToGrid w:val="0"/>
        <w:spacing w:line="480" w:lineRule="exact"/>
        <w:rPr>
          <w:rFonts w:ascii="宋体" w:hAnsi="宋体"/>
          <w:sz w:val="24"/>
          <w:u w:val="single"/>
        </w:rPr>
      </w:pPr>
      <w:r>
        <w:rPr>
          <w:rFonts w:ascii="宋体" w:hAnsi="宋体" w:hint="eastAsia"/>
          <w:sz w:val="24"/>
        </w:rPr>
        <w:t xml:space="preserve">        电话：传真：</w:t>
      </w:r>
    </w:p>
    <w:p w:rsidR="002B785B" w:rsidRDefault="00233D28">
      <w:pPr>
        <w:snapToGrid w:val="0"/>
        <w:spacing w:line="480" w:lineRule="exact"/>
        <w:rPr>
          <w:rFonts w:ascii="宋体" w:hAnsi="宋体"/>
          <w:sz w:val="24"/>
          <w:u w:val="single"/>
        </w:rPr>
      </w:pPr>
      <w:r>
        <w:rPr>
          <w:rFonts w:ascii="宋体" w:hAnsi="宋体" w:hint="eastAsia"/>
          <w:sz w:val="24"/>
        </w:rPr>
        <w:t xml:space="preserve">        授权代表签字：   职务：</w:t>
      </w:r>
    </w:p>
    <w:p w:rsidR="002B785B" w:rsidRDefault="00233D28">
      <w:pPr>
        <w:snapToGrid w:val="0"/>
        <w:spacing w:line="480" w:lineRule="exact"/>
        <w:rPr>
          <w:rFonts w:ascii="宋体" w:hAnsi="宋体"/>
          <w:sz w:val="24"/>
          <w:u w:val="single"/>
        </w:rPr>
      </w:pPr>
      <w:r>
        <w:rPr>
          <w:rFonts w:ascii="宋体" w:hAnsi="宋体" w:hint="eastAsia"/>
          <w:sz w:val="24"/>
        </w:rPr>
        <w:t xml:space="preserve">        日期：</w:t>
      </w:r>
    </w:p>
    <w:p w:rsidR="002B785B" w:rsidRDefault="002B785B">
      <w:pPr>
        <w:spacing w:line="360" w:lineRule="exact"/>
        <w:rPr>
          <w:rFonts w:ascii="宋体" w:hAnsi="宋体"/>
          <w:sz w:val="24"/>
        </w:rPr>
      </w:pPr>
    </w:p>
    <w:p w:rsidR="002B785B" w:rsidRDefault="002B785B">
      <w:pPr>
        <w:spacing w:line="360" w:lineRule="exact"/>
        <w:rPr>
          <w:rFonts w:ascii="宋体" w:hAnsi="宋体"/>
          <w:sz w:val="24"/>
        </w:rPr>
      </w:pPr>
    </w:p>
    <w:p w:rsidR="002B785B" w:rsidRDefault="002B785B">
      <w:pPr>
        <w:spacing w:line="360" w:lineRule="exact"/>
        <w:rPr>
          <w:rFonts w:ascii="宋体" w:hAnsi="宋体"/>
          <w:sz w:val="24"/>
        </w:rPr>
      </w:pPr>
    </w:p>
    <w:p w:rsidR="002B785B" w:rsidRDefault="002B785B"/>
    <w:p w:rsidR="002B785B" w:rsidRDefault="002B785B"/>
    <w:p w:rsidR="00903533" w:rsidRDefault="00903533"/>
    <w:p w:rsidR="002B785B" w:rsidRPr="00903533" w:rsidRDefault="00233D28" w:rsidP="00903533">
      <w:pPr>
        <w:pStyle w:val="2"/>
      </w:pPr>
      <w:bookmarkStart w:id="151" w:name="_Toc110439062"/>
      <w:bookmarkStart w:id="152" w:name="_Toc179814298"/>
      <w:r w:rsidRPr="00903533">
        <w:rPr>
          <w:rFonts w:hint="eastAsia"/>
        </w:rPr>
        <w:lastRenderedPageBreak/>
        <w:t>附件</w:t>
      </w:r>
      <w:r w:rsidRPr="00903533">
        <w:rPr>
          <w:rFonts w:hint="eastAsia"/>
        </w:rPr>
        <w:t>2</w:t>
      </w:r>
      <w:bookmarkStart w:id="153" w:name="_Toc373100990"/>
      <w:r w:rsidR="00903533" w:rsidRPr="00903533">
        <w:rPr>
          <w:rFonts w:hint="eastAsia"/>
        </w:rPr>
        <w:t xml:space="preserve"> </w:t>
      </w:r>
      <w:r w:rsidRPr="00903533">
        <w:rPr>
          <w:rFonts w:hint="eastAsia"/>
          <w:szCs w:val="28"/>
        </w:rPr>
        <w:t>报价一览表</w:t>
      </w:r>
      <w:bookmarkEnd w:id="151"/>
      <w:bookmarkEnd w:id="152"/>
      <w:bookmarkEnd w:id="153"/>
    </w:p>
    <w:p w:rsidR="002B785B" w:rsidRDefault="00233D28">
      <w:pPr>
        <w:spacing w:line="276" w:lineRule="auto"/>
        <w:rPr>
          <w:rFonts w:ascii="宋体" w:hAnsi="宋体"/>
          <w:sz w:val="24"/>
        </w:rPr>
      </w:pPr>
      <w:bookmarkStart w:id="154" w:name="_Toc110439063"/>
      <w:r>
        <w:rPr>
          <w:rFonts w:ascii="宋体" w:hAnsi="宋体" w:hint="eastAsia"/>
          <w:sz w:val="24"/>
        </w:rPr>
        <w:t>项目名称：</w:t>
      </w:r>
      <w:bookmarkEnd w:id="154"/>
    </w:p>
    <w:p w:rsidR="002B785B" w:rsidRDefault="00233D28">
      <w:pPr>
        <w:spacing w:line="276" w:lineRule="auto"/>
        <w:rPr>
          <w:rFonts w:ascii="宋体" w:hAnsi="宋体"/>
          <w:sz w:val="24"/>
        </w:rPr>
      </w:pPr>
      <w:r>
        <w:rPr>
          <w:rFonts w:ascii="宋体" w:hAnsi="宋体" w:hint="eastAsia"/>
          <w:sz w:val="24"/>
        </w:rPr>
        <w:t xml:space="preserve">供应商名称： （盖章）                           </w:t>
      </w:r>
    </w:p>
    <w:p w:rsidR="002B785B" w:rsidRDefault="002B785B">
      <w:pPr>
        <w:spacing w:line="276" w:lineRule="auto"/>
        <w:rPr>
          <w:rFonts w:ascii="宋体" w:hAnsi="宋体"/>
          <w:sz w:val="24"/>
        </w:rPr>
      </w:pPr>
    </w:p>
    <w:tbl>
      <w:tblPr>
        <w:tblpPr w:leftFromText="180" w:rightFromText="180" w:vertAnchor="text" w:horzAnchor="page" w:tblpX="880" w:tblpY="374"/>
        <w:tblOverlap w:val="never"/>
        <w:tblW w:w="0" w:type="auto"/>
        <w:tblLayout w:type="fixed"/>
        <w:tblCellMar>
          <w:left w:w="54" w:type="dxa"/>
          <w:right w:w="54" w:type="dxa"/>
        </w:tblCellMar>
        <w:tblLook w:val="04A0"/>
      </w:tblPr>
      <w:tblGrid>
        <w:gridCol w:w="597"/>
        <w:gridCol w:w="1224"/>
        <w:gridCol w:w="2396"/>
        <w:gridCol w:w="724"/>
        <w:gridCol w:w="724"/>
        <w:gridCol w:w="905"/>
        <w:gridCol w:w="905"/>
        <w:gridCol w:w="1075"/>
        <w:gridCol w:w="851"/>
        <w:gridCol w:w="851"/>
      </w:tblGrid>
      <w:tr w:rsidR="002B785B">
        <w:trPr>
          <w:cantSplit/>
          <w:trHeight w:val="499"/>
        </w:trPr>
        <w:tc>
          <w:tcPr>
            <w:tcW w:w="597" w:type="dxa"/>
            <w:tcBorders>
              <w:top w:val="single" w:sz="6" w:space="0" w:color="auto"/>
              <w:left w:val="single" w:sz="6"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hint="eastAsia"/>
                <w:sz w:val="24"/>
              </w:rPr>
              <w:t>1</w:t>
            </w:r>
          </w:p>
        </w:tc>
        <w:tc>
          <w:tcPr>
            <w:tcW w:w="1224" w:type="dxa"/>
            <w:tcBorders>
              <w:top w:val="single" w:sz="6" w:space="0" w:color="auto"/>
              <w:left w:val="single" w:sz="6"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hint="eastAsia"/>
                <w:sz w:val="24"/>
              </w:rPr>
              <w:t>2</w:t>
            </w:r>
          </w:p>
        </w:tc>
        <w:tc>
          <w:tcPr>
            <w:tcW w:w="2396" w:type="dxa"/>
            <w:tcBorders>
              <w:top w:val="single" w:sz="6" w:space="0" w:color="auto"/>
              <w:left w:val="single" w:sz="6"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hint="eastAsia"/>
                <w:sz w:val="24"/>
              </w:rPr>
              <w:t>3</w:t>
            </w:r>
          </w:p>
        </w:tc>
        <w:tc>
          <w:tcPr>
            <w:tcW w:w="724" w:type="dxa"/>
            <w:tcBorders>
              <w:top w:val="single" w:sz="6" w:space="0" w:color="auto"/>
              <w:left w:val="single" w:sz="6" w:space="0" w:color="auto"/>
              <w:bottom w:val="single" w:sz="6" w:space="0" w:color="auto"/>
              <w:right w:val="single" w:sz="4" w:space="0" w:color="auto"/>
            </w:tcBorders>
            <w:vAlign w:val="center"/>
          </w:tcPr>
          <w:p w:rsidR="002B785B" w:rsidRDefault="00233D28">
            <w:pPr>
              <w:spacing w:line="276" w:lineRule="auto"/>
              <w:rPr>
                <w:rFonts w:ascii="宋体" w:hAnsi="宋体"/>
                <w:sz w:val="24"/>
              </w:rPr>
            </w:pPr>
            <w:r>
              <w:rPr>
                <w:rFonts w:ascii="宋体" w:hAnsi="宋体" w:hint="eastAsia"/>
                <w:sz w:val="24"/>
              </w:rPr>
              <w:t>4</w:t>
            </w:r>
          </w:p>
        </w:tc>
        <w:tc>
          <w:tcPr>
            <w:tcW w:w="724" w:type="dxa"/>
            <w:tcBorders>
              <w:top w:val="single" w:sz="6" w:space="0" w:color="auto"/>
              <w:left w:val="single" w:sz="4" w:space="0" w:color="auto"/>
              <w:bottom w:val="single" w:sz="6" w:space="0" w:color="auto"/>
              <w:right w:val="single" w:sz="4" w:space="0" w:color="auto"/>
            </w:tcBorders>
            <w:vAlign w:val="center"/>
          </w:tcPr>
          <w:p w:rsidR="002B785B" w:rsidRDefault="00233D28">
            <w:pPr>
              <w:spacing w:line="276" w:lineRule="auto"/>
              <w:rPr>
                <w:rFonts w:ascii="宋体" w:hAnsi="宋体"/>
                <w:sz w:val="24"/>
              </w:rPr>
            </w:pPr>
            <w:r>
              <w:rPr>
                <w:rFonts w:ascii="宋体" w:hAnsi="宋体" w:hint="eastAsia"/>
                <w:sz w:val="24"/>
              </w:rPr>
              <w:t>5</w:t>
            </w:r>
          </w:p>
        </w:tc>
        <w:tc>
          <w:tcPr>
            <w:tcW w:w="905" w:type="dxa"/>
            <w:tcBorders>
              <w:top w:val="single" w:sz="6" w:space="0" w:color="auto"/>
              <w:left w:val="single" w:sz="4"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hint="eastAsia"/>
                <w:sz w:val="24"/>
              </w:rPr>
              <w:t>6</w:t>
            </w:r>
          </w:p>
        </w:tc>
        <w:tc>
          <w:tcPr>
            <w:tcW w:w="905" w:type="dxa"/>
            <w:tcBorders>
              <w:top w:val="single" w:sz="6" w:space="0" w:color="auto"/>
              <w:left w:val="single" w:sz="6" w:space="0" w:color="auto"/>
              <w:bottom w:val="single" w:sz="6" w:space="0" w:color="auto"/>
              <w:right w:val="single" w:sz="4" w:space="0" w:color="auto"/>
            </w:tcBorders>
            <w:vAlign w:val="center"/>
          </w:tcPr>
          <w:p w:rsidR="002B785B" w:rsidRDefault="00233D28">
            <w:pPr>
              <w:spacing w:line="276" w:lineRule="auto"/>
              <w:rPr>
                <w:rFonts w:ascii="宋体" w:hAnsi="宋体"/>
                <w:sz w:val="24"/>
              </w:rPr>
            </w:pPr>
            <w:r>
              <w:rPr>
                <w:rFonts w:ascii="宋体" w:hAnsi="宋体" w:hint="eastAsia"/>
                <w:sz w:val="24"/>
              </w:rPr>
              <w:t>7</w:t>
            </w:r>
          </w:p>
        </w:tc>
        <w:tc>
          <w:tcPr>
            <w:tcW w:w="1075" w:type="dxa"/>
            <w:tcBorders>
              <w:top w:val="single" w:sz="6" w:space="0" w:color="auto"/>
              <w:left w:val="single" w:sz="4" w:space="0" w:color="auto"/>
              <w:bottom w:val="single" w:sz="6" w:space="0" w:color="auto"/>
              <w:right w:val="single" w:sz="4" w:space="0" w:color="auto"/>
            </w:tcBorders>
          </w:tcPr>
          <w:p w:rsidR="002B785B" w:rsidRDefault="00233D28">
            <w:pPr>
              <w:spacing w:line="276" w:lineRule="auto"/>
              <w:rPr>
                <w:rFonts w:ascii="宋体" w:hAnsi="宋体"/>
                <w:sz w:val="24"/>
              </w:rPr>
            </w:pPr>
            <w:r>
              <w:rPr>
                <w:rFonts w:ascii="宋体" w:hAnsi="宋体" w:hint="eastAsia"/>
                <w:sz w:val="24"/>
              </w:rPr>
              <w:t>8</w:t>
            </w:r>
          </w:p>
        </w:tc>
        <w:tc>
          <w:tcPr>
            <w:tcW w:w="851" w:type="dxa"/>
            <w:tcBorders>
              <w:top w:val="single" w:sz="6" w:space="0" w:color="auto"/>
              <w:left w:val="single" w:sz="4" w:space="0" w:color="auto"/>
              <w:bottom w:val="single" w:sz="6" w:space="0" w:color="auto"/>
              <w:right w:val="single" w:sz="4" w:space="0" w:color="auto"/>
            </w:tcBorders>
            <w:vAlign w:val="center"/>
          </w:tcPr>
          <w:p w:rsidR="002B785B" w:rsidRDefault="00233D28">
            <w:pPr>
              <w:spacing w:line="276" w:lineRule="auto"/>
              <w:rPr>
                <w:rFonts w:ascii="宋体" w:hAnsi="宋体"/>
                <w:sz w:val="24"/>
              </w:rPr>
            </w:pPr>
            <w:r>
              <w:rPr>
                <w:rFonts w:ascii="宋体" w:hAnsi="宋体" w:hint="eastAsia"/>
                <w:sz w:val="24"/>
              </w:rPr>
              <w:t>9</w:t>
            </w:r>
          </w:p>
        </w:tc>
        <w:tc>
          <w:tcPr>
            <w:tcW w:w="851" w:type="dxa"/>
            <w:tcBorders>
              <w:top w:val="single" w:sz="6" w:space="0" w:color="auto"/>
              <w:left w:val="single" w:sz="4" w:space="0" w:color="auto"/>
              <w:bottom w:val="single" w:sz="6" w:space="0" w:color="auto"/>
              <w:right w:val="single" w:sz="4" w:space="0" w:color="auto"/>
            </w:tcBorders>
          </w:tcPr>
          <w:p w:rsidR="002B785B" w:rsidRDefault="00233D28">
            <w:pPr>
              <w:spacing w:line="276" w:lineRule="auto"/>
              <w:rPr>
                <w:rFonts w:ascii="宋体" w:hAnsi="宋体"/>
                <w:sz w:val="24"/>
              </w:rPr>
            </w:pPr>
            <w:r>
              <w:rPr>
                <w:rFonts w:ascii="宋体" w:hAnsi="宋体" w:hint="eastAsia"/>
                <w:sz w:val="24"/>
              </w:rPr>
              <w:t>10</w:t>
            </w:r>
          </w:p>
        </w:tc>
      </w:tr>
      <w:tr w:rsidR="002B785B">
        <w:trPr>
          <w:cantSplit/>
          <w:trHeight w:val="499"/>
        </w:trPr>
        <w:tc>
          <w:tcPr>
            <w:tcW w:w="597" w:type="dxa"/>
            <w:tcBorders>
              <w:top w:val="single" w:sz="6" w:space="0" w:color="auto"/>
              <w:left w:val="single" w:sz="6"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hint="eastAsia"/>
                <w:sz w:val="24"/>
              </w:rPr>
              <w:t>序号</w:t>
            </w:r>
          </w:p>
        </w:tc>
        <w:tc>
          <w:tcPr>
            <w:tcW w:w="1224" w:type="dxa"/>
            <w:tcBorders>
              <w:top w:val="single" w:sz="6" w:space="0" w:color="auto"/>
              <w:left w:val="single" w:sz="6"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hint="eastAsia"/>
                <w:sz w:val="24"/>
              </w:rPr>
              <w:t>货物名称</w:t>
            </w:r>
          </w:p>
        </w:tc>
        <w:tc>
          <w:tcPr>
            <w:tcW w:w="2396" w:type="dxa"/>
            <w:tcBorders>
              <w:top w:val="single" w:sz="6" w:space="0" w:color="auto"/>
              <w:left w:val="single" w:sz="6"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hint="eastAsia"/>
                <w:sz w:val="24"/>
              </w:rPr>
              <w:t>品牌型号、产地及技术参数</w:t>
            </w:r>
          </w:p>
        </w:tc>
        <w:tc>
          <w:tcPr>
            <w:tcW w:w="724" w:type="dxa"/>
            <w:tcBorders>
              <w:top w:val="single" w:sz="6" w:space="0" w:color="auto"/>
              <w:left w:val="single" w:sz="6" w:space="0" w:color="auto"/>
              <w:bottom w:val="single" w:sz="6" w:space="0" w:color="auto"/>
              <w:right w:val="single" w:sz="4" w:space="0" w:color="auto"/>
            </w:tcBorders>
            <w:vAlign w:val="center"/>
          </w:tcPr>
          <w:p w:rsidR="002B785B" w:rsidRDefault="00233D28">
            <w:pPr>
              <w:spacing w:line="276" w:lineRule="auto"/>
              <w:rPr>
                <w:rFonts w:ascii="宋体" w:hAnsi="宋体"/>
                <w:sz w:val="24"/>
              </w:rPr>
            </w:pPr>
            <w:r>
              <w:rPr>
                <w:rFonts w:ascii="宋体" w:hAnsi="宋体" w:hint="eastAsia"/>
                <w:sz w:val="24"/>
              </w:rPr>
              <w:t>数量</w:t>
            </w:r>
          </w:p>
        </w:tc>
        <w:tc>
          <w:tcPr>
            <w:tcW w:w="724" w:type="dxa"/>
            <w:tcBorders>
              <w:top w:val="single" w:sz="6" w:space="0" w:color="auto"/>
              <w:left w:val="single" w:sz="4" w:space="0" w:color="auto"/>
              <w:bottom w:val="single" w:sz="6" w:space="0" w:color="auto"/>
              <w:right w:val="single" w:sz="4" w:space="0" w:color="auto"/>
            </w:tcBorders>
            <w:vAlign w:val="center"/>
          </w:tcPr>
          <w:p w:rsidR="002B785B" w:rsidRDefault="00233D28">
            <w:pPr>
              <w:spacing w:line="276" w:lineRule="auto"/>
              <w:rPr>
                <w:rFonts w:ascii="宋体" w:hAnsi="宋体"/>
                <w:sz w:val="24"/>
              </w:rPr>
            </w:pPr>
            <w:r>
              <w:rPr>
                <w:rFonts w:ascii="宋体" w:hAnsi="宋体" w:hint="eastAsia"/>
                <w:sz w:val="24"/>
              </w:rPr>
              <w:t>单位</w:t>
            </w:r>
          </w:p>
        </w:tc>
        <w:tc>
          <w:tcPr>
            <w:tcW w:w="905" w:type="dxa"/>
            <w:tcBorders>
              <w:top w:val="single" w:sz="6" w:space="0" w:color="auto"/>
              <w:left w:val="single" w:sz="4"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hint="eastAsia"/>
                <w:sz w:val="24"/>
              </w:rPr>
              <w:t>单价</w:t>
            </w:r>
          </w:p>
        </w:tc>
        <w:tc>
          <w:tcPr>
            <w:tcW w:w="905" w:type="dxa"/>
            <w:tcBorders>
              <w:top w:val="single" w:sz="6" w:space="0" w:color="auto"/>
              <w:left w:val="single" w:sz="6" w:space="0" w:color="auto"/>
              <w:bottom w:val="single" w:sz="6" w:space="0" w:color="auto"/>
              <w:right w:val="single" w:sz="4" w:space="0" w:color="auto"/>
            </w:tcBorders>
            <w:vAlign w:val="center"/>
          </w:tcPr>
          <w:p w:rsidR="002B785B" w:rsidRDefault="00233D28">
            <w:pPr>
              <w:spacing w:line="276" w:lineRule="auto"/>
              <w:rPr>
                <w:rFonts w:ascii="宋体" w:hAnsi="宋体"/>
                <w:sz w:val="24"/>
              </w:rPr>
            </w:pPr>
            <w:r>
              <w:rPr>
                <w:rFonts w:ascii="宋体" w:hAnsi="宋体" w:hint="eastAsia"/>
                <w:sz w:val="24"/>
              </w:rPr>
              <w:t>投标单项总价</w:t>
            </w:r>
          </w:p>
        </w:tc>
        <w:tc>
          <w:tcPr>
            <w:tcW w:w="1075" w:type="dxa"/>
            <w:tcBorders>
              <w:top w:val="single" w:sz="6" w:space="0" w:color="auto"/>
              <w:left w:val="single" w:sz="4" w:space="0" w:color="auto"/>
              <w:bottom w:val="single" w:sz="6" w:space="0" w:color="auto"/>
              <w:right w:val="single" w:sz="4" w:space="0" w:color="auto"/>
            </w:tcBorders>
          </w:tcPr>
          <w:p w:rsidR="002B785B" w:rsidRDefault="00233D28">
            <w:pPr>
              <w:spacing w:line="276" w:lineRule="auto"/>
              <w:rPr>
                <w:rFonts w:ascii="宋体" w:hAnsi="宋体"/>
                <w:sz w:val="24"/>
              </w:rPr>
            </w:pPr>
            <w:r>
              <w:rPr>
                <w:rFonts w:ascii="宋体" w:hAnsi="宋体" w:hint="eastAsia"/>
                <w:sz w:val="24"/>
              </w:rPr>
              <w:t>优惠政策产品扣除2%后单项总价</w:t>
            </w:r>
          </w:p>
        </w:tc>
        <w:tc>
          <w:tcPr>
            <w:tcW w:w="851" w:type="dxa"/>
            <w:tcBorders>
              <w:top w:val="single" w:sz="6" w:space="0" w:color="auto"/>
              <w:left w:val="single" w:sz="4" w:space="0" w:color="auto"/>
              <w:bottom w:val="single" w:sz="6" w:space="0" w:color="auto"/>
              <w:right w:val="single" w:sz="4" w:space="0" w:color="auto"/>
            </w:tcBorders>
            <w:vAlign w:val="center"/>
          </w:tcPr>
          <w:p w:rsidR="002B785B" w:rsidRDefault="00233D28">
            <w:pPr>
              <w:spacing w:line="276" w:lineRule="auto"/>
              <w:rPr>
                <w:rFonts w:ascii="宋体" w:hAnsi="宋体"/>
                <w:sz w:val="24"/>
              </w:rPr>
            </w:pPr>
            <w:r>
              <w:rPr>
                <w:rFonts w:ascii="宋体" w:hAnsi="宋体" w:hint="eastAsia"/>
                <w:sz w:val="24"/>
              </w:rPr>
              <w:t>交货期</w:t>
            </w:r>
          </w:p>
        </w:tc>
        <w:tc>
          <w:tcPr>
            <w:tcW w:w="851" w:type="dxa"/>
            <w:tcBorders>
              <w:top w:val="single" w:sz="6" w:space="0" w:color="auto"/>
              <w:left w:val="single" w:sz="4" w:space="0" w:color="auto"/>
              <w:bottom w:val="single" w:sz="6" w:space="0" w:color="auto"/>
              <w:right w:val="single" w:sz="4" w:space="0" w:color="auto"/>
            </w:tcBorders>
            <w:vAlign w:val="center"/>
          </w:tcPr>
          <w:p w:rsidR="002B785B" w:rsidRDefault="00233D28">
            <w:pPr>
              <w:spacing w:line="276" w:lineRule="auto"/>
              <w:rPr>
                <w:rFonts w:ascii="宋体" w:hAnsi="宋体"/>
                <w:sz w:val="24"/>
              </w:rPr>
            </w:pPr>
            <w:r>
              <w:rPr>
                <w:rFonts w:ascii="宋体" w:hAnsi="宋体" w:hint="eastAsia"/>
                <w:sz w:val="24"/>
              </w:rPr>
              <w:t>免费质保期</w:t>
            </w:r>
          </w:p>
        </w:tc>
      </w:tr>
      <w:tr w:rsidR="002B785B">
        <w:trPr>
          <w:cantSplit/>
          <w:trHeight w:val="120"/>
        </w:trPr>
        <w:tc>
          <w:tcPr>
            <w:tcW w:w="597" w:type="dxa"/>
            <w:tcBorders>
              <w:top w:val="single" w:sz="6"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1224" w:type="dxa"/>
            <w:tcBorders>
              <w:top w:val="single" w:sz="6"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2396" w:type="dxa"/>
            <w:tcBorders>
              <w:top w:val="single" w:sz="6"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724" w:type="dxa"/>
            <w:tcBorders>
              <w:top w:val="single" w:sz="6"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724" w:type="dxa"/>
            <w:tcBorders>
              <w:top w:val="single" w:sz="6"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905" w:type="dxa"/>
            <w:tcBorders>
              <w:top w:val="single" w:sz="6"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905" w:type="dxa"/>
            <w:tcBorders>
              <w:top w:val="single" w:sz="6"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1075" w:type="dxa"/>
            <w:tcBorders>
              <w:top w:val="single" w:sz="6"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r>
      <w:tr w:rsidR="002B785B">
        <w:trPr>
          <w:cantSplit/>
          <w:trHeight w:val="150"/>
        </w:trPr>
        <w:tc>
          <w:tcPr>
            <w:tcW w:w="597"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r>
      <w:tr w:rsidR="002B785B">
        <w:trPr>
          <w:cantSplit/>
          <w:trHeight w:val="150"/>
        </w:trPr>
        <w:tc>
          <w:tcPr>
            <w:tcW w:w="597"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r>
      <w:tr w:rsidR="002B785B">
        <w:trPr>
          <w:cantSplit/>
          <w:trHeight w:val="195"/>
        </w:trPr>
        <w:tc>
          <w:tcPr>
            <w:tcW w:w="597"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r>
      <w:tr w:rsidR="002B785B">
        <w:trPr>
          <w:cantSplit/>
          <w:trHeight w:val="150"/>
        </w:trPr>
        <w:tc>
          <w:tcPr>
            <w:tcW w:w="597"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r>
      <w:tr w:rsidR="002B785B">
        <w:trPr>
          <w:cantSplit/>
          <w:trHeight w:val="150"/>
        </w:trPr>
        <w:tc>
          <w:tcPr>
            <w:tcW w:w="597"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2B785B" w:rsidRDefault="002B785B">
            <w:pPr>
              <w:spacing w:line="276" w:lineRule="auto"/>
              <w:rPr>
                <w:rFonts w:ascii="宋体" w:hAnsi="宋体"/>
                <w:sz w:val="24"/>
              </w:rPr>
            </w:pPr>
          </w:p>
        </w:tc>
      </w:tr>
    </w:tbl>
    <w:p w:rsidR="002B785B" w:rsidRDefault="002B785B">
      <w:pPr>
        <w:spacing w:line="276" w:lineRule="auto"/>
        <w:rPr>
          <w:rFonts w:ascii="宋体" w:hAnsi="宋体"/>
          <w:sz w:val="24"/>
        </w:rPr>
      </w:pPr>
    </w:p>
    <w:p w:rsidR="002B785B" w:rsidRDefault="00233D28">
      <w:pPr>
        <w:spacing w:line="276" w:lineRule="auto"/>
        <w:rPr>
          <w:rFonts w:ascii="宋体" w:hAnsi="宋体"/>
          <w:sz w:val="24"/>
        </w:rPr>
      </w:pPr>
      <w:r>
        <w:rPr>
          <w:rFonts w:ascii="宋体" w:hAnsi="宋体" w:hint="eastAsia"/>
          <w:sz w:val="24"/>
        </w:rPr>
        <w:t>1、供应商是否小微型企业产品:是（   ）；否（   ）。</w:t>
      </w:r>
    </w:p>
    <w:p w:rsidR="002B785B" w:rsidRDefault="00233D28">
      <w:pPr>
        <w:spacing w:line="276" w:lineRule="auto"/>
        <w:rPr>
          <w:rFonts w:ascii="宋体" w:hAnsi="宋体"/>
          <w:sz w:val="24"/>
        </w:rPr>
      </w:pPr>
      <w:r>
        <w:rPr>
          <w:rFonts w:ascii="宋体" w:hAnsi="宋体" w:hint="eastAsia"/>
          <w:sz w:val="24"/>
        </w:rPr>
        <w:t>2、供应商是否为监狱企业：是（    ）    否（    ）</w:t>
      </w:r>
    </w:p>
    <w:p w:rsidR="002B785B" w:rsidRDefault="00233D28">
      <w:pPr>
        <w:spacing w:line="276" w:lineRule="auto"/>
        <w:rPr>
          <w:rFonts w:ascii="宋体" w:hAnsi="宋体"/>
          <w:sz w:val="24"/>
        </w:rPr>
      </w:pPr>
      <w:r>
        <w:rPr>
          <w:rFonts w:ascii="宋体" w:hAnsi="宋体" w:hint="eastAsia"/>
          <w:sz w:val="24"/>
        </w:rPr>
        <w:t>3、供应商是否为残疾人福利性单位：是（    ）    否（    ）</w:t>
      </w:r>
    </w:p>
    <w:p w:rsidR="002B785B" w:rsidRDefault="002B785B">
      <w:pPr>
        <w:spacing w:line="276" w:lineRule="auto"/>
        <w:rPr>
          <w:rFonts w:ascii="宋体" w:hAnsi="宋体"/>
          <w:sz w:val="24"/>
        </w:rPr>
      </w:pPr>
    </w:p>
    <w:p w:rsidR="002B785B" w:rsidRDefault="00233D28">
      <w:pPr>
        <w:spacing w:line="276" w:lineRule="auto"/>
        <w:rPr>
          <w:rFonts w:ascii="宋体" w:hAnsi="宋体"/>
          <w:sz w:val="24"/>
        </w:rPr>
      </w:pPr>
      <w:r>
        <w:rPr>
          <w:rFonts w:ascii="宋体" w:hAnsi="宋体" w:hint="eastAsia"/>
          <w:sz w:val="24"/>
        </w:rPr>
        <w:t xml:space="preserve">总价：                              大写：                         </w:t>
      </w:r>
    </w:p>
    <w:p w:rsidR="002B785B" w:rsidRDefault="002B785B">
      <w:pPr>
        <w:spacing w:line="276" w:lineRule="auto"/>
        <w:rPr>
          <w:rFonts w:ascii="宋体" w:hAnsi="宋体"/>
          <w:sz w:val="24"/>
        </w:rPr>
      </w:pPr>
    </w:p>
    <w:p w:rsidR="002B785B" w:rsidRDefault="00233D28">
      <w:pPr>
        <w:spacing w:line="276" w:lineRule="auto"/>
        <w:rPr>
          <w:rFonts w:ascii="宋体" w:hAnsi="宋体"/>
          <w:sz w:val="24"/>
        </w:rPr>
      </w:pPr>
      <w:r>
        <w:rPr>
          <w:rFonts w:ascii="宋体" w:hAnsi="宋体" w:hint="eastAsia"/>
          <w:sz w:val="24"/>
        </w:rPr>
        <w:t>优惠政策产品扣除后总价：            大写：</w:t>
      </w:r>
    </w:p>
    <w:p w:rsidR="002B785B" w:rsidRDefault="002B785B">
      <w:pPr>
        <w:spacing w:line="276" w:lineRule="auto"/>
        <w:rPr>
          <w:rFonts w:ascii="宋体" w:hAnsi="宋体"/>
          <w:sz w:val="24"/>
        </w:rPr>
      </w:pPr>
    </w:p>
    <w:p w:rsidR="002B785B" w:rsidRDefault="00233D28">
      <w:pPr>
        <w:spacing w:line="276" w:lineRule="auto"/>
        <w:rPr>
          <w:rFonts w:ascii="宋体" w:hAnsi="宋体"/>
          <w:sz w:val="24"/>
        </w:rPr>
      </w:pPr>
      <w:r>
        <w:rPr>
          <w:rFonts w:ascii="宋体" w:hAnsi="宋体" w:hint="eastAsia"/>
          <w:sz w:val="24"/>
        </w:rPr>
        <w:t>供应商代表签名：             职务：         联系电话：           日期：</w:t>
      </w:r>
    </w:p>
    <w:p w:rsidR="002B785B" w:rsidRDefault="00233D28">
      <w:pPr>
        <w:spacing w:line="276" w:lineRule="auto"/>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2B785B" w:rsidRDefault="00233D28">
      <w:pPr>
        <w:spacing w:line="276" w:lineRule="auto"/>
        <w:rPr>
          <w:rFonts w:ascii="宋体" w:hAnsi="宋体"/>
          <w:bCs/>
          <w:sz w:val="24"/>
        </w:rPr>
      </w:pPr>
      <w:bookmarkStart w:id="155" w:name="_Toc110439064"/>
      <w:r>
        <w:rPr>
          <w:rFonts w:ascii="宋体" w:hAnsi="宋体" w:hint="eastAsia"/>
          <w:b/>
          <w:sz w:val="24"/>
        </w:rPr>
        <w:t>注：</w:t>
      </w:r>
      <w:r>
        <w:rPr>
          <w:rFonts w:ascii="宋体" w:hAnsi="宋体" w:hint="eastAsia"/>
          <w:bCs/>
          <w:sz w:val="24"/>
        </w:rPr>
        <w:t>1、设备用人民币报价。</w:t>
      </w:r>
      <w:bookmarkEnd w:id="155"/>
    </w:p>
    <w:p w:rsidR="002B785B" w:rsidRDefault="00233D28">
      <w:pPr>
        <w:spacing w:line="276" w:lineRule="auto"/>
        <w:rPr>
          <w:rFonts w:ascii="宋体" w:hAnsi="宋体"/>
          <w:bCs/>
          <w:sz w:val="24"/>
        </w:rPr>
      </w:pPr>
      <w:r>
        <w:rPr>
          <w:rFonts w:ascii="宋体" w:hAnsi="宋体" w:hint="eastAsia"/>
          <w:bCs/>
          <w:sz w:val="24"/>
        </w:rPr>
        <w:t>2、第6栏的单价应包括全部安装、调试、培训、技术服务、必不可少的部件、标准备件、专用工具等费用。</w:t>
      </w:r>
    </w:p>
    <w:p w:rsidR="002B785B" w:rsidRDefault="00233D28">
      <w:pPr>
        <w:spacing w:line="276" w:lineRule="auto"/>
        <w:rPr>
          <w:rFonts w:ascii="宋体" w:hAnsi="宋体"/>
          <w:bCs/>
          <w:sz w:val="24"/>
        </w:rPr>
      </w:pPr>
      <w:r>
        <w:rPr>
          <w:rFonts w:ascii="宋体" w:hAnsi="宋体" w:hint="eastAsia"/>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2B785B" w:rsidRDefault="00233D28">
      <w:pPr>
        <w:spacing w:line="276" w:lineRule="auto"/>
        <w:rPr>
          <w:rFonts w:ascii="宋体" w:hAnsi="宋体"/>
          <w:bCs/>
          <w:sz w:val="24"/>
        </w:rPr>
      </w:pPr>
      <w:r>
        <w:rPr>
          <w:rFonts w:ascii="宋体" w:hAnsi="宋体" w:hint="eastAsia"/>
          <w:bCs/>
          <w:sz w:val="24"/>
        </w:rPr>
        <w:t>4、第8栏中的优惠政策产品指节能产品、信息安全产品、环境标志产品、绿色产品。</w:t>
      </w:r>
    </w:p>
    <w:p w:rsidR="002B785B" w:rsidRDefault="00233D28">
      <w:pPr>
        <w:spacing w:line="276" w:lineRule="auto"/>
        <w:rPr>
          <w:rFonts w:ascii="宋体" w:hAnsi="宋体"/>
          <w:bCs/>
          <w:sz w:val="24"/>
        </w:rPr>
      </w:pPr>
      <w:r>
        <w:rPr>
          <w:rFonts w:ascii="宋体" w:hAnsi="宋体" w:hint="eastAsia"/>
          <w:bCs/>
          <w:sz w:val="24"/>
        </w:rPr>
        <w:t>5、供应商企业类型、是否监狱企业栏和是否残疾人福利性单位栏，供应商须在相应的括弧里打勾（√），否则承担不利后果。</w:t>
      </w:r>
    </w:p>
    <w:p w:rsidR="002B785B" w:rsidRPr="00903533" w:rsidRDefault="00233D28" w:rsidP="00903533">
      <w:pPr>
        <w:pStyle w:val="2"/>
      </w:pPr>
      <w:bookmarkStart w:id="156" w:name="_Toc110439065"/>
      <w:bookmarkStart w:id="157" w:name="_Toc179814299"/>
      <w:r w:rsidRPr="00903533">
        <w:rPr>
          <w:rFonts w:hint="eastAsia"/>
        </w:rPr>
        <w:lastRenderedPageBreak/>
        <w:t>附件</w:t>
      </w:r>
      <w:r w:rsidRPr="00903533">
        <w:rPr>
          <w:rFonts w:hint="eastAsia"/>
        </w:rPr>
        <w:t>3</w:t>
      </w:r>
      <w:r w:rsidR="00903533">
        <w:rPr>
          <w:rFonts w:hint="eastAsia"/>
        </w:rPr>
        <w:t xml:space="preserve"> </w:t>
      </w:r>
      <w:r w:rsidRPr="00903533">
        <w:rPr>
          <w:rFonts w:hint="eastAsia"/>
        </w:rPr>
        <w:t>规格响应表</w:t>
      </w:r>
      <w:bookmarkEnd w:id="156"/>
      <w:bookmarkEnd w:id="157"/>
    </w:p>
    <w:p w:rsidR="002B785B" w:rsidRDefault="00233D28">
      <w:pPr>
        <w:spacing w:line="276" w:lineRule="auto"/>
        <w:rPr>
          <w:rFonts w:ascii="宋体" w:hAnsi="宋体"/>
          <w:sz w:val="24"/>
        </w:rPr>
      </w:pPr>
      <w:r>
        <w:rPr>
          <w:rFonts w:ascii="宋体" w:hAnsi="宋体" w:hint="eastAsia"/>
          <w:sz w:val="24"/>
        </w:rPr>
        <w:t>供应商名称</w:t>
      </w:r>
      <w:r>
        <w:rPr>
          <w:rFonts w:ascii="宋体" w:hAnsi="宋体"/>
          <w:sz w:val="24"/>
        </w:rPr>
        <w:t>:</w:t>
      </w:r>
      <w:r>
        <w:rPr>
          <w:rFonts w:ascii="宋体" w:hAnsi="宋体" w:hint="eastAsia"/>
          <w:sz w:val="24"/>
        </w:rPr>
        <w:t xml:space="preserve"> （盖章）</w:t>
      </w:r>
    </w:p>
    <w:p w:rsidR="002B785B" w:rsidRDefault="002B785B">
      <w:pPr>
        <w:spacing w:line="276" w:lineRule="auto"/>
        <w:rPr>
          <w:rFonts w:ascii="宋体" w:hAnsi="宋体"/>
          <w:b/>
          <w:sz w:val="24"/>
        </w:rPr>
      </w:pPr>
    </w:p>
    <w:p w:rsidR="002B785B" w:rsidRDefault="00233D28">
      <w:pPr>
        <w:spacing w:line="276" w:lineRule="auto"/>
        <w:rPr>
          <w:rFonts w:ascii="宋体" w:hAnsi="宋体"/>
          <w:sz w:val="24"/>
        </w:rPr>
      </w:pPr>
      <w:r>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sz w:val="24"/>
          <w:u w:val="single"/>
        </w:rPr>
        <w:t>必须根据所投产品的实际情况如实填写，评委会如发现有虚假描述，</w:t>
      </w:r>
      <w:r>
        <w:rPr>
          <w:rFonts w:ascii="宋体" w:hAnsi="宋体"/>
          <w:sz w:val="24"/>
          <w:u w:val="single"/>
        </w:rPr>
        <w:t>提供虚假材料谋取成交的</w:t>
      </w:r>
      <w:r>
        <w:rPr>
          <w:rFonts w:ascii="宋体" w:hAnsi="宋体" w:hint="eastAsia"/>
          <w:sz w:val="24"/>
          <w:u w:val="single"/>
        </w:rPr>
        <w:t>，属违反政府采购法相关规定，该响应文件作废标处理。</w:t>
      </w:r>
      <w:r>
        <w:rPr>
          <w:rFonts w:ascii="宋体" w:hAnsi="宋体"/>
          <w:sz w:val="24"/>
        </w:rPr>
        <w:tab/>
      </w:r>
    </w:p>
    <w:p w:rsidR="002B785B" w:rsidRDefault="002B785B">
      <w:pPr>
        <w:spacing w:line="276" w:lineRule="auto"/>
        <w:rPr>
          <w:rFonts w:ascii="宋体" w:hAnsi="宋体"/>
          <w:sz w:val="24"/>
        </w:rPr>
      </w:pPr>
    </w:p>
    <w:p w:rsidR="002B785B" w:rsidRDefault="002B785B">
      <w:pPr>
        <w:spacing w:line="276" w:lineRule="auto"/>
        <w:rPr>
          <w:rFonts w:ascii="宋体" w:hAnsi="宋体"/>
          <w:sz w:val="24"/>
        </w:rPr>
      </w:pPr>
    </w:p>
    <w:tbl>
      <w:tblPr>
        <w:tblW w:w="0" w:type="auto"/>
        <w:tblInd w:w="-66" w:type="dxa"/>
        <w:tblLayout w:type="fixed"/>
        <w:tblCellMar>
          <w:left w:w="54" w:type="dxa"/>
          <w:right w:w="54" w:type="dxa"/>
        </w:tblCellMar>
        <w:tblLook w:val="04A0"/>
      </w:tblPr>
      <w:tblGrid>
        <w:gridCol w:w="660"/>
        <w:gridCol w:w="3300"/>
        <w:gridCol w:w="3300"/>
        <w:gridCol w:w="2552"/>
      </w:tblGrid>
      <w:tr w:rsidR="002B785B">
        <w:trPr>
          <w:trHeight w:val="160"/>
        </w:trPr>
        <w:tc>
          <w:tcPr>
            <w:tcW w:w="660" w:type="dxa"/>
            <w:tcBorders>
              <w:top w:val="single" w:sz="6" w:space="0" w:color="auto"/>
              <w:left w:val="single" w:sz="6" w:space="0" w:color="auto"/>
              <w:bottom w:val="single" w:sz="6" w:space="0" w:color="auto"/>
              <w:right w:val="single" w:sz="4" w:space="0" w:color="auto"/>
            </w:tcBorders>
            <w:vAlign w:val="center"/>
          </w:tcPr>
          <w:p w:rsidR="002B785B" w:rsidRDefault="00233D28">
            <w:pPr>
              <w:spacing w:line="276" w:lineRule="auto"/>
              <w:rPr>
                <w:rFonts w:ascii="宋体" w:hAnsi="宋体"/>
                <w:sz w:val="24"/>
              </w:rPr>
            </w:pPr>
            <w:r>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hint="eastAsia"/>
                <w:sz w:val="24"/>
              </w:rPr>
              <w:t>采购规格</w:t>
            </w:r>
          </w:p>
        </w:tc>
        <w:tc>
          <w:tcPr>
            <w:tcW w:w="3300" w:type="dxa"/>
            <w:tcBorders>
              <w:top w:val="single" w:sz="6" w:space="0" w:color="auto"/>
              <w:left w:val="single" w:sz="6"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hint="eastAsia"/>
                <w:sz w:val="24"/>
              </w:rPr>
              <w:t>响应规格</w:t>
            </w:r>
          </w:p>
        </w:tc>
        <w:tc>
          <w:tcPr>
            <w:tcW w:w="2552" w:type="dxa"/>
            <w:tcBorders>
              <w:top w:val="single" w:sz="6" w:space="0" w:color="auto"/>
              <w:left w:val="single" w:sz="4" w:space="0" w:color="auto"/>
              <w:bottom w:val="single" w:sz="6" w:space="0" w:color="auto"/>
              <w:right w:val="single" w:sz="6" w:space="0" w:color="auto"/>
            </w:tcBorders>
            <w:vAlign w:val="center"/>
          </w:tcPr>
          <w:p w:rsidR="002B785B" w:rsidRDefault="00233D28">
            <w:pPr>
              <w:spacing w:line="276" w:lineRule="auto"/>
              <w:rPr>
                <w:rFonts w:ascii="宋体" w:hAnsi="宋体"/>
                <w:sz w:val="24"/>
              </w:rPr>
            </w:pPr>
            <w:r>
              <w:rPr>
                <w:rFonts w:ascii="宋体" w:hAnsi="宋体"/>
                <w:sz w:val="24"/>
              </w:rPr>
              <w:t>偏离情况</w:t>
            </w:r>
          </w:p>
          <w:p w:rsidR="002B785B" w:rsidRDefault="00233D28">
            <w:pPr>
              <w:spacing w:line="276" w:lineRule="auto"/>
              <w:rPr>
                <w:rFonts w:ascii="宋体" w:hAnsi="宋体"/>
                <w:sz w:val="24"/>
              </w:rPr>
            </w:pPr>
            <w:r>
              <w:rPr>
                <w:rFonts w:ascii="宋体" w:hAnsi="宋体"/>
                <w:sz w:val="24"/>
              </w:rPr>
              <w:t>（无偏离，正/负偏离）</w:t>
            </w:r>
          </w:p>
          <w:p w:rsidR="002B785B" w:rsidRDefault="00233D28">
            <w:pPr>
              <w:spacing w:line="276" w:lineRule="auto"/>
              <w:rPr>
                <w:rFonts w:ascii="宋体" w:hAnsi="宋体"/>
                <w:sz w:val="24"/>
              </w:rPr>
            </w:pPr>
            <w:r>
              <w:rPr>
                <w:rFonts w:ascii="宋体" w:hAnsi="宋体" w:hint="eastAsia"/>
                <w:sz w:val="24"/>
              </w:rPr>
              <w:t>证明材料页码</w:t>
            </w:r>
          </w:p>
        </w:tc>
      </w:tr>
      <w:tr w:rsidR="002B785B">
        <w:trPr>
          <w:cantSplit/>
          <w:trHeight w:val="160"/>
        </w:trPr>
        <w:tc>
          <w:tcPr>
            <w:tcW w:w="660" w:type="dxa"/>
            <w:tcBorders>
              <w:top w:val="single" w:sz="6"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r>
      <w:tr w:rsidR="002B785B">
        <w:trPr>
          <w:cantSplit/>
          <w:trHeight w:val="160"/>
        </w:trPr>
        <w:tc>
          <w:tcPr>
            <w:tcW w:w="660"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r>
      <w:tr w:rsidR="002B785B">
        <w:trPr>
          <w:cantSplit/>
          <w:trHeight w:val="160"/>
        </w:trPr>
        <w:tc>
          <w:tcPr>
            <w:tcW w:w="660" w:type="dxa"/>
            <w:tcBorders>
              <w:top w:val="single" w:sz="4" w:space="0" w:color="auto"/>
              <w:left w:val="single" w:sz="6" w:space="0" w:color="auto"/>
              <w:bottom w:val="single" w:sz="6" w:space="0" w:color="auto"/>
              <w:right w:val="single" w:sz="4" w:space="0" w:color="auto"/>
            </w:tcBorders>
          </w:tcPr>
          <w:p w:rsidR="002B785B" w:rsidRDefault="002B785B">
            <w:pPr>
              <w:spacing w:line="276" w:lineRule="auto"/>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tcPr>
          <w:p w:rsidR="002B785B" w:rsidRDefault="002B785B">
            <w:pPr>
              <w:spacing w:line="276" w:lineRule="auto"/>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tcPr>
          <w:p w:rsidR="002B785B" w:rsidRDefault="002B785B">
            <w:pPr>
              <w:spacing w:line="276" w:lineRule="auto"/>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tcPr>
          <w:p w:rsidR="002B785B" w:rsidRDefault="002B785B">
            <w:pPr>
              <w:spacing w:line="276" w:lineRule="auto"/>
              <w:rPr>
                <w:rFonts w:ascii="宋体" w:hAnsi="宋体"/>
                <w:sz w:val="24"/>
              </w:rPr>
            </w:pPr>
          </w:p>
        </w:tc>
      </w:tr>
      <w:tr w:rsidR="002B785B">
        <w:trPr>
          <w:trHeight w:val="160"/>
        </w:trPr>
        <w:tc>
          <w:tcPr>
            <w:tcW w:w="660" w:type="dxa"/>
            <w:tcBorders>
              <w:top w:val="single" w:sz="6"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r>
      <w:tr w:rsidR="002B785B">
        <w:trPr>
          <w:trHeight w:val="160"/>
        </w:trPr>
        <w:tc>
          <w:tcPr>
            <w:tcW w:w="660" w:type="dxa"/>
            <w:tcBorders>
              <w:top w:val="single" w:sz="4" w:space="0" w:color="auto"/>
              <w:left w:val="single" w:sz="6" w:space="0" w:color="auto"/>
              <w:bottom w:val="single" w:sz="4" w:space="0" w:color="auto"/>
              <w:right w:val="single" w:sz="4" w:space="0" w:color="auto"/>
            </w:tcBorders>
          </w:tcPr>
          <w:p w:rsidR="002B785B" w:rsidRDefault="002B785B">
            <w:pPr>
              <w:spacing w:line="276" w:lineRule="auto"/>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tcPr>
          <w:p w:rsidR="002B785B" w:rsidRDefault="002B785B">
            <w:pPr>
              <w:spacing w:line="276" w:lineRule="auto"/>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tcPr>
          <w:p w:rsidR="002B785B" w:rsidRDefault="002B785B">
            <w:pPr>
              <w:spacing w:line="276" w:lineRule="auto"/>
              <w:rPr>
                <w:rFonts w:ascii="宋体" w:hAnsi="宋体"/>
                <w:sz w:val="24"/>
              </w:rPr>
            </w:pPr>
          </w:p>
        </w:tc>
      </w:tr>
    </w:tbl>
    <w:p w:rsidR="002B785B" w:rsidRDefault="002B785B">
      <w:pPr>
        <w:spacing w:line="276" w:lineRule="auto"/>
        <w:rPr>
          <w:rFonts w:ascii="宋体" w:hAnsi="宋体"/>
          <w:b/>
          <w:sz w:val="24"/>
        </w:rPr>
      </w:pPr>
    </w:p>
    <w:p w:rsidR="002B785B" w:rsidRDefault="00233D28">
      <w:pPr>
        <w:spacing w:line="276" w:lineRule="auto"/>
        <w:rPr>
          <w:rFonts w:ascii="宋体" w:hAnsi="宋体"/>
          <w:b/>
          <w:sz w:val="24"/>
        </w:rPr>
      </w:pPr>
      <w:bookmarkStart w:id="158" w:name="_Toc110439066"/>
      <w:r>
        <w:rPr>
          <w:rFonts w:ascii="宋体" w:hAnsi="宋体" w:hint="eastAsia"/>
          <w:b/>
          <w:sz w:val="24"/>
        </w:rPr>
        <w:t>注：1、采购规格按磋商采购文件要求填写。</w:t>
      </w:r>
      <w:bookmarkEnd w:id="158"/>
    </w:p>
    <w:p w:rsidR="002B785B" w:rsidRDefault="00233D28">
      <w:pPr>
        <w:spacing w:line="276" w:lineRule="auto"/>
        <w:rPr>
          <w:rFonts w:ascii="宋体" w:hAnsi="宋体"/>
          <w:b/>
          <w:sz w:val="24"/>
        </w:rPr>
      </w:pPr>
      <w:bookmarkStart w:id="159" w:name="_Toc110439067"/>
      <w:r>
        <w:rPr>
          <w:rFonts w:ascii="宋体" w:hAnsi="宋体" w:hint="eastAsia"/>
          <w:b/>
          <w:bCs/>
          <w:sz w:val="24"/>
        </w:rPr>
        <w:t>2、响应规格按所投产品规格填写</w:t>
      </w:r>
      <w:r>
        <w:rPr>
          <w:rFonts w:ascii="宋体" w:hAnsi="宋体" w:hint="eastAsia"/>
          <w:b/>
          <w:sz w:val="24"/>
        </w:rPr>
        <w:t>。不接受有选择性的参数。</w:t>
      </w:r>
      <w:bookmarkEnd w:id="159"/>
    </w:p>
    <w:p w:rsidR="002B785B" w:rsidRDefault="002B785B">
      <w:pPr>
        <w:spacing w:line="276" w:lineRule="auto"/>
        <w:rPr>
          <w:rFonts w:ascii="宋体" w:hAnsi="宋体"/>
          <w:b/>
          <w:sz w:val="24"/>
        </w:rPr>
      </w:pPr>
    </w:p>
    <w:p w:rsidR="002B785B" w:rsidRDefault="00233D28">
      <w:pPr>
        <w:spacing w:line="276" w:lineRule="auto"/>
        <w:rPr>
          <w:rFonts w:ascii="宋体" w:hAnsi="宋体"/>
          <w:b/>
          <w:sz w:val="24"/>
        </w:rPr>
      </w:pPr>
      <w:bookmarkStart w:id="160" w:name="_Toc110439068"/>
      <w:r>
        <w:rPr>
          <w:rFonts w:ascii="宋体" w:hAnsi="宋体" w:hint="eastAsia"/>
          <w:b/>
          <w:sz w:val="24"/>
        </w:rPr>
        <w:t>供应商代表签名：</w:t>
      </w:r>
      <w:bookmarkEnd w:id="160"/>
    </w:p>
    <w:p w:rsidR="002B785B" w:rsidRDefault="002B785B">
      <w:pPr>
        <w:spacing w:line="360" w:lineRule="exact"/>
        <w:rPr>
          <w:rFonts w:ascii="宋体" w:hAnsi="宋体"/>
          <w:sz w:val="24"/>
        </w:rPr>
      </w:pPr>
    </w:p>
    <w:p w:rsidR="002B785B" w:rsidRDefault="002B785B">
      <w:pPr>
        <w:spacing w:line="360" w:lineRule="exact"/>
        <w:outlineLvl w:val="0"/>
        <w:rPr>
          <w:rFonts w:ascii="宋体" w:hAnsi="宋体"/>
          <w:b/>
          <w:sz w:val="24"/>
        </w:rPr>
      </w:pPr>
    </w:p>
    <w:p w:rsidR="002B785B" w:rsidRDefault="002B785B">
      <w:pPr>
        <w:spacing w:line="360" w:lineRule="exact"/>
        <w:outlineLvl w:val="0"/>
        <w:rPr>
          <w:rFonts w:ascii="宋体" w:hAnsi="宋体"/>
          <w:b/>
          <w:sz w:val="24"/>
        </w:rPr>
      </w:pPr>
    </w:p>
    <w:p w:rsidR="002B785B" w:rsidRDefault="002B785B">
      <w:pPr>
        <w:spacing w:line="360" w:lineRule="exact"/>
        <w:outlineLvl w:val="0"/>
        <w:rPr>
          <w:rFonts w:ascii="宋体" w:hAnsi="宋体"/>
          <w:b/>
          <w:sz w:val="24"/>
        </w:rPr>
      </w:pPr>
    </w:p>
    <w:p w:rsidR="002B785B" w:rsidRDefault="002B785B">
      <w:pPr>
        <w:spacing w:line="360" w:lineRule="exact"/>
        <w:outlineLvl w:val="0"/>
        <w:rPr>
          <w:rFonts w:ascii="宋体" w:hAnsi="宋体"/>
          <w:b/>
          <w:sz w:val="24"/>
        </w:rPr>
      </w:pPr>
    </w:p>
    <w:p w:rsidR="002B785B" w:rsidRPr="00903533" w:rsidRDefault="00233D28" w:rsidP="00903533">
      <w:pPr>
        <w:pStyle w:val="2"/>
      </w:pPr>
      <w:bookmarkStart w:id="161" w:name="_Toc110439069"/>
      <w:bookmarkStart w:id="162" w:name="_Toc179814300"/>
      <w:r w:rsidRPr="00903533">
        <w:rPr>
          <w:rFonts w:hint="eastAsia"/>
        </w:rPr>
        <w:t>附件</w:t>
      </w:r>
      <w:r w:rsidR="00903533">
        <w:rPr>
          <w:rFonts w:hint="eastAsia"/>
        </w:rPr>
        <w:t xml:space="preserve">4 </w:t>
      </w:r>
      <w:r w:rsidRPr="00903533">
        <w:rPr>
          <w:rFonts w:hint="eastAsia"/>
        </w:rPr>
        <w:t>服务计划</w:t>
      </w:r>
      <w:bookmarkEnd w:id="161"/>
      <w:bookmarkEnd w:id="162"/>
    </w:p>
    <w:p w:rsidR="002B785B" w:rsidRDefault="002B785B">
      <w:pPr>
        <w:spacing w:line="360" w:lineRule="exact"/>
        <w:jc w:val="center"/>
        <w:rPr>
          <w:rFonts w:ascii="宋体" w:hAnsi="宋体"/>
          <w:b/>
          <w:sz w:val="24"/>
        </w:rPr>
      </w:pPr>
    </w:p>
    <w:p w:rsidR="002B785B" w:rsidRDefault="00233D28">
      <w:pPr>
        <w:spacing w:before="240" w:line="360" w:lineRule="exact"/>
        <w:ind w:firstLineChars="200" w:firstLine="480"/>
        <w:rPr>
          <w:rFonts w:ascii="宋体" w:hAnsi="宋体"/>
          <w:sz w:val="24"/>
        </w:rPr>
      </w:pPr>
      <w:r>
        <w:rPr>
          <w:rFonts w:ascii="宋体" w:hAnsi="宋体" w:hint="eastAsia"/>
          <w:sz w:val="24"/>
        </w:rPr>
        <w:t xml:space="preserve">                             （自拟）</w:t>
      </w:r>
    </w:p>
    <w:p w:rsidR="002B785B" w:rsidRDefault="002B785B">
      <w:pPr>
        <w:spacing w:before="240" w:line="360" w:lineRule="exact"/>
        <w:rPr>
          <w:rFonts w:ascii="宋体" w:hAnsi="宋体"/>
          <w:sz w:val="24"/>
        </w:rPr>
      </w:pPr>
    </w:p>
    <w:p w:rsidR="002B785B" w:rsidRDefault="002B785B">
      <w:pPr>
        <w:spacing w:before="240" w:line="360" w:lineRule="exact"/>
        <w:rPr>
          <w:rFonts w:ascii="宋体" w:hAnsi="宋体"/>
          <w:sz w:val="24"/>
        </w:rPr>
      </w:pPr>
    </w:p>
    <w:p w:rsidR="002B785B" w:rsidRPr="00903533" w:rsidRDefault="00233D28" w:rsidP="00903533">
      <w:pPr>
        <w:pStyle w:val="2"/>
      </w:pPr>
      <w:bookmarkStart w:id="163" w:name="_Toc110439070"/>
      <w:bookmarkStart w:id="164" w:name="_Toc179814301"/>
      <w:r w:rsidRPr="00903533">
        <w:rPr>
          <w:rFonts w:hint="eastAsia"/>
        </w:rPr>
        <w:lastRenderedPageBreak/>
        <w:t>附件</w:t>
      </w:r>
      <w:r w:rsidR="00903533">
        <w:rPr>
          <w:rFonts w:hint="eastAsia"/>
        </w:rPr>
        <w:t xml:space="preserve">5 </w:t>
      </w:r>
      <w:r w:rsidRPr="00903533">
        <w:rPr>
          <w:rFonts w:hint="eastAsia"/>
        </w:rPr>
        <w:t>履约保函</w:t>
      </w:r>
      <w:bookmarkEnd w:id="163"/>
      <w:bookmarkEnd w:id="164"/>
    </w:p>
    <w:p w:rsidR="002B785B" w:rsidRDefault="002B785B">
      <w:pPr>
        <w:rPr>
          <w:rFonts w:ascii="宋体" w:hAnsi="宋体"/>
          <w:sz w:val="24"/>
        </w:rPr>
      </w:pPr>
    </w:p>
    <w:p w:rsidR="002B785B" w:rsidRDefault="00233D28">
      <w:pPr>
        <w:spacing w:line="360" w:lineRule="auto"/>
        <w:rPr>
          <w:rFonts w:ascii="宋体" w:hAnsi="宋体"/>
          <w:sz w:val="24"/>
        </w:rPr>
      </w:pPr>
      <w:r>
        <w:rPr>
          <w:rFonts w:ascii="宋体" w:hAnsi="宋体" w:hint="eastAsia"/>
          <w:sz w:val="24"/>
        </w:rPr>
        <w:t>履约保函格式（成交后提供）</w:t>
      </w:r>
    </w:p>
    <w:p w:rsidR="002B785B" w:rsidRDefault="002B785B">
      <w:pPr>
        <w:spacing w:line="360" w:lineRule="auto"/>
        <w:rPr>
          <w:rFonts w:ascii="宋体" w:hAnsi="宋体"/>
          <w:bCs/>
          <w:sz w:val="24"/>
        </w:rPr>
      </w:pPr>
    </w:p>
    <w:p w:rsidR="002B785B" w:rsidRDefault="00233D28">
      <w:pPr>
        <w:spacing w:line="360" w:lineRule="auto"/>
        <w:rPr>
          <w:rFonts w:ascii="宋体" w:hAnsi="宋体"/>
          <w:sz w:val="24"/>
        </w:rPr>
      </w:pPr>
      <w:r>
        <w:rPr>
          <w:rFonts w:ascii="宋体" w:hAnsi="宋体" w:hint="eastAsia"/>
          <w:sz w:val="24"/>
        </w:rPr>
        <w:t>致：                 （采购人）</w:t>
      </w:r>
    </w:p>
    <w:p w:rsidR="002B785B" w:rsidRDefault="00233D28">
      <w:pPr>
        <w:spacing w:line="360" w:lineRule="auto"/>
        <w:ind w:firstLineChars="200" w:firstLine="480"/>
        <w:rPr>
          <w:rFonts w:ascii="宋体" w:hAnsi="宋体"/>
          <w:sz w:val="24"/>
        </w:rPr>
      </w:pPr>
      <w:r>
        <w:rPr>
          <w:rFonts w:ascii="宋体" w:hAnsi="宋体" w:hint="eastAsia"/>
          <w:sz w:val="24"/>
        </w:rPr>
        <w:t>本保函作为贵方与政府分散采购成交供应商于年月日就                   项目（以下简称“项目”）项下提供签订的号合同履约保证金。银行（以下简称银行）无条件地、不可撤消地保证本行、其继承和受让人无条件追索地向贵方以人民币支付总额不超过元，即相当于合同价格的2%。</w:t>
      </w:r>
    </w:p>
    <w:p w:rsidR="002B785B" w:rsidRDefault="00467C2A">
      <w:pPr>
        <w:spacing w:line="360" w:lineRule="auto"/>
        <w:rPr>
          <w:rFonts w:ascii="宋体" w:hAnsi="宋体"/>
          <w:sz w:val="24"/>
        </w:rPr>
      </w:pPr>
      <w:r>
        <w:rPr>
          <w:rFonts w:ascii="宋体" w:hAnsi="宋体"/>
          <w:noProof/>
          <w:sz w:val="24"/>
        </w:rPr>
        <w:pict>
          <v:line id="直线 6" o:spid="_x0000_s1027" style="position:absolute;left:0;text-align:left;z-index:251660288" from="117.65pt,7.2pt" to="117.7pt,7.2pt"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q+nH7VAAAACQEA&#10;AA8AAAAAAAAAAQAgAAAAIgAAAGRycy9kb3ducmV2LnhtbFBLAQIUABQAAAAIAIdO4kAETb7Q5AEA&#10;ANcDAAAOAAAAAAAAAAEAIAAAACQBAABkcnMvZTJvRG9jLnhtbFBLBQYAAAAABgAGAFkBAAB6BQAA&#10;AAA=&#10;"/>
        </w:pict>
      </w:r>
      <w:r w:rsidR="00233D28">
        <w:rPr>
          <w:rFonts w:ascii="宋体" w:hAnsi="宋体" w:hint="eastAsia"/>
          <w:sz w:val="24"/>
        </w:rPr>
        <w:t>并以此约定如下：</w:t>
      </w:r>
    </w:p>
    <w:p w:rsidR="002B785B" w:rsidRDefault="00233D28">
      <w:pPr>
        <w:spacing w:line="360" w:lineRule="auto"/>
        <w:rPr>
          <w:rFonts w:ascii="宋体" w:hAnsi="宋体"/>
          <w:sz w:val="24"/>
        </w:rPr>
      </w:pPr>
      <w:r>
        <w:rPr>
          <w:rFonts w:ascii="宋体" w:hAnsi="宋体" w:hint="eastAsia"/>
          <w:sz w:val="24"/>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rsidR="002B785B" w:rsidRDefault="00233D28">
      <w:pPr>
        <w:spacing w:line="360" w:lineRule="auto"/>
        <w:rPr>
          <w:rFonts w:ascii="宋体" w:hAnsi="宋体"/>
          <w:sz w:val="24"/>
        </w:rPr>
      </w:pPr>
      <w:r>
        <w:rPr>
          <w:rFonts w:ascii="宋体" w:hAnsi="宋体" w:hint="eastAsia"/>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rsidR="002B785B" w:rsidRDefault="00233D28">
      <w:pPr>
        <w:spacing w:line="360" w:lineRule="auto"/>
        <w:rPr>
          <w:rFonts w:ascii="宋体" w:hAnsi="宋体"/>
          <w:sz w:val="24"/>
        </w:rPr>
      </w:pPr>
      <w:r>
        <w:rPr>
          <w:rFonts w:ascii="宋体" w:hAnsi="宋体" w:hint="eastAsia"/>
          <w:sz w:val="24"/>
        </w:rPr>
        <w:t>3、保证函在本合同规定的保证期满前完全有效。</w:t>
      </w:r>
    </w:p>
    <w:p w:rsidR="002B785B" w:rsidRDefault="002B785B">
      <w:pPr>
        <w:spacing w:line="360" w:lineRule="auto"/>
        <w:rPr>
          <w:rFonts w:ascii="宋体" w:hAnsi="宋体"/>
          <w:sz w:val="24"/>
        </w:rPr>
      </w:pPr>
    </w:p>
    <w:p w:rsidR="002B785B" w:rsidRDefault="00233D28">
      <w:pPr>
        <w:spacing w:line="360" w:lineRule="auto"/>
        <w:rPr>
          <w:rFonts w:ascii="宋体" w:hAnsi="宋体"/>
          <w:sz w:val="24"/>
        </w:rPr>
      </w:pPr>
      <w:r>
        <w:rPr>
          <w:rFonts w:ascii="宋体" w:hAnsi="宋体" w:hint="eastAsia"/>
          <w:sz w:val="24"/>
        </w:rPr>
        <w:t>出证行名称：</w:t>
      </w:r>
    </w:p>
    <w:p w:rsidR="002B785B" w:rsidRDefault="00233D28">
      <w:pPr>
        <w:spacing w:line="360" w:lineRule="auto"/>
        <w:rPr>
          <w:rFonts w:ascii="宋体" w:hAnsi="宋体"/>
          <w:sz w:val="24"/>
        </w:rPr>
      </w:pPr>
      <w:r>
        <w:rPr>
          <w:rFonts w:ascii="宋体" w:hAnsi="宋体" w:hint="eastAsia"/>
          <w:sz w:val="24"/>
        </w:rPr>
        <w:t>签字、盖章：</w:t>
      </w:r>
    </w:p>
    <w:p w:rsidR="002B785B" w:rsidRDefault="00233D28">
      <w:pPr>
        <w:spacing w:line="360" w:lineRule="auto"/>
        <w:rPr>
          <w:rFonts w:ascii="宋体" w:hAnsi="宋体"/>
          <w:sz w:val="24"/>
        </w:rPr>
      </w:pPr>
      <w:r>
        <w:rPr>
          <w:rFonts w:ascii="宋体" w:hAnsi="宋体" w:hint="eastAsia"/>
          <w:sz w:val="24"/>
        </w:rPr>
        <w:t>日     期：</w:t>
      </w:r>
    </w:p>
    <w:p w:rsidR="002B785B" w:rsidRPr="00903533" w:rsidRDefault="00233D28" w:rsidP="00903533">
      <w:pPr>
        <w:pStyle w:val="2"/>
      </w:pPr>
      <w:r>
        <w:rPr>
          <w:rFonts w:ascii="宋体" w:hAnsi="宋体"/>
        </w:rPr>
        <w:br w:type="page"/>
      </w:r>
      <w:bookmarkStart w:id="165" w:name="_Toc163481201"/>
      <w:bookmarkStart w:id="166" w:name="_Toc163575098"/>
      <w:bookmarkStart w:id="167" w:name="_Toc179814302"/>
      <w:r w:rsidR="00903533" w:rsidRPr="00903533">
        <w:rPr>
          <w:rFonts w:hint="eastAsia"/>
        </w:rPr>
        <w:lastRenderedPageBreak/>
        <w:t>附件</w:t>
      </w:r>
      <w:r w:rsidR="00903533" w:rsidRPr="00903533">
        <w:rPr>
          <w:rFonts w:hint="eastAsia"/>
        </w:rPr>
        <w:t xml:space="preserve">6 </w:t>
      </w:r>
      <w:r w:rsidRPr="00903533">
        <w:rPr>
          <w:rFonts w:hint="eastAsia"/>
        </w:rPr>
        <w:t>资格证明文件格式</w:t>
      </w:r>
      <w:bookmarkEnd w:id="165"/>
      <w:bookmarkEnd w:id="166"/>
      <w:bookmarkEnd w:id="167"/>
    </w:p>
    <w:p w:rsidR="002B785B" w:rsidRDefault="00233D28">
      <w:pPr>
        <w:pStyle w:val="aa"/>
        <w:tabs>
          <w:tab w:val="left" w:pos="5160"/>
        </w:tabs>
        <w:spacing w:line="360" w:lineRule="exact"/>
        <w:rPr>
          <w:rFonts w:hAnsi="Times New Roman"/>
          <w:sz w:val="28"/>
          <w:szCs w:val="28"/>
        </w:rPr>
      </w:pPr>
      <w:r>
        <w:rPr>
          <w:rFonts w:hAnsi="Times New Roman" w:hint="eastAsia"/>
          <w:sz w:val="28"/>
          <w:szCs w:val="28"/>
        </w:rPr>
        <w:t>（仅提供给投标人作为投标格式使用，不作为评标依据）</w:t>
      </w:r>
    </w:p>
    <w:p w:rsidR="002B785B" w:rsidRDefault="002B785B">
      <w:pPr>
        <w:pStyle w:val="aa"/>
        <w:tabs>
          <w:tab w:val="left" w:pos="5160"/>
        </w:tabs>
        <w:spacing w:line="360" w:lineRule="exact"/>
        <w:ind w:left="2820" w:firstLine="640"/>
        <w:rPr>
          <w:rFonts w:hAnsi="宋体"/>
          <w:sz w:val="32"/>
          <w:szCs w:val="32"/>
        </w:rPr>
      </w:pPr>
    </w:p>
    <w:p w:rsidR="002B785B" w:rsidRDefault="00233D28">
      <w:pPr>
        <w:jc w:val="center"/>
        <w:rPr>
          <w:b/>
          <w:sz w:val="36"/>
          <w:szCs w:val="28"/>
        </w:rPr>
      </w:pPr>
      <w:r>
        <w:rPr>
          <w:rFonts w:hint="eastAsia"/>
          <w:b/>
          <w:sz w:val="36"/>
          <w:szCs w:val="28"/>
        </w:rPr>
        <w:t>目录</w:t>
      </w:r>
    </w:p>
    <w:p w:rsidR="002B785B" w:rsidRDefault="002B785B">
      <w:pPr>
        <w:rPr>
          <w:sz w:val="28"/>
          <w:szCs w:val="28"/>
        </w:rPr>
      </w:pPr>
    </w:p>
    <w:p w:rsidR="002B785B" w:rsidRDefault="00233D28">
      <w:pPr>
        <w:rPr>
          <w:rFonts w:ascii="宋体"/>
          <w:sz w:val="28"/>
          <w:szCs w:val="28"/>
        </w:rPr>
      </w:pPr>
      <w:r>
        <w:rPr>
          <w:rFonts w:ascii="宋体" w:hint="eastAsia"/>
          <w:sz w:val="28"/>
          <w:szCs w:val="28"/>
        </w:rPr>
        <w:t>6.1 法人营业执照的复印件（须加盖本单位公章）</w:t>
      </w:r>
    </w:p>
    <w:p w:rsidR="002B785B" w:rsidRDefault="00233D28">
      <w:pPr>
        <w:rPr>
          <w:rFonts w:ascii="宋体"/>
          <w:sz w:val="28"/>
          <w:szCs w:val="28"/>
        </w:rPr>
      </w:pPr>
      <w:r>
        <w:rPr>
          <w:rFonts w:ascii="宋体" w:hint="eastAsia"/>
          <w:sz w:val="28"/>
          <w:szCs w:val="28"/>
        </w:rPr>
        <w:t>6.2法定代表人授权书（格式）</w:t>
      </w:r>
    </w:p>
    <w:p w:rsidR="002B785B" w:rsidRDefault="00233D28">
      <w:pPr>
        <w:rPr>
          <w:rFonts w:ascii="宋体"/>
          <w:sz w:val="28"/>
          <w:szCs w:val="28"/>
        </w:rPr>
      </w:pPr>
      <w:r>
        <w:rPr>
          <w:rFonts w:ascii="宋体" w:hint="eastAsia"/>
          <w:sz w:val="28"/>
          <w:szCs w:val="28"/>
        </w:rPr>
        <w:t>6.3供应商的资格声明（格式）</w:t>
      </w:r>
    </w:p>
    <w:p w:rsidR="002B785B" w:rsidRDefault="00233D28">
      <w:pPr>
        <w:rPr>
          <w:rFonts w:ascii="宋体"/>
          <w:sz w:val="28"/>
          <w:szCs w:val="28"/>
        </w:rPr>
      </w:pPr>
      <w:r>
        <w:rPr>
          <w:rFonts w:ascii="宋体" w:hint="eastAsia"/>
          <w:sz w:val="28"/>
          <w:szCs w:val="28"/>
        </w:rPr>
        <w:t>6.4具有良好的商业信誉和健全的财务会计制度（提供承诺函）</w:t>
      </w:r>
    </w:p>
    <w:p w:rsidR="002B785B" w:rsidRDefault="00233D28">
      <w:pPr>
        <w:rPr>
          <w:rFonts w:ascii="宋体"/>
          <w:sz w:val="28"/>
          <w:szCs w:val="28"/>
        </w:rPr>
      </w:pPr>
      <w:r>
        <w:rPr>
          <w:rFonts w:ascii="宋体" w:hint="eastAsia"/>
          <w:sz w:val="28"/>
          <w:szCs w:val="28"/>
        </w:rPr>
        <w:t>6.5具有履行合同所必需的设备和专业技术能力(提供承诺函)</w:t>
      </w:r>
    </w:p>
    <w:p w:rsidR="002B785B" w:rsidRDefault="00233D28">
      <w:pPr>
        <w:rPr>
          <w:rFonts w:ascii="宋体"/>
          <w:sz w:val="28"/>
          <w:szCs w:val="28"/>
        </w:rPr>
      </w:pPr>
      <w:r>
        <w:rPr>
          <w:rFonts w:ascii="宋体" w:hint="eastAsia"/>
          <w:sz w:val="28"/>
          <w:szCs w:val="28"/>
        </w:rPr>
        <w:t>6.6有依法缴纳税收和社会保障资金的良好记录（提供承诺函）</w:t>
      </w:r>
    </w:p>
    <w:p w:rsidR="002B785B" w:rsidRDefault="00233D28">
      <w:pPr>
        <w:rPr>
          <w:rFonts w:ascii="宋体"/>
          <w:sz w:val="28"/>
          <w:szCs w:val="28"/>
        </w:rPr>
      </w:pPr>
      <w:r>
        <w:rPr>
          <w:rFonts w:ascii="宋体" w:hint="eastAsia"/>
          <w:sz w:val="28"/>
          <w:szCs w:val="28"/>
        </w:rPr>
        <w:t>6.7供应商参加政府采购活动近三年内，在经营活动中没有重大事故、违法记录的声明</w:t>
      </w:r>
    </w:p>
    <w:p w:rsidR="002B785B" w:rsidRDefault="00233D28">
      <w:pPr>
        <w:rPr>
          <w:rFonts w:ascii="宋体"/>
          <w:sz w:val="28"/>
          <w:szCs w:val="28"/>
        </w:rPr>
      </w:pPr>
      <w:r>
        <w:rPr>
          <w:rFonts w:ascii="宋体" w:hint="eastAsia"/>
          <w:sz w:val="28"/>
          <w:szCs w:val="28"/>
        </w:rPr>
        <w:t>6.8供应商参加政府采购活动前三年内，在经营活动中没有环保类行政处罚记录</w:t>
      </w:r>
    </w:p>
    <w:p w:rsidR="002B785B" w:rsidRDefault="00233D28">
      <w:pPr>
        <w:pStyle w:val="22"/>
        <w:rPr>
          <w:rFonts w:ascii="宋体"/>
          <w:szCs w:val="28"/>
        </w:rPr>
      </w:pPr>
      <w:r>
        <w:rPr>
          <w:rFonts w:ascii="宋体" w:hint="eastAsia"/>
          <w:szCs w:val="28"/>
        </w:rPr>
        <w:t>6.9 供应商诚信守法承诺书</w:t>
      </w:r>
    </w:p>
    <w:p w:rsidR="002B785B" w:rsidRDefault="00233D28">
      <w:pPr>
        <w:rPr>
          <w:rFonts w:ascii="宋体"/>
          <w:sz w:val="28"/>
          <w:szCs w:val="28"/>
        </w:rPr>
      </w:pPr>
      <w:r>
        <w:rPr>
          <w:rFonts w:ascii="宋体" w:hint="eastAsia"/>
          <w:sz w:val="28"/>
          <w:szCs w:val="28"/>
        </w:rPr>
        <w:t>6.10中标服务费承诺书</w:t>
      </w:r>
    </w:p>
    <w:p w:rsidR="002B785B" w:rsidRDefault="00233D28">
      <w:pPr>
        <w:rPr>
          <w:rFonts w:ascii="宋体"/>
          <w:sz w:val="28"/>
          <w:szCs w:val="28"/>
        </w:rPr>
      </w:pPr>
      <w:r>
        <w:rPr>
          <w:rFonts w:ascii="宋体" w:hint="eastAsia"/>
          <w:sz w:val="28"/>
          <w:szCs w:val="28"/>
        </w:rPr>
        <w:t>6.11其他资格证明文件</w:t>
      </w: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33D28">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6.1  法人营业执照的复印件</w:t>
      </w:r>
    </w:p>
    <w:p w:rsidR="002B785B" w:rsidRDefault="002B785B">
      <w:pPr>
        <w:spacing w:line="276" w:lineRule="auto"/>
        <w:rPr>
          <w:rFonts w:asciiTheme="minorEastAsia" w:eastAsiaTheme="minorEastAsia" w:hAnsiTheme="minorEastAsia"/>
          <w:b/>
          <w:sz w:val="24"/>
        </w:rPr>
      </w:pP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提供工商年检合格的营业执照副本复印件</w:t>
      </w:r>
    </w:p>
    <w:p w:rsidR="002B785B" w:rsidRDefault="002B785B">
      <w:pPr>
        <w:spacing w:line="276" w:lineRule="auto"/>
        <w:rPr>
          <w:rFonts w:asciiTheme="minorEastAsia" w:eastAsiaTheme="minorEastAsia" w:hAnsiTheme="minorEastAsia"/>
          <w:b/>
          <w:sz w:val="24"/>
        </w:rPr>
      </w:pPr>
    </w:p>
    <w:p w:rsidR="002B785B" w:rsidRDefault="00233D28">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（须加盖公章）</w:t>
      </w:r>
    </w:p>
    <w:p w:rsidR="002B785B" w:rsidRDefault="002B785B">
      <w:pPr>
        <w:spacing w:line="276" w:lineRule="auto"/>
        <w:rPr>
          <w:rFonts w:asciiTheme="minorEastAsia" w:eastAsiaTheme="minorEastAsia" w:hAnsiTheme="minorEastAsia"/>
          <w:b/>
          <w:bCs/>
          <w:sz w:val="24"/>
        </w:rPr>
      </w:pPr>
    </w:p>
    <w:p w:rsidR="002B785B" w:rsidRDefault="002B785B">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6.2  法定代表人授权书</w:t>
      </w:r>
      <w:r>
        <w:rPr>
          <w:rFonts w:asciiTheme="minorEastAsia" w:eastAsiaTheme="minorEastAsia" w:hAnsiTheme="minorEastAsia"/>
          <w:b/>
          <w:sz w:val="24"/>
        </w:rPr>
        <w:t>(</w:t>
      </w:r>
      <w:r>
        <w:rPr>
          <w:rFonts w:asciiTheme="minorEastAsia" w:eastAsiaTheme="minorEastAsia" w:hAnsiTheme="minorEastAsia" w:hint="eastAsia"/>
          <w:b/>
          <w:sz w:val="24"/>
        </w:rPr>
        <w:t>格式</w:t>
      </w:r>
      <w:r>
        <w:rPr>
          <w:rFonts w:asciiTheme="minorEastAsia" w:eastAsiaTheme="minorEastAsia" w:hAnsiTheme="minorEastAsia"/>
          <w:b/>
          <w:sz w:val="24"/>
        </w:rPr>
        <w:t>)</w:t>
      </w:r>
    </w:p>
    <w:p w:rsidR="002B785B" w:rsidRDefault="002B785B">
      <w:pPr>
        <w:spacing w:line="276" w:lineRule="auto"/>
        <w:rPr>
          <w:rFonts w:asciiTheme="minorEastAsia" w:eastAsiaTheme="minorEastAsia" w:hAnsiTheme="minorEastAsia"/>
          <w:b/>
          <w:sz w:val="24"/>
        </w:rPr>
      </w:pPr>
    </w:p>
    <w:p w:rsidR="002B785B" w:rsidRDefault="00233D28">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法定代表人授权书</w:t>
      </w:r>
    </w:p>
    <w:p w:rsidR="002B785B" w:rsidRDefault="002B785B">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本授权书声明：注册于</w:t>
      </w:r>
      <w:r>
        <w:rPr>
          <w:rFonts w:asciiTheme="minorEastAsia" w:eastAsiaTheme="minorEastAsia" w:hAnsiTheme="minorEastAsia" w:hint="eastAsia"/>
          <w:sz w:val="24"/>
          <w:u w:val="single"/>
        </w:rPr>
        <w:t>（国家或地区的名称）</w:t>
      </w:r>
      <w:r>
        <w:rPr>
          <w:rFonts w:asciiTheme="minorEastAsia" w:eastAsiaTheme="minorEastAsia" w:hAnsiTheme="minorEastAsia" w:hint="eastAsia"/>
          <w:sz w:val="24"/>
        </w:rPr>
        <w:t>的（</w:t>
      </w:r>
      <w:r>
        <w:rPr>
          <w:rFonts w:asciiTheme="minorEastAsia" w:eastAsiaTheme="minorEastAsia" w:hAnsiTheme="minorEastAsia" w:hint="eastAsia"/>
          <w:sz w:val="24"/>
          <w:u w:val="single"/>
        </w:rPr>
        <w:t>公司名称</w:t>
      </w:r>
      <w:r>
        <w:rPr>
          <w:rFonts w:asciiTheme="minorEastAsia" w:eastAsiaTheme="minorEastAsia" w:hAnsiTheme="minorEastAsia" w:hint="eastAsia"/>
          <w:sz w:val="24"/>
        </w:rPr>
        <w:t>）的在下面签字的（法人代表姓名、职务）代表本公司授权（</w:t>
      </w:r>
      <w:r>
        <w:rPr>
          <w:rFonts w:asciiTheme="minorEastAsia" w:eastAsiaTheme="minorEastAsia" w:hAnsiTheme="minorEastAsia" w:hint="eastAsia"/>
          <w:sz w:val="24"/>
          <w:u w:val="single"/>
        </w:rPr>
        <w:t>单位名称</w:t>
      </w:r>
      <w:r>
        <w:rPr>
          <w:rFonts w:asciiTheme="minorEastAsia" w:eastAsiaTheme="minorEastAsia" w:hAnsiTheme="minorEastAsia" w:hint="eastAsia"/>
          <w:sz w:val="24"/>
        </w:rPr>
        <w:t>）的在下面签字的（</w:t>
      </w:r>
      <w:r>
        <w:rPr>
          <w:rFonts w:asciiTheme="minorEastAsia" w:eastAsiaTheme="minorEastAsia" w:hAnsiTheme="minorEastAsia" w:hint="eastAsia"/>
          <w:sz w:val="24"/>
          <w:u w:val="single"/>
        </w:rPr>
        <w:t>被授权人的姓名、职务</w:t>
      </w:r>
      <w:r>
        <w:rPr>
          <w:rFonts w:asciiTheme="minorEastAsia" w:eastAsiaTheme="minorEastAsia" w:hAnsiTheme="minorEastAsia" w:hint="eastAsia"/>
          <w:sz w:val="24"/>
        </w:rPr>
        <w:t>）为本公司的合法代理人，就（</w:t>
      </w:r>
      <w:r>
        <w:rPr>
          <w:rFonts w:asciiTheme="minorEastAsia" w:eastAsiaTheme="minorEastAsia" w:hAnsiTheme="minorEastAsia" w:hint="eastAsia"/>
          <w:sz w:val="24"/>
          <w:u w:val="single"/>
        </w:rPr>
        <w:t>项目名称</w:t>
      </w:r>
      <w:r>
        <w:rPr>
          <w:rFonts w:asciiTheme="minorEastAsia" w:eastAsiaTheme="minorEastAsia" w:hAnsiTheme="minorEastAsia" w:hint="eastAsia"/>
          <w:sz w:val="24"/>
        </w:rPr>
        <w:t>）的投标，以本公司名义处理一切与之有关的事务。</w:t>
      </w:r>
      <w:r>
        <w:rPr>
          <w:rFonts w:asciiTheme="minorEastAsia" w:eastAsiaTheme="minorEastAsia" w:hAnsiTheme="minorEastAsia" w:hint="eastAsia"/>
          <w:sz w:val="24"/>
        </w:rPr>
        <w:cr/>
        <w:t xml:space="preserve">　　</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本授权书于__________年_____月______日签字生效,特此声明。</w:t>
      </w:r>
      <w:r>
        <w:rPr>
          <w:rFonts w:asciiTheme="minorEastAsia" w:eastAsiaTheme="minorEastAsia" w:hAnsiTheme="minorEastAsia" w:hint="eastAsia"/>
          <w:sz w:val="24"/>
        </w:rPr>
        <w:cr/>
      </w:r>
      <w:r>
        <w:rPr>
          <w:rFonts w:asciiTheme="minorEastAsia" w:eastAsiaTheme="minorEastAsia" w:hAnsiTheme="minorEastAsia" w:hint="eastAsia"/>
          <w:sz w:val="24"/>
        </w:rPr>
        <w:cr/>
      </w:r>
      <w:r>
        <w:rPr>
          <w:rFonts w:asciiTheme="minorEastAsia" w:eastAsiaTheme="minorEastAsia" w:hAnsiTheme="minorEastAsia" w:hint="eastAsia"/>
          <w:sz w:val="24"/>
        </w:rPr>
        <w:cr/>
        <w:t>法定代表人签字_______________________________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cr/>
        <w:t>被授权人签字_______________________________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cr/>
        <w:t>公司盖章：</w:t>
      </w:r>
    </w:p>
    <w:p w:rsidR="002B785B" w:rsidRDefault="002B785B">
      <w:pPr>
        <w:spacing w:line="276" w:lineRule="auto"/>
        <w:rPr>
          <w:rFonts w:asciiTheme="minorEastAsia" w:eastAsiaTheme="minorEastAsia" w:hAnsiTheme="minorEastAsia"/>
          <w:sz w:val="24"/>
        </w:rPr>
      </w:pPr>
    </w:p>
    <w:p w:rsidR="002B785B" w:rsidRDefault="002B785B">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附：</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被授权人姓名：</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职　　　　务：</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详细通讯地址：</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邮政编码　　：</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传　　　　真：</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电　　　　话：</w:t>
      </w:r>
    </w:p>
    <w:tbl>
      <w:tblPr>
        <w:tblpPr w:leftFromText="180" w:rightFromText="180" w:vertAnchor="text" w:horzAnchor="margin" w:tblpY="242"/>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tblGrid>
      <w:tr w:rsidR="002B785B">
        <w:trPr>
          <w:trHeight w:val="2016"/>
        </w:trPr>
        <w:tc>
          <w:tcPr>
            <w:tcW w:w="4786"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粘贴</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法人及授权代表身份证复印件（正反面）</w:t>
            </w:r>
          </w:p>
        </w:tc>
      </w:tr>
    </w:tbl>
    <w:p w:rsidR="002B785B" w:rsidRDefault="002B785B">
      <w:pPr>
        <w:spacing w:line="276" w:lineRule="auto"/>
        <w:rPr>
          <w:rFonts w:asciiTheme="minorEastAsia" w:eastAsiaTheme="minorEastAsia" w:hAnsiTheme="minorEastAsia"/>
          <w:sz w:val="24"/>
        </w:rPr>
      </w:pPr>
    </w:p>
    <w:p w:rsidR="002B785B" w:rsidRDefault="002B785B">
      <w:pPr>
        <w:spacing w:line="276" w:lineRule="auto"/>
        <w:rPr>
          <w:rFonts w:asciiTheme="minorEastAsia" w:eastAsiaTheme="minorEastAsia" w:hAnsiTheme="minorEastAsia"/>
          <w:sz w:val="24"/>
        </w:rPr>
      </w:pPr>
    </w:p>
    <w:p w:rsidR="002B785B" w:rsidRDefault="002B785B">
      <w:pPr>
        <w:spacing w:line="276" w:lineRule="auto"/>
        <w:rPr>
          <w:rFonts w:asciiTheme="minorEastAsia" w:eastAsiaTheme="minorEastAsia" w:hAnsiTheme="minorEastAsia"/>
          <w:sz w:val="24"/>
        </w:rPr>
      </w:pPr>
    </w:p>
    <w:p w:rsidR="002B785B" w:rsidRDefault="002B785B">
      <w:pPr>
        <w:spacing w:line="276" w:lineRule="auto"/>
        <w:rPr>
          <w:rFonts w:asciiTheme="minorEastAsia" w:eastAsiaTheme="minorEastAsia" w:hAnsiTheme="minorEastAsia"/>
          <w:sz w:val="24"/>
        </w:rPr>
      </w:pPr>
    </w:p>
    <w:p w:rsidR="002B785B" w:rsidRDefault="002B785B">
      <w:pPr>
        <w:spacing w:line="276" w:lineRule="auto"/>
        <w:rPr>
          <w:rFonts w:asciiTheme="minorEastAsia" w:eastAsiaTheme="minorEastAsia" w:hAnsiTheme="minorEastAsia"/>
          <w:sz w:val="24"/>
        </w:rPr>
      </w:pPr>
    </w:p>
    <w:p w:rsidR="002B785B" w:rsidRDefault="002B785B">
      <w:pPr>
        <w:spacing w:line="276" w:lineRule="auto"/>
        <w:rPr>
          <w:rFonts w:asciiTheme="minorEastAsia" w:eastAsiaTheme="minorEastAsia" w:hAnsiTheme="minorEastAsia"/>
          <w:sz w:val="24"/>
        </w:rPr>
      </w:pPr>
    </w:p>
    <w:p w:rsidR="002B785B" w:rsidRDefault="002B785B">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2B785B" w:rsidRDefault="00233D28">
      <w:pPr>
        <w:spacing w:line="276" w:lineRule="auto"/>
        <w:rPr>
          <w:rFonts w:asciiTheme="minorEastAsia" w:eastAsiaTheme="minorEastAsia" w:hAnsiTheme="minorEastAsia"/>
          <w:b/>
          <w:bCs/>
          <w:sz w:val="24"/>
        </w:rPr>
      </w:pPr>
      <w:r>
        <w:rPr>
          <w:rFonts w:asciiTheme="minorEastAsia" w:eastAsiaTheme="minorEastAsia" w:hAnsiTheme="minorEastAsia" w:hint="eastAsia"/>
          <w:b/>
          <w:bCs/>
          <w:sz w:val="24"/>
        </w:rPr>
        <w:lastRenderedPageBreak/>
        <w:t>6.3</w:t>
      </w:r>
      <w:r>
        <w:rPr>
          <w:rFonts w:asciiTheme="minorEastAsia" w:eastAsiaTheme="minorEastAsia" w:hAnsiTheme="minorEastAsia" w:hint="eastAsia"/>
          <w:b/>
          <w:sz w:val="24"/>
        </w:rPr>
        <w:t>供应商的资格声明（格式）</w:t>
      </w:r>
    </w:p>
    <w:p w:rsidR="002B785B" w:rsidRDefault="00233D28">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（须加盖公章）</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名称及概况：</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投标人名称：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地址及邮编：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sz w:val="24"/>
        </w:rPr>
        <w:t>(3)</w:t>
      </w:r>
      <w:r>
        <w:rPr>
          <w:rFonts w:asciiTheme="minorEastAsia" w:eastAsiaTheme="minorEastAsia" w:hAnsiTheme="minorEastAsia" w:hint="eastAsia"/>
          <w:sz w:val="24"/>
        </w:rPr>
        <w:t>成立和注册日期：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sz w:val="24"/>
        </w:rPr>
        <w:t>(4)</w:t>
      </w:r>
      <w:r>
        <w:rPr>
          <w:rFonts w:asciiTheme="minorEastAsia" w:eastAsiaTheme="minorEastAsia" w:hAnsiTheme="minorEastAsia" w:hint="eastAsia"/>
          <w:sz w:val="24"/>
        </w:rPr>
        <w:t>主管部门：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sz w:val="24"/>
        </w:rPr>
        <w:t>(5)</w:t>
      </w:r>
      <w:r>
        <w:rPr>
          <w:rFonts w:asciiTheme="minorEastAsia" w:eastAsiaTheme="minorEastAsia" w:hAnsiTheme="minorEastAsia" w:hint="eastAsia"/>
          <w:sz w:val="24"/>
        </w:rPr>
        <w:t>企业性质：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sz w:val="24"/>
        </w:rPr>
        <w:t>(6)</w:t>
      </w:r>
      <w:r>
        <w:rPr>
          <w:rFonts w:asciiTheme="minorEastAsia" w:eastAsiaTheme="minorEastAsia" w:hAnsiTheme="minorEastAsia" w:hint="eastAsia"/>
          <w:sz w:val="24"/>
        </w:rPr>
        <w:t>法人代表：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sz w:val="24"/>
        </w:rPr>
        <w:t>(7)</w:t>
      </w:r>
      <w:r>
        <w:rPr>
          <w:rFonts w:asciiTheme="minorEastAsia" w:eastAsiaTheme="minorEastAsia" w:hAnsiTheme="minorEastAsia" w:hint="eastAsia"/>
          <w:sz w:val="24"/>
        </w:rPr>
        <w:t>职员人数：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一般员工：</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技术人员：</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近期资产负债表</w:t>
      </w:r>
      <w:r>
        <w:rPr>
          <w:rFonts w:asciiTheme="minorEastAsia" w:eastAsiaTheme="minorEastAsia" w:hAnsiTheme="minorEastAsia"/>
          <w:sz w:val="24"/>
        </w:rPr>
        <w:t>(</w:t>
      </w:r>
      <w:r>
        <w:rPr>
          <w:rFonts w:asciiTheme="minorEastAsia" w:eastAsiaTheme="minorEastAsia" w:hAnsiTheme="minorEastAsia" w:hint="eastAsia"/>
          <w:sz w:val="24"/>
        </w:rPr>
        <w:t>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年月</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日止</w:t>
      </w:r>
      <w:r>
        <w:rPr>
          <w:rFonts w:asciiTheme="minorEastAsia" w:eastAsiaTheme="minorEastAsia" w:hAnsiTheme="minorEastAsia"/>
          <w:sz w:val="24"/>
        </w:rPr>
        <w:t>)</w:t>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sz w:val="24"/>
        </w:rPr>
        <w:t>(1</w:t>
      </w:r>
      <w:r>
        <w:rPr>
          <w:rFonts w:asciiTheme="minorEastAsia" w:eastAsiaTheme="minorEastAsia" w:hAnsiTheme="minorEastAsia" w:hint="eastAsia"/>
          <w:sz w:val="24"/>
        </w:rPr>
        <w:t>)固定资产：</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原值：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净值：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sz w:val="24"/>
        </w:rPr>
        <w:t>(2)</w:t>
      </w:r>
      <w:r>
        <w:rPr>
          <w:rFonts w:asciiTheme="minorEastAsia" w:eastAsiaTheme="minorEastAsia" w:hAnsiTheme="minorEastAsia" w:hint="eastAsia"/>
          <w:sz w:val="24"/>
        </w:rPr>
        <w:t>流动资金：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sz w:val="24"/>
        </w:rPr>
        <w:t>(3)</w:t>
      </w:r>
      <w:r>
        <w:rPr>
          <w:rFonts w:asciiTheme="minorEastAsia" w:eastAsiaTheme="minorEastAsia" w:hAnsiTheme="minorEastAsia" w:hint="eastAsia"/>
          <w:sz w:val="24"/>
        </w:rPr>
        <w:t>长期负债：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sz w:val="24"/>
        </w:rPr>
        <w:t>(4)</w:t>
      </w:r>
      <w:r>
        <w:rPr>
          <w:rFonts w:asciiTheme="minorEastAsia" w:eastAsiaTheme="minorEastAsia" w:hAnsiTheme="minorEastAsia" w:hint="eastAsia"/>
          <w:sz w:val="24"/>
        </w:rPr>
        <w:t>短期负债：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资金来源</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自有资金：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银行贷款：</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sz w:val="24"/>
        </w:rPr>
        <w:t>(6)</w:t>
      </w:r>
      <w:r>
        <w:rPr>
          <w:rFonts w:asciiTheme="minorEastAsia" w:eastAsiaTheme="minorEastAsia" w:hAnsiTheme="minorEastAsia" w:hint="eastAsia"/>
          <w:sz w:val="24"/>
        </w:rPr>
        <w:t>资金类型：</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非生产资金：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关于开发投标产品的设施及其它情况：</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公司名称地址　　开发的项目　　　年生产能力　　职工人数</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______________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______________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本单位不研发，而须从其它单位购买的主要软件系统</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投标商名称和地址　　　　　　　　</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主要研发系统名称</w:t>
      </w:r>
      <w:r>
        <w:rPr>
          <w:rFonts w:asciiTheme="minorEastAsia" w:eastAsiaTheme="minorEastAsia" w:hAnsiTheme="minorEastAsia"/>
          <w:sz w:val="24"/>
        </w:rPr>
        <w:t>____________________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、投标商研发同类投标产品的历史</w:t>
      </w:r>
      <w:r>
        <w:rPr>
          <w:rFonts w:asciiTheme="minorEastAsia" w:eastAsiaTheme="minorEastAsia" w:hAnsiTheme="minorEastAsia"/>
          <w:sz w:val="24"/>
        </w:rPr>
        <w:t>(</w:t>
      </w:r>
      <w:r>
        <w:rPr>
          <w:rFonts w:asciiTheme="minorEastAsia" w:eastAsiaTheme="minorEastAsia" w:hAnsiTheme="minorEastAsia" w:hint="eastAsia"/>
          <w:sz w:val="24"/>
        </w:rPr>
        <w:t>年数</w:t>
      </w:r>
      <w:r>
        <w:rPr>
          <w:rFonts w:asciiTheme="minorEastAsia" w:eastAsiaTheme="minorEastAsia" w:hAnsiTheme="minorEastAsia"/>
          <w:sz w:val="24"/>
        </w:rPr>
        <w:t>)</w:t>
      </w:r>
      <w:r>
        <w:rPr>
          <w:rFonts w:asciiTheme="minorEastAsia" w:eastAsiaTheme="minorEastAsia" w:hAnsiTheme="minorEastAsia" w:hint="eastAsia"/>
          <w:sz w:val="24"/>
        </w:rPr>
        <w:t>：</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4、近三年的年营业额：</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年份　　　　　　国内　　　　　　出口　　　　　　总额</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__________</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5、有关开户银行的名称和地址：</w:t>
      </w:r>
      <w:r>
        <w:rPr>
          <w:rFonts w:asciiTheme="minorEastAsia" w:eastAsiaTheme="minorEastAsia" w:hAnsiTheme="minorEastAsia"/>
          <w:sz w:val="24"/>
        </w:rPr>
        <w:t>_______________________________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6、其他情况：</w:t>
      </w:r>
      <w:r>
        <w:rPr>
          <w:rFonts w:asciiTheme="minorEastAsia" w:eastAsiaTheme="minorEastAsia" w:hAnsiTheme="minorEastAsia"/>
          <w:sz w:val="24"/>
        </w:rPr>
        <w:t>_______________________________________________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lastRenderedPageBreak/>
        <w:t>兹证明上述声明是真实、正确的，并提供了全部能提供的资料和数据，我们同意遵照贵方要求出示有关证明文件。</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rPr>
        <w:t>_____</w:t>
      </w:r>
      <w:r>
        <w:rPr>
          <w:rFonts w:asciiTheme="minorEastAsia" w:eastAsiaTheme="minorEastAsia" w:hAnsiTheme="minorEastAsia" w:hint="eastAsia"/>
          <w:sz w:val="24"/>
        </w:rPr>
        <w:t>年</w:t>
      </w:r>
      <w:r>
        <w:rPr>
          <w:rFonts w:asciiTheme="minorEastAsia" w:eastAsiaTheme="minorEastAsia" w:hAnsiTheme="minorEastAsia"/>
          <w:sz w:val="24"/>
        </w:rPr>
        <w:t>______</w:t>
      </w:r>
      <w:r>
        <w:rPr>
          <w:rFonts w:asciiTheme="minorEastAsia" w:eastAsiaTheme="minorEastAsia" w:hAnsiTheme="minorEastAsia" w:hint="eastAsia"/>
          <w:sz w:val="24"/>
        </w:rPr>
        <w:t>月</w:t>
      </w:r>
      <w:r>
        <w:rPr>
          <w:rFonts w:asciiTheme="minorEastAsia" w:eastAsiaTheme="minorEastAsia" w:hAnsiTheme="minorEastAsia"/>
          <w:sz w:val="24"/>
        </w:rPr>
        <w:t>______</w:t>
      </w:r>
      <w:r>
        <w:rPr>
          <w:rFonts w:asciiTheme="minorEastAsia" w:eastAsiaTheme="minorEastAsia" w:hAnsiTheme="minorEastAsia" w:hint="eastAsia"/>
          <w:sz w:val="24"/>
        </w:rPr>
        <w:t>日</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投标人授权代表</w:t>
      </w:r>
      <w:r>
        <w:rPr>
          <w:rFonts w:asciiTheme="minorEastAsia" w:eastAsiaTheme="minorEastAsia" w:hAnsiTheme="minorEastAsia"/>
          <w:sz w:val="24"/>
        </w:rPr>
        <w:t>(</w:t>
      </w:r>
      <w:r>
        <w:rPr>
          <w:rFonts w:asciiTheme="minorEastAsia" w:eastAsiaTheme="minorEastAsia" w:hAnsiTheme="minorEastAsia" w:hint="eastAsia"/>
          <w:sz w:val="24"/>
        </w:rPr>
        <w:t>签字</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__________________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投标人授权代表的职务：</w:t>
      </w:r>
      <w:r>
        <w:rPr>
          <w:rFonts w:asciiTheme="minorEastAsia" w:eastAsiaTheme="minorEastAsia" w:hAnsiTheme="minorEastAsia"/>
          <w:sz w:val="24"/>
        </w:rPr>
        <w:t>__________________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电话号：</w:t>
      </w:r>
      <w:r>
        <w:rPr>
          <w:rFonts w:asciiTheme="minorEastAsia" w:eastAsiaTheme="minorEastAsia" w:hAnsiTheme="minorEastAsia"/>
          <w:sz w:val="24"/>
        </w:rPr>
        <w:t>__________________</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投标人盖章：</w:t>
      </w:r>
      <w:r>
        <w:rPr>
          <w:rFonts w:asciiTheme="minorEastAsia" w:eastAsiaTheme="minorEastAsia" w:hAnsiTheme="minorEastAsia"/>
          <w:sz w:val="24"/>
        </w:rPr>
        <w:t>____________________________</w:t>
      </w:r>
      <w:r>
        <w:rPr>
          <w:rFonts w:asciiTheme="minorEastAsia" w:eastAsiaTheme="minorEastAsia" w:hAnsiTheme="minorEastAsia" w:hint="eastAsia"/>
          <w:sz w:val="24"/>
        </w:rPr>
        <w:t xml:space="preserve">　　</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传真号：</w:t>
      </w:r>
      <w:r>
        <w:rPr>
          <w:rFonts w:asciiTheme="minorEastAsia" w:eastAsiaTheme="minorEastAsia" w:hAnsiTheme="minorEastAsia"/>
          <w:sz w:val="24"/>
        </w:rPr>
        <w:t>__________________</w:t>
      </w:r>
    </w:p>
    <w:p w:rsidR="002B785B" w:rsidRDefault="002B785B">
      <w:pPr>
        <w:spacing w:line="276" w:lineRule="auto"/>
        <w:rPr>
          <w:rFonts w:asciiTheme="minorEastAsia" w:eastAsiaTheme="minorEastAsia" w:hAnsiTheme="minorEastAsia"/>
          <w:sz w:val="24"/>
        </w:rPr>
      </w:pPr>
    </w:p>
    <w:p w:rsidR="002B785B" w:rsidRDefault="002B785B">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FB64C3" w:rsidRDefault="00FB64C3">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6.4具有良好的商业信誉和健全的财务会计制度</w:t>
      </w:r>
    </w:p>
    <w:p w:rsidR="002B785B" w:rsidRDefault="002B785B">
      <w:pPr>
        <w:spacing w:line="276" w:lineRule="auto"/>
        <w:rPr>
          <w:rFonts w:asciiTheme="minorEastAsia" w:eastAsiaTheme="minorEastAsia" w:hAnsiTheme="minorEastAsia"/>
          <w:sz w:val="24"/>
        </w:rPr>
      </w:pP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海南省教学仪器设备招标中心有限公司：</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我单位在贵公司组织的（项目名称：     ），（项目编号：</w:t>
      </w:r>
      <w:r>
        <w:rPr>
          <w:rFonts w:asciiTheme="minorEastAsia" w:eastAsiaTheme="minorEastAsia" w:hAnsiTheme="minorEastAsia" w:hint="eastAsia"/>
          <w:sz w:val="24"/>
        </w:rPr>
        <w:tab/>
      </w:r>
      <w:r>
        <w:rPr>
          <w:rFonts w:asciiTheme="minorEastAsia" w:eastAsiaTheme="minorEastAsia" w:hAnsiTheme="minorEastAsia" w:hint="eastAsia"/>
          <w:sz w:val="24"/>
        </w:rPr>
        <w:tab/>
        <w:t>）采购活动中郑重承诺具有良好的商业信誉和健全的财务会计制度。如有虚假承诺，我们愿承担相应的法律责任。</w:t>
      </w:r>
    </w:p>
    <w:p w:rsidR="002B785B" w:rsidRDefault="002B785B">
      <w:pPr>
        <w:spacing w:line="360" w:lineRule="auto"/>
        <w:rPr>
          <w:rFonts w:asciiTheme="minorEastAsia" w:eastAsiaTheme="minorEastAsia" w:hAnsiTheme="minorEastAsia"/>
          <w:sz w:val="24"/>
        </w:rPr>
      </w:pP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承诺人：    （填写名称并加盖公章）</w:t>
      </w:r>
    </w:p>
    <w:p w:rsidR="002B785B" w:rsidRDefault="002B785B">
      <w:pPr>
        <w:spacing w:line="360" w:lineRule="auto"/>
        <w:rPr>
          <w:rFonts w:asciiTheme="minorEastAsia" w:eastAsiaTheme="minorEastAsia" w:hAnsiTheme="minorEastAsia"/>
          <w:sz w:val="24"/>
        </w:rPr>
      </w:pP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法定代表人或授权代表：（签字或盖章）</w:t>
      </w:r>
    </w:p>
    <w:p w:rsidR="002B785B" w:rsidRDefault="002B785B">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日期：2024年  月  日</w:t>
      </w:r>
    </w:p>
    <w:p w:rsidR="002B785B" w:rsidRDefault="002B785B">
      <w:pPr>
        <w:pStyle w:val="22"/>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FB64C3" w:rsidRDefault="00FB64C3">
      <w:pPr>
        <w:rPr>
          <w:rFonts w:asciiTheme="minorEastAsia" w:eastAsiaTheme="minorEastAsia" w:hAnsiTheme="minorEastAsia"/>
          <w:b/>
          <w:bCs/>
          <w:sz w:val="24"/>
        </w:rPr>
      </w:pPr>
    </w:p>
    <w:p w:rsidR="002B785B" w:rsidRDefault="00233D28">
      <w:pPr>
        <w:rPr>
          <w:rFonts w:ascii="宋体" w:hAnsi="宋体"/>
          <w:b/>
          <w:sz w:val="24"/>
        </w:rPr>
      </w:pPr>
      <w:r>
        <w:rPr>
          <w:rFonts w:asciiTheme="minorEastAsia" w:eastAsiaTheme="minorEastAsia" w:hAnsiTheme="minorEastAsia" w:hint="eastAsia"/>
          <w:b/>
          <w:bCs/>
          <w:sz w:val="24"/>
        </w:rPr>
        <w:lastRenderedPageBreak/>
        <w:t>6.5</w:t>
      </w:r>
      <w:r>
        <w:rPr>
          <w:rFonts w:ascii="宋体" w:hAnsi="宋体"/>
          <w:b/>
          <w:sz w:val="24"/>
        </w:rPr>
        <w:t>具有履行合同所必需的设备和专业技术能力承诺书</w:t>
      </w:r>
    </w:p>
    <w:p w:rsidR="002B785B" w:rsidRDefault="002B785B">
      <w:pPr>
        <w:spacing w:line="360" w:lineRule="auto"/>
        <w:rPr>
          <w:rFonts w:ascii="宋体" w:hAnsi="宋体"/>
          <w:sz w:val="24"/>
        </w:rPr>
      </w:pPr>
    </w:p>
    <w:p w:rsidR="002B785B" w:rsidRDefault="00233D28">
      <w:pPr>
        <w:spacing w:line="360" w:lineRule="auto"/>
        <w:rPr>
          <w:rFonts w:ascii="宋体" w:hAnsi="宋体"/>
          <w:sz w:val="24"/>
          <w:u w:val="single"/>
        </w:rPr>
      </w:pPr>
      <w:r>
        <w:rPr>
          <w:rFonts w:ascii="宋体" w:hAnsi="宋体" w:hint="eastAsia"/>
          <w:sz w:val="24"/>
        </w:rPr>
        <w:t>至：海南省教学仪器设备招标中心有限公司</w:t>
      </w:r>
    </w:p>
    <w:p w:rsidR="002B785B" w:rsidRDefault="00233D28">
      <w:pPr>
        <w:spacing w:line="360" w:lineRule="auto"/>
        <w:ind w:firstLineChars="250" w:firstLine="6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ascii="宋体" w:hAnsi="宋体" w:hint="eastAsia"/>
          <w:sz w:val="24"/>
        </w:rPr>
        <w:t>、</w:t>
      </w:r>
      <w:r>
        <w:rPr>
          <w:rFonts w:ascii="宋体" w:hAnsi="宋体"/>
          <w:sz w:val="24"/>
        </w:rPr>
        <w:t>设备和专业技术能力，如有虚假承诺，我</w:t>
      </w:r>
      <w:r>
        <w:rPr>
          <w:rFonts w:ascii="宋体" w:hAnsi="宋体" w:hint="eastAsia"/>
          <w:sz w:val="24"/>
        </w:rPr>
        <w:t>单位</w:t>
      </w:r>
      <w:r>
        <w:rPr>
          <w:rFonts w:ascii="宋体" w:hAnsi="宋体"/>
          <w:sz w:val="24"/>
        </w:rPr>
        <w:t>愿承担一切法律责任。</w:t>
      </w:r>
    </w:p>
    <w:p w:rsidR="002B785B" w:rsidRDefault="00233D28">
      <w:pPr>
        <w:spacing w:line="360" w:lineRule="auto"/>
        <w:rPr>
          <w:rFonts w:ascii="宋体" w:hAnsi="宋体"/>
          <w:sz w:val="24"/>
        </w:rPr>
      </w:pPr>
      <w:r>
        <w:rPr>
          <w:rFonts w:ascii="宋体" w:hAnsi="宋体"/>
          <w:sz w:val="24"/>
        </w:rPr>
        <w:t>特此承诺</w:t>
      </w:r>
      <w:r>
        <w:rPr>
          <w:rFonts w:ascii="宋体" w:hAnsi="宋体" w:hint="eastAsia"/>
          <w:sz w:val="24"/>
        </w:rPr>
        <w:t>。</w:t>
      </w:r>
    </w:p>
    <w:p w:rsidR="002B785B" w:rsidRDefault="002B785B">
      <w:pPr>
        <w:spacing w:line="360" w:lineRule="auto"/>
        <w:rPr>
          <w:rFonts w:ascii="宋体" w:hAnsi="宋体"/>
          <w:sz w:val="24"/>
        </w:rPr>
      </w:pPr>
    </w:p>
    <w:p w:rsidR="002B785B" w:rsidRDefault="00233D28">
      <w:pPr>
        <w:spacing w:line="360" w:lineRule="auto"/>
        <w:rPr>
          <w:rFonts w:ascii="宋体" w:hAnsi="宋体"/>
          <w:iCs/>
          <w:sz w:val="24"/>
        </w:rPr>
      </w:pPr>
      <w:r>
        <w:rPr>
          <w:rFonts w:ascii="宋体" w:hAnsi="宋体" w:hint="eastAsia"/>
          <w:sz w:val="24"/>
        </w:rPr>
        <w:t>供应商</w:t>
      </w:r>
      <w:r>
        <w:rPr>
          <w:rFonts w:ascii="宋体" w:hAnsi="宋体"/>
          <w:sz w:val="24"/>
        </w:rPr>
        <w:t>：（填写名称并盖章）</w:t>
      </w:r>
    </w:p>
    <w:p w:rsidR="002B785B" w:rsidRDefault="00233D28">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rsidR="002B785B" w:rsidRDefault="00233D28">
      <w:pPr>
        <w:rPr>
          <w:rFonts w:ascii="宋体" w:hAnsi="宋体"/>
          <w:sz w:val="24"/>
        </w:rPr>
      </w:pPr>
      <w:r>
        <w:rPr>
          <w:rFonts w:ascii="宋体" w:hAnsi="宋体"/>
          <w:sz w:val="24"/>
        </w:rPr>
        <w:t>日期：</w:t>
      </w:r>
      <w:r>
        <w:rPr>
          <w:rFonts w:ascii="宋体" w:hAnsi="宋体" w:hint="eastAsia"/>
          <w:sz w:val="24"/>
        </w:rPr>
        <w:t>2024年   月   日</w:t>
      </w:r>
    </w:p>
    <w:p w:rsidR="002B785B" w:rsidRDefault="002B785B">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2B785B" w:rsidRDefault="00233D28">
      <w:pPr>
        <w:spacing w:line="276" w:lineRule="auto"/>
        <w:rPr>
          <w:rFonts w:asciiTheme="minorEastAsia" w:eastAsiaTheme="minorEastAsia" w:hAnsiTheme="minorEastAsia"/>
          <w:b/>
          <w:bCs/>
          <w:sz w:val="24"/>
        </w:rPr>
      </w:pPr>
      <w:r>
        <w:rPr>
          <w:rFonts w:asciiTheme="minorEastAsia" w:eastAsiaTheme="minorEastAsia" w:hAnsiTheme="minorEastAsia" w:hint="eastAsia"/>
          <w:b/>
          <w:bCs/>
          <w:sz w:val="24"/>
        </w:rPr>
        <w:lastRenderedPageBreak/>
        <w:t>6.6具有依法缴纳税收和社会保障资金的良好记录</w:t>
      </w:r>
    </w:p>
    <w:p w:rsidR="002B785B" w:rsidRDefault="002B785B">
      <w:pPr>
        <w:spacing w:line="276" w:lineRule="auto"/>
        <w:rPr>
          <w:rFonts w:asciiTheme="minorEastAsia" w:eastAsiaTheme="minorEastAsia" w:hAnsiTheme="minorEastAsia"/>
          <w:b/>
          <w:bCs/>
          <w:sz w:val="24"/>
        </w:rPr>
      </w:pPr>
    </w:p>
    <w:p w:rsidR="002B785B" w:rsidRDefault="00233D28">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至：海南省教学仪器设备招标中心有限公司：</w:t>
      </w:r>
    </w:p>
    <w:p w:rsidR="002B785B" w:rsidRDefault="00233D28">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我单位在贵公司组织的（项目名称：     ），（项目编号：</w:t>
      </w:r>
      <w:r>
        <w:rPr>
          <w:rFonts w:asciiTheme="minorEastAsia" w:eastAsiaTheme="minorEastAsia" w:hAnsiTheme="minorEastAsia" w:hint="eastAsia"/>
          <w:bCs/>
          <w:sz w:val="24"/>
        </w:rPr>
        <w:tab/>
      </w:r>
      <w:r>
        <w:rPr>
          <w:rFonts w:asciiTheme="minorEastAsia" w:eastAsiaTheme="minorEastAsia" w:hAnsiTheme="minorEastAsia" w:hint="eastAsia"/>
          <w:bCs/>
          <w:sz w:val="24"/>
        </w:rPr>
        <w:tab/>
        <w:t>）采购活动中郑重承诺具有依法缴纳税收和社会保障资金的良好记录。如有虚假承诺，我们愿承担相应的法律责任。</w:t>
      </w:r>
    </w:p>
    <w:p w:rsidR="002B785B" w:rsidRDefault="002B785B">
      <w:pPr>
        <w:spacing w:line="360" w:lineRule="auto"/>
        <w:rPr>
          <w:rFonts w:asciiTheme="minorEastAsia" w:eastAsiaTheme="minorEastAsia" w:hAnsiTheme="minorEastAsia"/>
          <w:bCs/>
          <w:sz w:val="24"/>
        </w:rPr>
      </w:pPr>
    </w:p>
    <w:p w:rsidR="002B785B" w:rsidRDefault="00233D28">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承诺人：    （填写名称并加盖公章）</w:t>
      </w:r>
    </w:p>
    <w:p w:rsidR="002B785B" w:rsidRDefault="002B785B">
      <w:pPr>
        <w:spacing w:line="360" w:lineRule="auto"/>
        <w:rPr>
          <w:rFonts w:asciiTheme="minorEastAsia" w:eastAsiaTheme="minorEastAsia" w:hAnsiTheme="minorEastAsia"/>
          <w:bCs/>
          <w:sz w:val="24"/>
        </w:rPr>
      </w:pPr>
    </w:p>
    <w:p w:rsidR="002B785B" w:rsidRDefault="00233D28">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法定代表人或授权代表：（签字或盖章）</w:t>
      </w:r>
    </w:p>
    <w:p w:rsidR="002B785B" w:rsidRDefault="002B785B">
      <w:pPr>
        <w:spacing w:line="360" w:lineRule="auto"/>
        <w:rPr>
          <w:rFonts w:asciiTheme="minorEastAsia" w:eastAsiaTheme="minorEastAsia" w:hAnsiTheme="minorEastAsia"/>
          <w:bCs/>
          <w:sz w:val="24"/>
        </w:rPr>
      </w:pPr>
    </w:p>
    <w:p w:rsidR="002B785B" w:rsidRDefault="00233D28">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日期：2024年  月  日</w:t>
      </w:r>
    </w:p>
    <w:p w:rsidR="002B785B" w:rsidRDefault="002B785B">
      <w:pPr>
        <w:spacing w:line="276" w:lineRule="auto"/>
        <w:rPr>
          <w:rFonts w:asciiTheme="minorEastAsia" w:eastAsiaTheme="minorEastAsia" w:hAnsiTheme="minorEastAsia"/>
          <w:b/>
          <w:bCs/>
          <w:sz w:val="24"/>
        </w:rPr>
      </w:pPr>
    </w:p>
    <w:p w:rsidR="002B785B" w:rsidRDefault="002B785B">
      <w:pPr>
        <w:spacing w:line="276" w:lineRule="auto"/>
        <w:rPr>
          <w:rFonts w:asciiTheme="minorEastAsia" w:eastAsiaTheme="minorEastAsia" w:hAnsiTheme="minorEastAsia"/>
          <w:b/>
          <w:bCs/>
          <w:sz w:val="24"/>
        </w:rPr>
      </w:pPr>
    </w:p>
    <w:p w:rsidR="002B785B" w:rsidRDefault="002B785B">
      <w:pPr>
        <w:pStyle w:val="22"/>
      </w:pPr>
    </w:p>
    <w:p w:rsidR="00FB64C3" w:rsidRDefault="00FB64C3">
      <w:pPr>
        <w:pStyle w:val="22"/>
      </w:pPr>
    </w:p>
    <w:p w:rsidR="00FB64C3" w:rsidRDefault="00FB64C3">
      <w:pPr>
        <w:pStyle w:val="22"/>
      </w:pPr>
    </w:p>
    <w:p w:rsidR="00FB64C3" w:rsidRDefault="00FB64C3">
      <w:pPr>
        <w:pStyle w:val="22"/>
      </w:pPr>
    </w:p>
    <w:p w:rsidR="00FB64C3" w:rsidRDefault="00FB64C3">
      <w:pPr>
        <w:pStyle w:val="22"/>
      </w:pPr>
    </w:p>
    <w:p w:rsidR="00FB64C3" w:rsidRDefault="00FB64C3">
      <w:pPr>
        <w:pStyle w:val="22"/>
      </w:pPr>
    </w:p>
    <w:p w:rsidR="00FB64C3" w:rsidRDefault="00FB64C3">
      <w:pPr>
        <w:pStyle w:val="22"/>
      </w:pPr>
    </w:p>
    <w:p w:rsidR="00FB64C3" w:rsidRDefault="00FB64C3">
      <w:pPr>
        <w:pStyle w:val="22"/>
      </w:pPr>
    </w:p>
    <w:p w:rsidR="00FB64C3" w:rsidRDefault="00FB64C3">
      <w:pPr>
        <w:pStyle w:val="22"/>
      </w:pPr>
    </w:p>
    <w:p w:rsidR="00FB64C3" w:rsidRDefault="00FB64C3">
      <w:pPr>
        <w:pStyle w:val="22"/>
      </w:pPr>
    </w:p>
    <w:p w:rsidR="00FB64C3" w:rsidRDefault="00FB64C3">
      <w:pPr>
        <w:pStyle w:val="22"/>
      </w:pPr>
    </w:p>
    <w:p w:rsidR="00FB64C3" w:rsidRDefault="00FB64C3">
      <w:pPr>
        <w:pStyle w:val="22"/>
      </w:pPr>
    </w:p>
    <w:p w:rsidR="00FB64C3" w:rsidRDefault="00FB64C3">
      <w:pPr>
        <w:pStyle w:val="22"/>
      </w:pPr>
    </w:p>
    <w:p w:rsidR="002B785B" w:rsidRDefault="00233D28">
      <w:pPr>
        <w:spacing w:line="276" w:lineRule="auto"/>
        <w:rPr>
          <w:rFonts w:asciiTheme="minorEastAsia" w:eastAsiaTheme="minorEastAsia" w:hAnsiTheme="minorEastAsia"/>
          <w:b/>
          <w:bCs/>
          <w:sz w:val="24"/>
        </w:rPr>
      </w:pPr>
      <w:r>
        <w:rPr>
          <w:rFonts w:asciiTheme="minorEastAsia" w:eastAsiaTheme="minorEastAsia" w:hAnsiTheme="minorEastAsia" w:hint="eastAsia"/>
          <w:b/>
          <w:bCs/>
          <w:sz w:val="24"/>
        </w:rPr>
        <w:lastRenderedPageBreak/>
        <w:t>6.7  投标人参加政府采购活动近三年内，在经营活动中没有重大事故、违法记录声明</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（须加盖本公章）</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海南省教学仪器设备招标中心有限公司：</w:t>
      </w:r>
    </w:p>
    <w:p w:rsidR="002B785B" w:rsidRDefault="002B785B">
      <w:pPr>
        <w:spacing w:line="360" w:lineRule="auto"/>
        <w:rPr>
          <w:rFonts w:asciiTheme="minorEastAsia" w:eastAsiaTheme="minorEastAsia" w:hAnsiTheme="minorEastAsia"/>
          <w:sz w:val="24"/>
        </w:rPr>
      </w:pPr>
    </w:p>
    <w:p w:rsidR="002B785B" w:rsidRDefault="00233D2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我公司在参加本次政府采购活动前三年内，在经营活动中没有重大事故、违法记录（</w:t>
      </w:r>
      <w:r>
        <w:rPr>
          <w:rFonts w:asciiTheme="minorEastAsia" w:eastAsiaTheme="minorEastAsia" w:hAnsiTheme="minorEastAsia"/>
          <w:sz w:val="24"/>
        </w:rPr>
        <w:t>是指供应商因违法经营受到刑事处罚或者责令停产停业、吊销许可证或者执照、较大数额罚款等行政处罚</w:t>
      </w:r>
      <w:r>
        <w:rPr>
          <w:rFonts w:asciiTheme="minorEastAsia" w:eastAsiaTheme="minorEastAsia" w:hAnsiTheme="minorEastAsia" w:hint="eastAsia"/>
          <w:sz w:val="24"/>
        </w:rPr>
        <w:t>）</w:t>
      </w:r>
      <w:r>
        <w:rPr>
          <w:rFonts w:asciiTheme="minorEastAsia" w:eastAsiaTheme="minorEastAsia" w:hAnsiTheme="minorEastAsia" w:hint="eastAsia"/>
          <w:bCs/>
          <w:sz w:val="24"/>
        </w:rPr>
        <w:t>。</w:t>
      </w:r>
    </w:p>
    <w:p w:rsidR="002B785B" w:rsidRDefault="002B785B">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特此声明。</w:t>
      </w:r>
    </w:p>
    <w:p w:rsidR="002B785B" w:rsidRDefault="002B785B">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法定代表人或被授权人签字：</w:t>
      </w:r>
    </w:p>
    <w:p w:rsidR="002B785B" w:rsidRDefault="002B785B">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投标人公章：</w:t>
      </w:r>
    </w:p>
    <w:p w:rsidR="002B785B" w:rsidRDefault="00233D28">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日期：2024年  月  日</w:t>
      </w:r>
    </w:p>
    <w:p w:rsidR="002B785B" w:rsidRDefault="002B785B">
      <w:pPr>
        <w:spacing w:line="276" w:lineRule="auto"/>
        <w:rPr>
          <w:rFonts w:asciiTheme="minorEastAsia" w:eastAsiaTheme="minorEastAsia" w:hAnsiTheme="minorEastAsia"/>
          <w:b/>
          <w:bCs/>
          <w:sz w:val="24"/>
        </w:rPr>
      </w:pPr>
    </w:p>
    <w:p w:rsidR="002B785B" w:rsidRDefault="002B785B">
      <w:pPr>
        <w:spacing w:line="276" w:lineRule="auto"/>
        <w:rPr>
          <w:rFonts w:asciiTheme="minorEastAsia" w:eastAsiaTheme="minorEastAsia" w:hAnsiTheme="minorEastAsia"/>
          <w:b/>
          <w:bCs/>
          <w:sz w:val="24"/>
        </w:rPr>
      </w:pPr>
    </w:p>
    <w:p w:rsidR="002B785B" w:rsidRDefault="002B785B">
      <w:pPr>
        <w:spacing w:line="276" w:lineRule="auto"/>
        <w:rPr>
          <w:rFonts w:asciiTheme="minorEastAsia" w:eastAsiaTheme="minorEastAsia" w:hAnsiTheme="minorEastAsia"/>
          <w:b/>
          <w:bCs/>
          <w:sz w:val="24"/>
        </w:rPr>
      </w:pPr>
    </w:p>
    <w:p w:rsidR="002B785B" w:rsidRDefault="002B785B">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2B785B" w:rsidRDefault="002B785B">
      <w:pPr>
        <w:spacing w:line="276" w:lineRule="auto"/>
        <w:rPr>
          <w:rFonts w:asciiTheme="minorEastAsia" w:eastAsiaTheme="minorEastAsia" w:hAnsiTheme="minorEastAsia"/>
          <w:b/>
          <w:bCs/>
          <w:sz w:val="24"/>
        </w:rPr>
      </w:pPr>
    </w:p>
    <w:p w:rsidR="002B785B" w:rsidRDefault="00233D28">
      <w:pPr>
        <w:spacing w:line="276" w:lineRule="auto"/>
        <w:rPr>
          <w:rFonts w:asciiTheme="minorEastAsia" w:eastAsiaTheme="minorEastAsia" w:hAnsiTheme="minorEastAsia"/>
          <w:b/>
          <w:bCs/>
          <w:sz w:val="24"/>
        </w:rPr>
      </w:pPr>
      <w:r>
        <w:rPr>
          <w:rFonts w:asciiTheme="minorEastAsia" w:eastAsiaTheme="minorEastAsia" w:hAnsiTheme="minorEastAsia" w:hint="eastAsia"/>
          <w:b/>
          <w:bCs/>
          <w:sz w:val="24"/>
        </w:rPr>
        <w:lastRenderedPageBreak/>
        <w:t>6.8参加政府采购活动前三年内，在经营活动中没有环保类行政处罚记录</w:t>
      </w:r>
    </w:p>
    <w:p w:rsidR="002B785B" w:rsidRDefault="00233D28">
      <w:pPr>
        <w:spacing w:line="276" w:lineRule="auto"/>
        <w:rPr>
          <w:rFonts w:asciiTheme="minorEastAsia" w:eastAsiaTheme="minorEastAsia" w:hAnsiTheme="minorEastAsia"/>
          <w:b/>
          <w:sz w:val="24"/>
        </w:rPr>
      </w:pPr>
      <w:r>
        <w:rPr>
          <w:rFonts w:asciiTheme="minorEastAsia" w:eastAsiaTheme="minorEastAsia" w:hAnsiTheme="minorEastAsia"/>
          <w:b/>
          <w:sz w:val="24"/>
        </w:rPr>
        <w:t>环保类行政处罚记录声明函</w:t>
      </w:r>
    </w:p>
    <w:p w:rsidR="002B785B" w:rsidRDefault="002B785B">
      <w:pPr>
        <w:spacing w:line="276" w:lineRule="auto"/>
        <w:rPr>
          <w:rFonts w:asciiTheme="minorEastAsia" w:eastAsiaTheme="minorEastAsia" w:hAnsiTheme="minorEastAsia"/>
          <w:sz w:val="24"/>
        </w:rPr>
      </w:pP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 xml:space="preserve"> （采购人名称） </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我单位（供应商名称）郑重声明：</w:t>
      </w:r>
    </w:p>
    <w:p w:rsidR="002B785B" w:rsidRDefault="00233D2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我单位参加政府采购活动前三年内，在经营活动中</w:t>
      </w:r>
      <w:r>
        <w:rPr>
          <w:rFonts w:asciiTheme="minorEastAsia" w:eastAsiaTheme="minorEastAsia" w:hAnsiTheme="minorEastAsia" w:hint="eastAsia"/>
          <w:b/>
          <w:bCs/>
          <w:sz w:val="24"/>
          <w:u w:val="single"/>
        </w:rPr>
        <w:t xml:space="preserve"> 没有 </w:t>
      </w:r>
      <w:r>
        <w:rPr>
          <w:rFonts w:asciiTheme="minorEastAsia" w:eastAsiaTheme="minorEastAsia" w:hAnsiTheme="minorEastAsia" w:hint="eastAsia"/>
          <w:sz w:val="24"/>
        </w:rPr>
        <w:t>（在下划线上如实填写：有或没有）环保类行政处罚记录，特此声明。</w:t>
      </w:r>
    </w:p>
    <w:p w:rsidR="002B785B" w:rsidRDefault="002B785B">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bCs/>
          <w:sz w:val="24"/>
        </w:rPr>
      </w:pPr>
      <w:r>
        <w:rPr>
          <w:rFonts w:asciiTheme="minorEastAsia" w:eastAsiaTheme="minorEastAsia" w:hAnsiTheme="minorEastAsia" w:hint="eastAsia"/>
          <w:sz w:val="24"/>
        </w:rPr>
        <w:t>声明人：（填写名称并盖章）</w:t>
      </w:r>
    </w:p>
    <w:p w:rsidR="002B785B" w:rsidRDefault="002B785B">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bCs/>
          <w:sz w:val="24"/>
        </w:rPr>
      </w:pPr>
      <w:r>
        <w:rPr>
          <w:rFonts w:asciiTheme="minorEastAsia" w:eastAsiaTheme="minorEastAsia" w:hAnsiTheme="minorEastAsia" w:hint="eastAsia"/>
          <w:sz w:val="24"/>
        </w:rPr>
        <w:t>法定代表人或授权代表</w:t>
      </w:r>
      <w:r>
        <w:rPr>
          <w:rFonts w:asciiTheme="minorEastAsia" w:eastAsiaTheme="minorEastAsia" w:hAnsiTheme="minorEastAsia" w:hint="eastAsia"/>
          <w:bCs/>
          <w:sz w:val="24"/>
        </w:rPr>
        <w:t>：</w:t>
      </w:r>
      <w:r>
        <w:rPr>
          <w:rFonts w:asciiTheme="minorEastAsia" w:eastAsiaTheme="minorEastAsia" w:hAnsiTheme="minorEastAsia" w:hint="eastAsia"/>
          <w:iCs/>
          <w:sz w:val="24"/>
        </w:rPr>
        <w:t>（签字或盖章）</w:t>
      </w:r>
    </w:p>
    <w:p w:rsidR="002B785B" w:rsidRDefault="002B785B">
      <w:pPr>
        <w:spacing w:line="276" w:lineRule="auto"/>
        <w:rPr>
          <w:rFonts w:asciiTheme="minorEastAsia" w:eastAsiaTheme="minorEastAsia" w:hAnsiTheme="minorEastAsia"/>
          <w:bCs/>
          <w:sz w:val="24"/>
        </w:rPr>
      </w:pP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bCs/>
          <w:sz w:val="24"/>
        </w:rPr>
        <w:t>日期：2024年  月  日</w:t>
      </w:r>
    </w:p>
    <w:p w:rsidR="002B785B" w:rsidRDefault="002B785B">
      <w:pPr>
        <w:spacing w:line="276" w:lineRule="auto"/>
        <w:rPr>
          <w:rFonts w:asciiTheme="minorEastAsia" w:eastAsiaTheme="minorEastAsia" w:hAnsiTheme="minorEastAsia"/>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FB64C3" w:rsidRDefault="00FB64C3">
      <w:pPr>
        <w:rPr>
          <w:rFonts w:asciiTheme="minorEastAsia" w:eastAsiaTheme="minorEastAsia" w:hAnsiTheme="minorEastAsia"/>
          <w:b/>
          <w:sz w:val="24"/>
        </w:rPr>
      </w:pPr>
    </w:p>
    <w:p w:rsidR="002B785B" w:rsidRDefault="00233D28">
      <w:pPr>
        <w:rPr>
          <w:b/>
          <w:sz w:val="24"/>
        </w:rPr>
      </w:pPr>
      <w:r>
        <w:rPr>
          <w:rFonts w:asciiTheme="minorEastAsia" w:eastAsiaTheme="minorEastAsia" w:hAnsiTheme="minorEastAsia" w:hint="eastAsia"/>
          <w:b/>
          <w:sz w:val="24"/>
        </w:rPr>
        <w:lastRenderedPageBreak/>
        <w:t>6.9</w:t>
      </w:r>
      <w:r>
        <w:rPr>
          <w:rFonts w:hint="eastAsia"/>
          <w:b/>
          <w:sz w:val="24"/>
        </w:rPr>
        <w:t>供应商诚信守法承诺书</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（采购人名称）</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我单位在参加“</w:t>
      </w:r>
      <w:r>
        <w:rPr>
          <w:rFonts w:asciiTheme="minorEastAsia" w:eastAsiaTheme="minorEastAsia" w:hAnsiTheme="minorEastAsia" w:hint="eastAsia"/>
          <w:sz w:val="24"/>
          <w:u w:val="single"/>
        </w:rPr>
        <w:t>项目名称</w:t>
      </w:r>
      <w:r>
        <w:rPr>
          <w:rFonts w:asciiTheme="minorEastAsia" w:eastAsiaTheme="minorEastAsia" w:hAnsiTheme="minorEastAsia" w:hint="eastAsia"/>
          <w:sz w:val="24"/>
        </w:rPr>
        <w:t>”的投标活动中，郑重承诺如下：</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1、我公司承诺，本次招标投标活动中提交的所有资料都是真实、准确、完整、合法的，如果未达到上述要求，我公司同意按照无效投标处理，如果违反相关法律、法规、规章的，我公司愿承担相应法律责任；</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2、我公司承诺符合《中华人民共和国政府采购法》第二十二条规定；</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3、我方未被地市级及其以上行政主管部门做出取消投标资格的处罚且该处罚在有效期内的；</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4、我方一旦中标，将严格按照投标文件中所承诺的报价、质量、工期、措施、项目负责人等内容组织实施；</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5、我方一旦中标，将按规定及时与采购人签订合同；若成交后无正当理由不与采购人签订合同、不履行招标项目合同，将承担法律责任和违约责任，包括承担诉讼费、律师费、顺延标价差额、误工损失等；</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6、我公司如果中标本项目，对本项目提供的所有货物保证货源全新正品，保质保量，按时供货，否则按合同赔偿违约金，并自愿接受监管部门的相关处罚；</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7、我方提供依法缴纳税收和社会保障资金良好记录的承诺函，如承诺函不实的，愿意按照提供虚假材料的情形承担相应的法律责任和经济责任；</w:t>
      </w:r>
    </w:p>
    <w:p w:rsidR="002B785B" w:rsidRDefault="00233D28">
      <w:pPr>
        <w:spacing w:line="360" w:lineRule="auto"/>
        <w:rPr>
          <w:rFonts w:ascii="宋体" w:hAnsi="宋体"/>
          <w:sz w:val="24"/>
        </w:rPr>
      </w:pPr>
      <w:r>
        <w:rPr>
          <w:rFonts w:asciiTheme="minorEastAsia" w:eastAsiaTheme="minorEastAsia" w:hAnsiTheme="minorEastAsia" w:hint="eastAsia"/>
          <w:sz w:val="24"/>
        </w:rPr>
        <w:t>8、</w:t>
      </w:r>
      <w:r>
        <w:rPr>
          <w:rFonts w:ascii="宋体" w:hAnsi="宋体" w:hint="eastAsia"/>
          <w:sz w:val="24"/>
        </w:rPr>
        <w:t>我方提供具有良好的商业信誉和健全的财务会计制度的承诺函，如承诺函不实的，愿意按照提供虚假材料的情形承担相应的法律责任和经济责任；</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hint="eastAsia"/>
          <w:sz w:val="24"/>
        </w:rPr>
        <w:tab/>
        <w:t>我方在本次投标活动中绝无资质挂靠、串标、围标情形，若出现下列情形，立即取消我方投标资格并承担相应的法律责任：</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（1）不同投标人的投标文件由同一单位或者个人编制；</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（2）不同投标人委托同一单位或者个人办理投标事宜；</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（3）不同投标人的投标文件载明的项目管理成员或者联系人员为同一人；</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（4）不同投标人的投标文件异常一致或者投标报价呈规律性差异；</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（5）不同投标人的投标文件相互混装；</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（6）不同投标人的投标保证金从同一单位或者个人的账户转出。</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（7）单位负责人为同一人或者存在直接控股、管理关系的不同供应商，同时参加本项目采购活动；</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根据国家企业信用信息公示系统（</w:t>
      </w:r>
      <w:hyperlink r:id="rId13" w:history="1">
        <w:r>
          <w:rPr>
            <w:rFonts w:asciiTheme="minorEastAsia" w:eastAsiaTheme="minorEastAsia" w:hAnsiTheme="minorEastAsia"/>
            <w:sz w:val="24"/>
          </w:rPr>
          <w:t>http://www.gsxt.gov.cn/</w:t>
        </w:r>
      </w:hyperlink>
      <w:r>
        <w:rPr>
          <w:rFonts w:asciiTheme="minorEastAsia" w:eastAsiaTheme="minorEastAsia" w:hAnsiTheme="minorEastAsia" w:hint="eastAsia"/>
          <w:sz w:val="24"/>
        </w:rPr>
        <w:t>）登记信息提供以下内容：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2B785B">
        <w:trPr>
          <w:trHeight w:val="420"/>
        </w:trPr>
        <w:tc>
          <w:tcPr>
            <w:tcW w:w="766"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lastRenderedPageBreak/>
              <w:t>序号</w:t>
            </w:r>
          </w:p>
        </w:tc>
        <w:tc>
          <w:tcPr>
            <w:tcW w:w="2319"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股东名称</w:t>
            </w:r>
          </w:p>
        </w:tc>
        <w:tc>
          <w:tcPr>
            <w:tcW w:w="2410"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股东类型</w:t>
            </w:r>
          </w:p>
        </w:tc>
        <w:tc>
          <w:tcPr>
            <w:tcW w:w="1559" w:type="dxa"/>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占股比例</w:t>
            </w:r>
          </w:p>
        </w:tc>
        <w:tc>
          <w:tcPr>
            <w:tcW w:w="1468"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备注</w:t>
            </w:r>
          </w:p>
        </w:tc>
      </w:tr>
      <w:tr w:rsidR="002B785B">
        <w:trPr>
          <w:trHeight w:val="420"/>
        </w:trPr>
        <w:tc>
          <w:tcPr>
            <w:tcW w:w="766"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2319" w:type="dxa"/>
            <w:vAlign w:val="center"/>
          </w:tcPr>
          <w:p w:rsidR="002B785B" w:rsidRDefault="002B785B">
            <w:pPr>
              <w:spacing w:line="276" w:lineRule="auto"/>
              <w:rPr>
                <w:rFonts w:asciiTheme="minorEastAsia" w:eastAsiaTheme="minorEastAsia" w:hAnsiTheme="minorEastAsia"/>
                <w:sz w:val="24"/>
              </w:rPr>
            </w:pPr>
          </w:p>
        </w:tc>
        <w:tc>
          <w:tcPr>
            <w:tcW w:w="2410" w:type="dxa"/>
            <w:vAlign w:val="center"/>
          </w:tcPr>
          <w:p w:rsidR="002B785B" w:rsidRDefault="002B785B">
            <w:pPr>
              <w:spacing w:line="276" w:lineRule="auto"/>
              <w:rPr>
                <w:rFonts w:asciiTheme="minorEastAsia" w:eastAsiaTheme="minorEastAsia" w:hAnsiTheme="minorEastAsia"/>
                <w:sz w:val="24"/>
              </w:rPr>
            </w:pPr>
          </w:p>
        </w:tc>
        <w:tc>
          <w:tcPr>
            <w:tcW w:w="1559" w:type="dxa"/>
          </w:tcPr>
          <w:p w:rsidR="002B785B" w:rsidRDefault="002B785B">
            <w:pPr>
              <w:spacing w:line="276" w:lineRule="auto"/>
              <w:rPr>
                <w:rFonts w:asciiTheme="minorEastAsia" w:eastAsiaTheme="minorEastAsia" w:hAnsiTheme="minorEastAsia"/>
                <w:sz w:val="24"/>
              </w:rPr>
            </w:pPr>
          </w:p>
        </w:tc>
        <w:tc>
          <w:tcPr>
            <w:tcW w:w="1468" w:type="dxa"/>
            <w:vAlign w:val="center"/>
          </w:tcPr>
          <w:p w:rsidR="002B785B" w:rsidRDefault="002B785B">
            <w:pPr>
              <w:spacing w:line="276" w:lineRule="auto"/>
              <w:rPr>
                <w:rFonts w:asciiTheme="minorEastAsia" w:eastAsiaTheme="minorEastAsia" w:hAnsiTheme="minorEastAsia"/>
                <w:sz w:val="24"/>
              </w:rPr>
            </w:pPr>
          </w:p>
        </w:tc>
      </w:tr>
      <w:tr w:rsidR="002B785B">
        <w:trPr>
          <w:trHeight w:val="420"/>
        </w:trPr>
        <w:tc>
          <w:tcPr>
            <w:tcW w:w="766"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2319" w:type="dxa"/>
            <w:vAlign w:val="center"/>
          </w:tcPr>
          <w:p w:rsidR="002B785B" w:rsidRDefault="002B785B">
            <w:pPr>
              <w:spacing w:line="276" w:lineRule="auto"/>
              <w:rPr>
                <w:rFonts w:asciiTheme="minorEastAsia" w:eastAsiaTheme="minorEastAsia" w:hAnsiTheme="minorEastAsia"/>
                <w:sz w:val="24"/>
              </w:rPr>
            </w:pPr>
          </w:p>
        </w:tc>
        <w:tc>
          <w:tcPr>
            <w:tcW w:w="2410" w:type="dxa"/>
            <w:vAlign w:val="center"/>
          </w:tcPr>
          <w:p w:rsidR="002B785B" w:rsidRDefault="002B785B">
            <w:pPr>
              <w:spacing w:line="276" w:lineRule="auto"/>
              <w:rPr>
                <w:rFonts w:asciiTheme="minorEastAsia" w:eastAsiaTheme="minorEastAsia" w:hAnsiTheme="minorEastAsia"/>
                <w:sz w:val="24"/>
              </w:rPr>
            </w:pPr>
          </w:p>
        </w:tc>
        <w:tc>
          <w:tcPr>
            <w:tcW w:w="1559" w:type="dxa"/>
          </w:tcPr>
          <w:p w:rsidR="002B785B" w:rsidRDefault="002B785B">
            <w:pPr>
              <w:spacing w:line="276" w:lineRule="auto"/>
              <w:rPr>
                <w:rFonts w:asciiTheme="minorEastAsia" w:eastAsiaTheme="minorEastAsia" w:hAnsiTheme="minorEastAsia"/>
                <w:sz w:val="24"/>
              </w:rPr>
            </w:pPr>
          </w:p>
        </w:tc>
        <w:tc>
          <w:tcPr>
            <w:tcW w:w="1468" w:type="dxa"/>
            <w:vAlign w:val="center"/>
          </w:tcPr>
          <w:p w:rsidR="002B785B" w:rsidRDefault="002B785B">
            <w:pPr>
              <w:spacing w:line="276" w:lineRule="auto"/>
              <w:rPr>
                <w:rFonts w:asciiTheme="minorEastAsia" w:eastAsiaTheme="minorEastAsia" w:hAnsiTheme="minorEastAsia"/>
                <w:sz w:val="24"/>
              </w:rPr>
            </w:pPr>
          </w:p>
        </w:tc>
      </w:tr>
      <w:tr w:rsidR="002B785B">
        <w:trPr>
          <w:trHeight w:val="420"/>
        </w:trPr>
        <w:tc>
          <w:tcPr>
            <w:tcW w:w="766"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w:t>
            </w:r>
          </w:p>
        </w:tc>
        <w:tc>
          <w:tcPr>
            <w:tcW w:w="2319" w:type="dxa"/>
            <w:vAlign w:val="center"/>
          </w:tcPr>
          <w:p w:rsidR="002B785B" w:rsidRDefault="002B785B">
            <w:pPr>
              <w:spacing w:line="276" w:lineRule="auto"/>
              <w:rPr>
                <w:rFonts w:asciiTheme="minorEastAsia" w:eastAsiaTheme="minorEastAsia" w:hAnsiTheme="minorEastAsia"/>
                <w:sz w:val="24"/>
              </w:rPr>
            </w:pPr>
          </w:p>
        </w:tc>
        <w:tc>
          <w:tcPr>
            <w:tcW w:w="2410" w:type="dxa"/>
            <w:vAlign w:val="center"/>
          </w:tcPr>
          <w:p w:rsidR="002B785B" w:rsidRDefault="002B785B">
            <w:pPr>
              <w:spacing w:line="276" w:lineRule="auto"/>
              <w:rPr>
                <w:rFonts w:asciiTheme="minorEastAsia" w:eastAsiaTheme="minorEastAsia" w:hAnsiTheme="minorEastAsia"/>
                <w:sz w:val="24"/>
              </w:rPr>
            </w:pPr>
          </w:p>
        </w:tc>
        <w:tc>
          <w:tcPr>
            <w:tcW w:w="1559" w:type="dxa"/>
          </w:tcPr>
          <w:p w:rsidR="002B785B" w:rsidRDefault="002B785B">
            <w:pPr>
              <w:spacing w:line="276" w:lineRule="auto"/>
              <w:rPr>
                <w:rFonts w:asciiTheme="minorEastAsia" w:eastAsiaTheme="minorEastAsia" w:hAnsiTheme="minorEastAsia"/>
                <w:sz w:val="24"/>
              </w:rPr>
            </w:pPr>
          </w:p>
        </w:tc>
        <w:tc>
          <w:tcPr>
            <w:tcW w:w="1468" w:type="dxa"/>
            <w:vAlign w:val="center"/>
          </w:tcPr>
          <w:p w:rsidR="002B785B" w:rsidRDefault="002B785B">
            <w:pPr>
              <w:spacing w:line="276" w:lineRule="auto"/>
              <w:rPr>
                <w:rFonts w:asciiTheme="minorEastAsia" w:eastAsiaTheme="minorEastAsia" w:hAnsiTheme="minorEastAsia"/>
                <w:sz w:val="24"/>
              </w:rPr>
            </w:pPr>
          </w:p>
        </w:tc>
      </w:tr>
    </w:tbl>
    <w:p w:rsidR="002B785B" w:rsidRDefault="002B785B">
      <w:pPr>
        <w:spacing w:line="276" w:lineRule="auto"/>
        <w:rPr>
          <w:rFonts w:asciiTheme="minorEastAsia" w:eastAsiaTheme="minorEastAsia" w:hAnsiTheme="minorEastAsia"/>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864"/>
      </w:tblGrid>
      <w:tr w:rsidR="002B785B">
        <w:trPr>
          <w:trHeight w:val="420"/>
        </w:trPr>
        <w:tc>
          <w:tcPr>
            <w:tcW w:w="828"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2340"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主要人员姓名</w:t>
            </w:r>
          </w:p>
        </w:tc>
        <w:tc>
          <w:tcPr>
            <w:tcW w:w="1440"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职务</w:t>
            </w:r>
          </w:p>
        </w:tc>
        <w:tc>
          <w:tcPr>
            <w:tcW w:w="3864"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身份证号</w:t>
            </w:r>
          </w:p>
        </w:tc>
      </w:tr>
      <w:tr w:rsidR="002B785B">
        <w:trPr>
          <w:trHeight w:val="420"/>
        </w:trPr>
        <w:tc>
          <w:tcPr>
            <w:tcW w:w="828"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2340" w:type="dxa"/>
            <w:vAlign w:val="center"/>
          </w:tcPr>
          <w:p w:rsidR="002B785B" w:rsidRDefault="002B785B">
            <w:pPr>
              <w:spacing w:line="276" w:lineRule="auto"/>
              <w:rPr>
                <w:rFonts w:asciiTheme="minorEastAsia" w:eastAsiaTheme="minorEastAsia" w:hAnsiTheme="minorEastAsia"/>
                <w:sz w:val="24"/>
              </w:rPr>
            </w:pPr>
          </w:p>
        </w:tc>
        <w:tc>
          <w:tcPr>
            <w:tcW w:w="1440" w:type="dxa"/>
            <w:vAlign w:val="center"/>
          </w:tcPr>
          <w:p w:rsidR="002B785B" w:rsidRDefault="002B785B">
            <w:pPr>
              <w:spacing w:line="276" w:lineRule="auto"/>
              <w:rPr>
                <w:rFonts w:asciiTheme="minorEastAsia" w:eastAsiaTheme="minorEastAsia" w:hAnsiTheme="minorEastAsia"/>
                <w:sz w:val="24"/>
              </w:rPr>
            </w:pPr>
          </w:p>
        </w:tc>
        <w:tc>
          <w:tcPr>
            <w:tcW w:w="3864" w:type="dxa"/>
            <w:vAlign w:val="center"/>
          </w:tcPr>
          <w:p w:rsidR="002B785B" w:rsidRDefault="002B785B">
            <w:pPr>
              <w:spacing w:line="276" w:lineRule="auto"/>
              <w:rPr>
                <w:rFonts w:asciiTheme="minorEastAsia" w:eastAsiaTheme="minorEastAsia" w:hAnsiTheme="minorEastAsia"/>
                <w:sz w:val="24"/>
              </w:rPr>
            </w:pPr>
          </w:p>
        </w:tc>
      </w:tr>
      <w:tr w:rsidR="002B785B">
        <w:trPr>
          <w:trHeight w:val="420"/>
        </w:trPr>
        <w:tc>
          <w:tcPr>
            <w:tcW w:w="828"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2340" w:type="dxa"/>
            <w:vAlign w:val="center"/>
          </w:tcPr>
          <w:p w:rsidR="002B785B" w:rsidRDefault="002B785B">
            <w:pPr>
              <w:spacing w:line="276" w:lineRule="auto"/>
              <w:rPr>
                <w:rFonts w:asciiTheme="minorEastAsia" w:eastAsiaTheme="minorEastAsia" w:hAnsiTheme="minorEastAsia"/>
                <w:sz w:val="24"/>
              </w:rPr>
            </w:pPr>
          </w:p>
        </w:tc>
        <w:tc>
          <w:tcPr>
            <w:tcW w:w="1440" w:type="dxa"/>
            <w:vAlign w:val="center"/>
          </w:tcPr>
          <w:p w:rsidR="002B785B" w:rsidRDefault="002B785B">
            <w:pPr>
              <w:spacing w:line="276" w:lineRule="auto"/>
              <w:rPr>
                <w:rFonts w:asciiTheme="minorEastAsia" w:eastAsiaTheme="minorEastAsia" w:hAnsiTheme="minorEastAsia"/>
                <w:sz w:val="24"/>
              </w:rPr>
            </w:pPr>
          </w:p>
        </w:tc>
        <w:tc>
          <w:tcPr>
            <w:tcW w:w="3864" w:type="dxa"/>
            <w:vAlign w:val="center"/>
          </w:tcPr>
          <w:p w:rsidR="002B785B" w:rsidRDefault="002B785B">
            <w:pPr>
              <w:spacing w:line="276" w:lineRule="auto"/>
              <w:rPr>
                <w:rFonts w:asciiTheme="minorEastAsia" w:eastAsiaTheme="minorEastAsia" w:hAnsiTheme="minorEastAsia"/>
                <w:sz w:val="24"/>
              </w:rPr>
            </w:pPr>
          </w:p>
        </w:tc>
      </w:tr>
      <w:tr w:rsidR="002B785B">
        <w:trPr>
          <w:trHeight w:val="420"/>
        </w:trPr>
        <w:tc>
          <w:tcPr>
            <w:tcW w:w="828"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w:t>
            </w:r>
          </w:p>
        </w:tc>
        <w:tc>
          <w:tcPr>
            <w:tcW w:w="2340" w:type="dxa"/>
            <w:vAlign w:val="center"/>
          </w:tcPr>
          <w:p w:rsidR="002B785B" w:rsidRDefault="002B785B">
            <w:pPr>
              <w:spacing w:line="276" w:lineRule="auto"/>
              <w:rPr>
                <w:rFonts w:asciiTheme="minorEastAsia" w:eastAsiaTheme="minorEastAsia" w:hAnsiTheme="minorEastAsia"/>
                <w:sz w:val="24"/>
              </w:rPr>
            </w:pPr>
          </w:p>
        </w:tc>
        <w:tc>
          <w:tcPr>
            <w:tcW w:w="1440" w:type="dxa"/>
            <w:vAlign w:val="center"/>
          </w:tcPr>
          <w:p w:rsidR="002B785B" w:rsidRDefault="002B785B">
            <w:pPr>
              <w:spacing w:line="276" w:lineRule="auto"/>
              <w:rPr>
                <w:rFonts w:asciiTheme="minorEastAsia" w:eastAsiaTheme="minorEastAsia" w:hAnsiTheme="minorEastAsia"/>
                <w:sz w:val="24"/>
              </w:rPr>
            </w:pPr>
          </w:p>
        </w:tc>
        <w:tc>
          <w:tcPr>
            <w:tcW w:w="3864" w:type="dxa"/>
            <w:vAlign w:val="center"/>
          </w:tcPr>
          <w:p w:rsidR="002B785B" w:rsidRDefault="002B785B">
            <w:pPr>
              <w:spacing w:line="276" w:lineRule="auto"/>
              <w:rPr>
                <w:rFonts w:asciiTheme="minorEastAsia" w:eastAsiaTheme="minorEastAsia" w:hAnsiTheme="minorEastAsia"/>
                <w:sz w:val="24"/>
              </w:rPr>
            </w:pPr>
          </w:p>
        </w:tc>
      </w:tr>
    </w:tbl>
    <w:p w:rsidR="002B785B" w:rsidRDefault="002B785B">
      <w:pPr>
        <w:spacing w:line="360" w:lineRule="auto"/>
        <w:rPr>
          <w:rFonts w:asciiTheme="minorEastAsia" w:eastAsiaTheme="minorEastAsia" w:hAnsiTheme="minorEastAsia"/>
          <w:sz w:val="24"/>
        </w:rPr>
      </w:pP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投标人名称：（盖公章）</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法定代表人（或授权代理人）：（签字或盖章）</w:t>
      </w:r>
    </w:p>
    <w:p w:rsidR="002B785B" w:rsidRDefault="00233D28">
      <w:pPr>
        <w:spacing w:line="360" w:lineRule="auto"/>
        <w:rPr>
          <w:rFonts w:asciiTheme="minorEastAsia" w:eastAsiaTheme="minorEastAsia" w:hAnsiTheme="minorEastAsia"/>
          <w:b/>
          <w:bCs/>
          <w:sz w:val="24"/>
        </w:rPr>
      </w:pPr>
      <w:r>
        <w:rPr>
          <w:rFonts w:asciiTheme="minorEastAsia" w:eastAsiaTheme="minorEastAsia" w:hAnsiTheme="minorEastAsia" w:hint="eastAsia"/>
          <w:sz w:val="24"/>
        </w:rPr>
        <w:t>日期：2024年 月 日</w:t>
      </w: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FB64C3" w:rsidRDefault="00FB64C3">
      <w:pPr>
        <w:spacing w:line="276" w:lineRule="auto"/>
        <w:rPr>
          <w:rFonts w:asciiTheme="minorEastAsia" w:eastAsiaTheme="minorEastAsia" w:hAnsiTheme="minorEastAsia"/>
          <w:b/>
          <w:sz w:val="24"/>
        </w:rPr>
      </w:pPr>
    </w:p>
    <w:p w:rsidR="002B785B" w:rsidRDefault="002B785B">
      <w:pPr>
        <w:spacing w:line="276" w:lineRule="auto"/>
        <w:rPr>
          <w:rFonts w:asciiTheme="minorEastAsia" w:eastAsiaTheme="minorEastAsia" w:hAnsiTheme="minorEastAsia"/>
          <w:b/>
          <w:sz w:val="24"/>
        </w:rPr>
      </w:pPr>
    </w:p>
    <w:p w:rsidR="002B785B" w:rsidRDefault="00233D28">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6.10  中标服务费承诺书（格式）</w:t>
      </w:r>
    </w:p>
    <w:p w:rsidR="002B785B" w:rsidRDefault="002B785B">
      <w:pPr>
        <w:spacing w:line="276" w:lineRule="auto"/>
        <w:rPr>
          <w:rFonts w:asciiTheme="minorEastAsia" w:eastAsiaTheme="minorEastAsia" w:hAnsiTheme="minorEastAsia"/>
          <w:sz w:val="24"/>
        </w:rPr>
      </w:pP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致：海南省教学仪器设备招标中心有限公司：</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我们在贵公司组织的</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项目（设备）招标中若获中标（招标文件编号：</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我们保证在签定合同的同时按招标文件的规定，以支票、汇票或现金方式，向贵中心一次性支付应该交纳的中标服务费用。中标服务费参照中华人民共和国国家计划委员会[计价格［2002］1980号]收费标准的7折收取。</w:t>
      </w:r>
    </w:p>
    <w:p w:rsidR="002B785B" w:rsidRDefault="002B785B">
      <w:pPr>
        <w:spacing w:line="276" w:lineRule="auto"/>
        <w:rPr>
          <w:rFonts w:asciiTheme="minorEastAsia" w:eastAsiaTheme="minorEastAsia" w:hAnsiTheme="minorEastAsia"/>
          <w:sz w:val="24"/>
        </w:rPr>
      </w:pP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特此承诺！</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投标人名称：（盖公章）</w:t>
      </w:r>
    </w:p>
    <w:p w:rsidR="002B785B" w:rsidRDefault="00233D28">
      <w:pPr>
        <w:spacing w:line="360" w:lineRule="auto"/>
        <w:rPr>
          <w:rFonts w:asciiTheme="minorEastAsia" w:eastAsiaTheme="minorEastAsia" w:hAnsiTheme="minorEastAsia"/>
          <w:b/>
          <w:bCs/>
          <w:sz w:val="24"/>
        </w:rPr>
      </w:pPr>
      <w:r>
        <w:rPr>
          <w:rFonts w:asciiTheme="minorEastAsia" w:eastAsiaTheme="minorEastAsia" w:hAnsiTheme="minorEastAsia" w:hint="eastAsia"/>
          <w:sz w:val="24"/>
        </w:rPr>
        <w:t>日期：2024年 月 日</w:t>
      </w:r>
    </w:p>
    <w:p w:rsidR="002B785B" w:rsidRDefault="002B785B">
      <w:pPr>
        <w:spacing w:line="276" w:lineRule="auto"/>
        <w:rPr>
          <w:rFonts w:asciiTheme="minorEastAsia" w:eastAsiaTheme="minorEastAsia" w:hAnsiTheme="minorEastAsia"/>
          <w:b/>
          <w:bCs/>
          <w:sz w:val="24"/>
        </w:rPr>
      </w:pPr>
    </w:p>
    <w:p w:rsidR="002B785B" w:rsidRDefault="002B785B">
      <w:pPr>
        <w:spacing w:line="276" w:lineRule="auto"/>
        <w:rPr>
          <w:rFonts w:asciiTheme="minorEastAsia" w:eastAsiaTheme="minorEastAsia" w:hAnsiTheme="minorEastAsia"/>
          <w:b/>
          <w:bCs/>
          <w:sz w:val="24"/>
        </w:rPr>
      </w:pPr>
    </w:p>
    <w:p w:rsidR="002B785B" w:rsidRDefault="002B785B">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FB64C3" w:rsidRDefault="00FB64C3">
      <w:pPr>
        <w:spacing w:line="276" w:lineRule="auto"/>
        <w:rPr>
          <w:rFonts w:asciiTheme="minorEastAsia" w:eastAsiaTheme="minorEastAsia" w:hAnsiTheme="minorEastAsia"/>
          <w:b/>
          <w:bCs/>
          <w:sz w:val="24"/>
        </w:rPr>
      </w:pPr>
    </w:p>
    <w:p w:rsidR="002B785B" w:rsidRDefault="002B785B">
      <w:pPr>
        <w:spacing w:line="276" w:lineRule="auto"/>
        <w:rPr>
          <w:rFonts w:asciiTheme="minorEastAsia" w:eastAsiaTheme="minorEastAsia" w:hAnsiTheme="minorEastAsia"/>
          <w:b/>
          <w:bCs/>
          <w:sz w:val="24"/>
        </w:rPr>
      </w:pPr>
    </w:p>
    <w:p w:rsidR="002B785B" w:rsidRDefault="00233D28">
      <w:pPr>
        <w:spacing w:line="276" w:lineRule="auto"/>
        <w:rPr>
          <w:rFonts w:asciiTheme="minorEastAsia" w:eastAsiaTheme="minorEastAsia" w:hAnsiTheme="minorEastAsia"/>
          <w:bCs/>
          <w:sz w:val="24"/>
        </w:rPr>
      </w:pPr>
      <w:r>
        <w:rPr>
          <w:rFonts w:asciiTheme="minorEastAsia" w:eastAsiaTheme="minorEastAsia" w:hAnsiTheme="minorEastAsia" w:hint="eastAsia"/>
          <w:b/>
          <w:bCs/>
          <w:sz w:val="24"/>
        </w:rPr>
        <w:t>6.11  其他资格证明文件</w:t>
      </w:r>
    </w:p>
    <w:p w:rsidR="002B785B" w:rsidRDefault="002B785B">
      <w:pPr>
        <w:pStyle w:val="22"/>
      </w:pPr>
    </w:p>
    <w:p w:rsidR="002B785B" w:rsidRPr="00903533" w:rsidRDefault="00903533" w:rsidP="00903533">
      <w:pPr>
        <w:pStyle w:val="2"/>
      </w:pPr>
      <w:bookmarkStart w:id="168" w:name="_Toc163575100"/>
      <w:bookmarkStart w:id="169" w:name="_Toc163481203"/>
      <w:bookmarkStart w:id="170" w:name="_Toc179814303"/>
      <w:r w:rsidRPr="00903533">
        <w:rPr>
          <w:rFonts w:hint="eastAsia"/>
        </w:rPr>
        <w:t>附件</w:t>
      </w:r>
      <w:r w:rsidRPr="00903533">
        <w:rPr>
          <w:rFonts w:hint="eastAsia"/>
        </w:rPr>
        <w:t xml:space="preserve">7 </w:t>
      </w:r>
      <w:r w:rsidR="00233D28" w:rsidRPr="00903533">
        <w:rPr>
          <w:rFonts w:hint="eastAsia"/>
        </w:rPr>
        <w:t>中小企业声明函</w:t>
      </w:r>
      <w:bookmarkEnd w:id="168"/>
      <w:bookmarkEnd w:id="169"/>
      <w:bookmarkEnd w:id="170"/>
    </w:p>
    <w:p w:rsidR="002B785B" w:rsidRDefault="002B785B">
      <w:pPr>
        <w:spacing w:line="276" w:lineRule="auto"/>
        <w:rPr>
          <w:rFonts w:asciiTheme="minorEastAsia" w:eastAsiaTheme="minorEastAsia" w:hAnsiTheme="minorEastAsia" w:cs="宋体"/>
          <w:kern w:val="0"/>
          <w:sz w:val="24"/>
        </w:rPr>
      </w:pPr>
    </w:p>
    <w:p w:rsidR="002B785B" w:rsidRDefault="00233D28">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中小企业声明函（货物）</w:t>
      </w:r>
    </w:p>
    <w:p w:rsidR="002B785B" w:rsidRDefault="00233D28">
      <w:pPr>
        <w:spacing w:line="276"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本公司（联合体）郑重声明，根据《政府采购促进中小企业发展管理办法》（财库﹝</w:t>
      </w:r>
      <w:r>
        <w:rPr>
          <w:rFonts w:asciiTheme="minorEastAsia" w:eastAsiaTheme="minorEastAsia" w:hAnsiTheme="minorEastAsia" w:cs="仿宋"/>
          <w:kern w:val="0"/>
          <w:sz w:val="24"/>
        </w:rPr>
        <w:t>2020</w:t>
      </w:r>
      <w:r>
        <w:rPr>
          <w:rFonts w:asciiTheme="minorEastAsia" w:eastAsiaTheme="minorEastAsia" w:hAnsiTheme="minorEastAsia" w:cs="仿宋" w:hint="eastAsia"/>
          <w:kern w:val="0"/>
          <w:sz w:val="24"/>
        </w:rPr>
        <w:t>﹞</w:t>
      </w:r>
      <w:r>
        <w:rPr>
          <w:rFonts w:asciiTheme="minorEastAsia" w:eastAsiaTheme="minorEastAsia" w:hAnsiTheme="minorEastAsia" w:cs="仿宋"/>
          <w:kern w:val="0"/>
          <w:sz w:val="24"/>
        </w:rPr>
        <w:t xml:space="preserve">46 </w:t>
      </w:r>
      <w:r>
        <w:rPr>
          <w:rFonts w:asciiTheme="minorEastAsia" w:eastAsiaTheme="minorEastAsia" w:hAnsiTheme="minorEastAsia" w:cs="仿宋" w:hint="eastAsia"/>
          <w:kern w:val="0"/>
          <w:sz w:val="24"/>
        </w:rPr>
        <w:t>号）和《进一步加大政府采购支持中小企业力度》财库〔2022〕19号的规定，本公司（联合体）参加（单位名称）的（项目名称）采购活动，提供的货物全部由符合政策要求的中小企业制造。相关企业（含联合体中的中小企业、签订分包意向协议的中小企业）的具体情况如下：</w:t>
      </w:r>
    </w:p>
    <w:p w:rsidR="002B785B" w:rsidRDefault="00233D28">
      <w:pPr>
        <w:spacing w:line="276" w:lineRule="auto"/>
        <w:rPr>
          <w:rFonts w:asciiTheme="minorEastAsia" w:eastAsiaTheme="minorEastAsia" w:hAnsiTheme="minorEastAsia" w:cs="仿宋"/>
          <w:kern w:val="0"/>
          <w:sz w:val="24"/>
        </w:rPr>
      </w:pPr>
      <w:r>
        <w:rPr>
          <w:rFonts w:asciiTheme="minorEastAsia" w:eastAsiaTheme="minorEastAsia" w:hAnsiTheme="minorEastAsia" w:cs="仿宋"/>
          <w:kern w:val="0"/>
          <w:sz w:val="24"/>
        </w:rPr>
        <w:t xml:space="preserve">1. </w:t>
      </w:r>
      <w:r>
        <w:rPr>
          <w:rFonts w:asciiTheme="minorEastAsia" w:eastAsiaTheme="minorEastAsia" w:hAnsiTheme="minorEastAsia" w:cs="仿宋" w:hint="eastAsia"/>
          <w:kern w:val="0"/>
          <w:sz w:val="24"/>
          <w:u w:val="single"/>
        </w:rPr>
        <w:t>（标的名称）</w:t>
      </w:r>
      <w:r>
        <w:rPr>
          <w:rFonts w:asciiTheme="minorEastAsia" w:eastAsiaTheme="minorEastAsia" w:hAnsiTheme="minorEastAsia" w:cs="仿宋" w:hint="eastAsia"/>
          <w:kern w:val="0"/>
          <w:sz w:val="24"/>
        </w:rPr>
        <w:t>，属于</w:t>
      </w:r>
      <w:r>
        <w:rPr>
          <w:rFonts w:asciiTheme="minorEastAsia" w:eastAsiaTheme="minorEastAsia" w:hAnsiTheme="minorEastAsia" w:cs="仿宋" w:hint="eastAsia"/>
          <w:kern w:val="0"/>
          <w:sz w:val="24"/>
          <w:u w:val="single"/>
        </w:rPr>
        <w:t>（采购文件中明确的所属行业）</w:t>
      </w:r>
      <w:r>
        <w:rPr>
          <w:rFonts w:asciiTheme="minorEastAsia" w:eastAsiaTheme="minorEastAsia" w:hAnsiTheme="minorEastAsia" w:cs="仿宋" w:hint="eastAsia"/>
          <w:kern w:val="0"/>
          <w:sz w:val="24"/>
        </w:rPr>
        <w:t>行业；制造商为</w:t>
      </w:r>
      <w:r>
        <w:rPr>
          <w:rFonts w:asciiTheme="minorEastAsia" w:eastAsiaTheme="minorEastAsia" w:hAnsiTheme="minorEastAsia" w:cs="仿宋" w:hint="eastAsia"/>
          <w:kern w:val="0"/>
          <w:sz w:val="24"/>
          <w:u w:val="single"/>
        </w:rPr>
        <w:t>（企业名称）</w:t>
      </w:r>
      <w:r>
        <w:rPr>
          <w:rFonts w:asciiTheme="minorEastAsia" w:eastAsiaTheme="minorEastAsia" w:hAnsiTheme="minorEastAsia" w:cs="仿宋" w:hint="eastAsia"/>
          <w:kern w:val="0"/>
          <w:sz w:val="24"/>
        </w:rPr>
        <w:t>，从业人员人，营业收入为万元，资产总额为万元，属于</w:t>
      </w:r>
      <w:r>
        <w:rPr>
          <w:rFonts w:asciiTheme="minorEastAsia" w:eastAsiaTheme="minorEastAsia" w:hAnsiTheme="minorEastAsia" w:cs="仿宋" w:hint="eastAsia"/>
          <w:kern w:val="0"/>
          <w:sz w:val="24"/>
          <w:u w:val="single"/>
        </w:rPr>
        <w:t>（中型企业、小型企业、微型企业）</w:t>
      </w:r>
      <w:r>
        <w:rPr>
          <w:rFonts w:asciiTheme="minorEastAsia" w:eastAsiaTheme="minorEastAsia" w:hAnsiTheme="minorEastAsia" w:cs="仿宋" w:hint="eastAsia"/>
          <w:kern w:val="0"/>
          <w:sz w:val="24"/>
        </w:rPr>
        <w:t>；</w:t>
      </w:r>
    </w:p>
    <w:p w:rsidR="002B785B" w:rsidRDefault="00233D28">
      <w:pPr>
        <w:spacing w:line="276" w:lineRule="auto"/>
        <w:rPr>
          <w:rFonts w:asciiTheme="minorEastAsia" w:eastAsiaTheme="minorEastAsia" w:hAnsiTheme="minorEastAsia" w:cs="仿宋"/>
          <w:kern w:val="0"/>
          <w:sz w:val="24"/>
        </w:rPr>
      </w:pPr>
      <w:r>
        <w:rPr>
          <w:rFonts w:asciiTheme="minorEastAsia" w:eastAsiaTheme="minorEastAsia" w:hAnsiTheme="minorEastAsia" w:cs="仿宋"/>
          <w:kern w:val="0"/>
          <w:sz w:val="24"/>
        </w:rPr>
        <w:t xml:space="preserve">2. </w:t>
      </w:r>
      <w:r>
        <w:rPr>
          <w:rFonts w:asciiTheme="minorEastAsia" w:eastAsiaTheme="minorEastAsia" w:hAnsiTheme="minorEastAsia" w:cs="仿宋" w:hint="eastAsia"/>
          <w:kern w:val="0"/>
          <w:sz w:val="24"/>
          <w:u w:val="single"/>
        </w:rPr>
        <w:t>（标的名称）</w:t>
      </w:r>
      <w:r>
        <w:rPr>
          <w:rFonts w:asciiTheme="minorEastAsia" w:eastAsiaTheme="minorEastAsia" w:hAnsiTheme="minorEastAsia" w:cs="仿宋" w:hint="eastAsia"/>
          <w:kern w:val="0"/>
          <w:sz w:val="24"/>
        </w:rPr>
        <w:t>，属于</w:t>
      </w:r>
      <w:r>
        <w:rPr>
          <w:rFonts w:asciiTheme="minorEastAsia" w:eastAsiaTheme="minorEastAsia" w:hAnsiTheme="minorEastAsia" w:cs="仿宋" w:hint="eastAsia"/>
          <w:kern w:val="0"/>
          <w:sz w:val="24"/>
          <w:u w:val="single"/>
        </w:rPr>
        <w:t>（采购文件中明确的所属行业）</w:t>
      </w:r>
      <w:r>
        <w:rPr>
          <w:rFonts w:asciiTheme="minorEastAsia" w:eastAsiaTheme="minorEastAsia" w:hAnsiTheme="minorEastAsia" w:cs="仿宋" w:hint="eastAsia"/>
          <w:kern w:val="0"/>
          <w:sz w:val="24"/>
        </w:rPr>
        <w:t>行业；制造商为</w:t>
      </w:r>
      <w:r>
        <w:rPr>
          <w:rFonts w:asciiTheme="minorEastAsia" w:eastAsiaTheme="minorEastAsia" w:hAnsiTheme="minorEastAsia" w:cs="仿宋" w:hint="eastAsia"/>
          <w:kern w:val="0"/>
          <w:sz w:val="24"/>
          <w:u w:val="single"/>
        </w:rPr>
        <w:t>（企业名称）</w:t>
      </w:r>
      <w:r>
        <w:rPr>
          <w:rFonts w:asciiTheme="minorEastAsia" w:eastAsiaTheme="minorEastAsia" w:hAnsiTheme="minorEastAsia" w:cs="仿宋" w:hint="eastAsia"/>
          <w:kern w:val="0"/>
          <w:sz w:val="24"/>
        </w:rPr>
        <w:t>，从业人员人，营业收入为万元，资产总额为万元，属于</w:t>
      </w:r>
      <w:r>
        <w:rPr>
          <w:rFonts w:asciiTheme="minorEastAsia" w:eastAsiaTheme="minorEastAsia" w:hAnsiTheme="minorEastAsia" w:cs="仿宋" w:hint="eastAsia"/>
          <w:kern w:val="0"/>
          <w:sz w:val="24"/>
          <w:u w:val="single"/>
        </w:rPr>
        <w:t>（中型企业、小型企业、微型企业）</w:t>
      </w:r>
      <w:r>
        <w:rPr>
          <w:rFonts w:asciiTheme="minorEastAsia" w:eastAsiaTheme="minorEastAsia" w:hAnsiTheme="minorEastAsia" w:cs="仿宋" w:hint="eastAsia"/>
          <w:kern w:val="0"/>
          <w:sz w:val="24"/>
        </w:rPr>
        <w:t>；</w:t>
      </w:r>
    </w:p>
    <w:p w:rsidR="002B785B" w:rsidRDefault="00233D28">
      <w:pPr>
        <w:spacing w:line="276"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w:t>
      </w:r>
    </w:p>
    <w:p w:rsidR="002B785B" w:rsidRDefault="00233D28">
      <w:pPr>
        <w:spacing w:line="276"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以上企业，不属于大企业的分支机构，不存在控股股东为大企业的情形，也不存在与大企业的负责人为同一人的情形。</w:t>
      </w:r>
    </w:p>
    <w:p w:rsidR="002B785B" w:rsidRDefault="00233D28">
      <w:pPr>
        <w:spacing w:line="276"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本企业对上述声明内容的真实性负责。如有虚假，将依法承担相应责任。</w:t>
      </w:r>
    </w:p>
    <w:p w:rsidR="002B785B" w:rsidRDefault="00233D28">
      <w:pPr>
        <w:spacing w:line="276"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企业名称（盖章）：</w:t>
      </w:r>
    </w:p>
    <w:p w:rsidR="002B785B" w:rsidRDefault="002B785B">
      <w:pPr>
        <w:spacing w:line="276" w:lineRule="auto"/>
        <w:rPr>
          <w:rFonts w:asciiTheme="minorEastAsia" w:eastAsiaTheme="minorEastAsia" w:hAnsiTheme="minorEastAsia" w:cs="仿宋"/>
          <w:kern w:val="0"/>
          <w:sz w:val="24"/>
        </w:rPr>
      </w:pPr>
    </w:p>
    <w:p w:rsidR="002B785B" w:rsidRDefault="00233D28">
      <w:pPr>
        <w:spacing w:line="276"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日期：2024年  月  日</w:t>
      </w: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FB64C3" w:rsidRDefault="00FB64C3">
      <w:pPr>
        <w:spacing w:line="276" w:lineRule="auto"/>
        <w:rPr>
          <w:rFonts w:asciiTheme="minorEastAsia" w:eastAsiaTheme="minorEastAsia" w:hAnsiTheme="minorEastAsia" w:cs="仿宋"/>
          <w:kern w:val="0"/>
          <w:sz w:val="24"/>
        </w:rPr>
      </w:pPr>
    </w:p>
    <w:p w:rsidR="002B785B" w:rsidRPr="00903533" w:rsidRDefault="00903533" w:rsidP="00903533">
      <w:pPr>
        <w:pStyle w:val="2"/>
      </w:pPr>
      <w:bookmarkStart w:id="171" w:name="_Toc163575101"/>
      <w:bookmarkStart w:id="172" w:name="_Toc163481204"/>
      <w:bookmarkStart w:id="173" w:name="_Toc179814304"/>
      <w:r w:rsidRPr="00903533">
        <w:rPr>
          <w:rFonts w:hint="eastAsia"/>
        </w:rPr>
        <w:lastRenderedPageBreak/>
        <w:t>附件</w:t>
      </w:r>
      <w:r w:rsidRPr="00903533">
        <w:rPr>
          <w:rFonts w:hint="eastAsia"/>
        </w:rPr>
        <w:t xml:space="preserve">8 </w:t>
      </w:r>
      <w:r w:rsidR="00233D28" w:rsidRPr="00903533">
        <w:rPr>
          <w:rFonts w:hint="eastAsia"/>
        </w:rPr>
        <w:t>残疾人福利性单位声明函</w:t>
      </w:r>
      <w:bookmarkEnd w:id="171"/>
      <w:bookmarkEnd w:id="172"/>
      <w:bookmarkEnd w:id="173"/>
    </w:p>
    <w:p w:rsidR="002B785B" w:rsidRDefault="00233D2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B785B" w:rsidRDefault="00233D28">
      <w:pPr>
        <w:spacing w:line="360" w:lineRule="auto"/>
        <w:rPr>
          <w:rFonts w:asciiTheme="minorEastAsia" w:eastAsiaTheme="minorEastAsia" w:hAnsiTheme="minorEastAsia"/>
          <w:sz w:val="24"/>
        </w:rPr>
      </w:pPr>
      <w:r>
        <w:rPr>
          <w:rFonts w:asciiTheme="minorEastAsia" w:eastAsiaTheme="minorEastAsia" w:hAnsiTheme="minorEastAsia" w:hint="eastAsia"/>
          <w:sz w:val="24"/>
        </w:rPr>
        <w:t>本单位对上述声明的真实性负责。如有虚假，将依法承担相应责任。</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                                </w:t>
      </w: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单位名称（盖章）</w:t>
      </w:r>
    </w:p>
    <w:p w:rsidR="002B785B" w:rsidRDefault="002B785B">
      <w:pPr>
        <w:pStyle w:val="22"/>
      </w:pPr>
    </w:p>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cs="仿宋" w:hint="eastAsia"/>
          <w:kern w:val="0"/>
          <w:sz w:val="24"/>
        </w:rPr>
        <w:t>日期：2024年  月  日</w:t>
      </w:r>
    </w:p>
    <w:p w:rsidR="002B785B" w:rsidRDefault="002B785B">
      <w:pPr>
        <w:pStyle w:val="22"/>
        <w:sectPr w:rsidR="002B785B">
          <w:headerReference w:type="default" r:id="rId14"/>
          <w:footerReference w:type="default" r:id="rId15"/>
          <w:pgSz w:w="11906" w:h="16838"/>
          <w:pgMar w:top="777" w:right="1469" w:bottom="1089" w:left="1440" w:header="851" w:footer="992" w:gutter="0"/>
          <w:cols w:space="720"/>
          <w:docGrid w:type="lines" w:linePitch="312"/>
        </w:sectPr>
      </w:pPr>
    </w:p>
    <w:p w:rsidR="002B785B" w:rsidRDefault="00903533" w:rsidP="00903533">
      <w:pPr>
        <w:pStyle w:val="2"/>
        <w:rPr>
          <w:rStyle w:val="2Char"/>
        </w:rPr>
      </w:pPr>
      <w:bookmarkStart w:id="174" w:name="_Toc163575102"/>
      <w:bookmarkStart w:id="175" w:name="_Toc163481205"/>
      <w:bookmarkStart w:id="176" w:name="_Toc179814305"/>
      <w:r w:rsidRPr="00903533">
        <w:rPr>
          <w:rFonts w:hint="eastAsia"/>
        </w:rPr>
        <w:lastRenderedPageBreak/>
        <w:t>附件</w:t>
      </w:r>
      <w:r w:rsidRPr="00903533">
        <w:rPr>
          <w:rFonts w:hint="eastAsia"/>
        </w:rPr>
        <w:t xml:space="preserve">9 </w:t>
      </w:r>
      <w:r w:rsidR="00233D28" w:rsidRPr="00903533">
        <w:rPr>
          <w:rFonts w:hint="eastAsia"/>
        </w:rPr>
        <w:t>节能产品、信息安全产品、环境标志产品一览表</w:t>
      </w:r>
      <w:bookmarkEnd w:id="174"/>
      <w:bookmarkEnd w:id="175"/>
      <w:bookmarkEnd w:id="176"/>
    </w:p>
    <w:p w:rsidR="002B785B" w:rsidRDefault="00233D28">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（目录截图及货物产品相关的认证证书复印件等证明材料需装订在招标文件内按照顺序排列。）</w:t>
      </w:r>
    </w:p>
    <w:p w:rsidR="002B785B" w:rsidRDefault="002B785B">
      <w:pPr>
        <w:spacing w:line="276" w:lineRule="auto"/>
        <w:rPr>
          <w:rFonts w:asciiTheme="minorEastAsia" w:eastAsiaTheme="minorEastAsia" w:hAnsiTheme="minorEastAsia"/>
          <w:b/>
          <w:sz w:val="24"/>
        </w:rPr>
      </w:pPr>
    </w:p>
    <w:p w:rsidR="002B785B" w:rsidRDefault="00233D28">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节能产品、信息安全产品、环境标志产品一览表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3119"/>
        <w:gridCol w:w="3259"/>
      </w:tblGrid>
      <w:tr w:rsidR="002B785B">
        <w:tc>
          <w:tcPr>
            <w:tcW w:w="2944"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开标一览表中产品的序号</w:t>
            </w:r>
          </w:p>
        </w:tc>
        <w:tc>
          <w:tcPr>
            <w:tcW w:w="3119" w:type="dxa"/>
            <w:vAlign w:val="center"/>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3259" w:type="dxa"/>
          </w:tcPr>
          <w:p w:rsidR="002B785B" w:rsidRDefault="00233D28">
            <w:pPr>
              <w:spacing w:line="276" w:lineRule="auto"/>
              <w:rPr>
                <w:rFonts w:asciiTheme="minorEastAsia" w:eastAsiaTheme="minorEastAsia" w:hAnsiTheme="minorEastAsia"/>
                <w:sz w:val="24"/>
              </w:rPr>
            </w:pPr>
            <w:r>
              <w:rPr>
                <w:rFonts w:asciiTheme="minorEastAsia" w:eastAsiaTheme="minorEastAsia" w:hAnsiTheme="minorEastAsia" w:hint="eastAsia"/>
                <w:sz w:val="24"/>
              </w:rPr>
              <w:t>证明资料复印件在投标文件中的页码</w:t>
            </w:r>
          </w:p>
        </w:tc>
      </w:tr>
      <w:tr w:rsidR="002B785B">
        <w:tc>
          <w:tcPr>
            <w:tcW w:w="2944" w:type="dxa"/>
          </w:tcPr>
          <w:p w:rsidR="002B785B" w:rsidRDefault="002B785B">
            <w:pPr>
              <w:spacing w:line="276" w:lineRule="auto"/>
              <w:rPr>
                <w:rFonts w:asciiTheme="minorEastAsia" w:eastAsiaTheme="minorEastAsia" w:hAnsiTheme="minorEastAsia"/>
                <w:sz w:val="24"/>
              </w:rPr>
            </w:pPr>
          </w:p>
        </w:tc>
        <w:tc>
          <w:tcPr>
            <w:tcW w:w="3119" w:type="dxa"/>
          </w:tcPr>
          <w:p w:rsidR="002B785B" w:rsidRDefault="002B785B">
            <w:pPr>
              <w:spacing w:line="276" w:lineRule="auto"/>
              <w:rPr>
                <w:rFonts w:asciiTheme="minorEastAsia" w:eastAsiaTheme="minorEastAsia" w:hAnsiTheme="minorEastAsia"/>
                <w:sz w:val="24"/>
              </w:rPr>
            </w:pPr>
          </w:p>
        </w:tc>
        <w:tc>
          <w:tcPr>
            <w:tcW w:w="3259" w:type="dxa"/>
          </w:tcPr>
          <w:p w:rsidR="002B785B" w:rsidRDefault="002B785B">
            <w:pPr>
              <w:spacing w:line="276" w:lineRule="auto"/>
              <w:rPr>
                <w:rFonts w:asciiTheme="minorEastAsia" w:eastAsiaTheme="minorEastAsia" w:hAnsiTheme="minorEastAsia"/>
                <w:sz w:val="24"/>
              </w:rPr>
            </w:pPr>
          </w:p>
        </w:tc>
      </w:tr>
      <w:tr w:rsidR="002B785B">
        <w:tc>
          <w:tcPr>
            <w:tcW w:w="2944" w:type="dxa"/>
          </w:tcPr>
          <w:p w:rsidR="002B785B" w:rsidRDefault="002B785B">
            <w:pPr>
              <w:spacing w:line="276" w:lineRule="auto"/>
              <w:rPr>
                <w:rFonts w:asciiTheme="minorEastAsia" w:eastAsiaTheme="minorEastAsia" w:hAnsiTheme="minorEastAsia"/>
                <w:sz w:val="24"/>
              </w:rPr>
            </w:pPr>
          </w:p>
        </w:tc>
        <w:tc>
          <w:tcPr>
            <w:tcW w:w="3119" w:type="dxa"/>
          </w:tcPr>
          <w:p w:rsidR="002B785B" w:rsidRDefault="002B785B">
            <w:pPr>
              <w:spacing w:line="276" w:lineRule="auto"/>
              <w:rPr>
                <w:rFonts w:asciiTheme="minorEastAsia" w:eastAsiaTheme="minorEastAsia" w:hAnsiTheme="minorEastAsia"/>
                <w:sz w:val="24"/>
              </w:rPr>
            </w:pPr>
          </w:p>
        </w:tc>
        <w:tc>
          <w:tcPr>
            <w:tcW w:w="3259" w:type="dxa"/>
          </w:tcPr>
          <w:p w:rsidR="002B785B" w:rsidRDefault="002B785B">
            <w:pPr>
              <w:spacing w:line="276" w:lineRule="auto"/>
              <w:rPr>
                <w:rFonts w:asciiTheme="minorEastAsia" w:eastAsiaTheme="minorEastAsia" w:hAnsiTheme="minorEastAsia"/>
                <w:sz w:val="24"/>
              </w:rPr>
            </w:pPr>
          </w:p>
        </w:tc>
      </w:tr>
      <w:tr w:rsidR="002B785B">
        <w:tc>
          <w:tcPr>
            <w:tcW w:w="2944" w:type="dxa"/>
          </w:tcPr>
          <w:p w:rsidR="002B785B" w:rsidRDefault="002B785B">
            <w:pPr>
              <w:spacing w:line="276" w:lineRule="auto"/>
              <w:rPr>
                <w:rFonts w:asciiTheme="minorEastAsia" w:eastAsiaTheme="minorEastAsia" w:hAnsiTheme="minorEastAsia"/>
                <w:sz w:val="24"/>
              </w:rPr>
            </w:pPr>
          </w:p>
        </w:tc>
        <w:tc>
          <w:tcPr>
            <w:tcW w:w="3119" w:type="dxa"/>
          </w:tcPr>
          <w:p w:rsidR="002B785B" w:rsidRDefault="002B785B">
            <w:pPr>
              <w:spacing w:line="276" w:lineRule="auto"/>
              <w:rPr>
                <w:rFonts w:asciiTheme="minorEastAsia" w:eastAsiaTheme="minorEastAsia" w:hAnsiTheme="minorEastAsia"/>
                <w:sz w:val="24"/>
              </w:rPr>
            </w:pPr>
          </w:p>
        </w:tc>
        <w:tc>
          <w:tcPr>
            <w:tcW w:w="3259" w:type="dxa"/>
          </w:tcPr>
          <w:p w:rsidR="002B785B" w:rsidRDefault="002B785B">
            <w:pPr>
              <w:spacing w:line="276" w:lineRule="auto"/>
              <w:rPr>
                <w:rFonts w:asciiTheme="minorEastAsia" w:eastAsiaTheme="minorEastAsia" w:hAnsiTheme="minorEastAsia"/>
                <w:sz w:val="24"/>
              </w:rPr>
            </w:pPr>
          </w:p>
        </w:tc>
      </w:tr>
    </w:tbl>
    <w:p w:rsidR="002B785B" w:rsidRDefault="002B785B">
      <w:pPr>
        <w:spacing w:line="276" w:lineRule="auto"/>
        <w:rPr>
          <w:rFonts w:asciiTheme="minorEastAsia" w:eastAsiaTheme="minorEastAsia" w:hAnsiTheme="minorEastAsia"/>
          <w:sz w:val="24"/>
        </w:rPr>
      </w:pPr>
    </w:p>
    <w:p w:rsidR="002B785B" w:rsidRPr="00903533" w:rsidRDefault="00903533" w:rsidP="00903533">
      <w:pPr>
        <w:pStyle w:val="2"/>
      </w:pPr>
      <w:bookmarkStart w:id="177" w:name="_Toc163575103"/>
      <w:bookmarkStart w:id="178" w:name="_Toc163481206"/>
      <w:bookmarkStart w:id="179" w:name="_Toc179814306"/>
      <w:r w:rsidRPr="00903533">
        <w:rPr>
          <w:rFonts w:hint="eastAsia"/>
        </w:rPr>
        <w:t>附件</w:t>
      </w:r>
      <w:r w:rsidRPr="00903533">
        <w:rPr>
          <w:rFonts w:hint="eastAsia"/>
        </w:rPr>
        <w:t xml:space="preserve">10 </w:t>
      </w:r>
      <w:r w:rsidR="00233D28" w:rsidRPr="00903533">
        <w:rPr>
          <w:rFonts w:hint="eastAsia"/>
        </w:rPr>
        <w:t>退还投标保证金申请函格式</w:t>
      </w:r>
      <w:bookmarkEnd w:id="177"/>
      <w:bookmarkEnd w:id="178"/>
      <w:bookmarkEnd w:id="179"/>
    </w:p>
    <w:p w:rsidR="002B785B" w:rsidRDefault="00233D28">
      <w:pPr>
        <w:spacing w:line="500" w:lineRule="exact"/>
        <w:jc w:val="left"/>
        <w:rPr>
          <w:rFonts w:ascii="宋体" w:hAnsi="宋体"/>
          <w:b/>
          <w:sz w:val="24"/>
        </w:rPr>
      </w:pPr>
      <w:r>
        <w:rPr>
          <w:rFonts w:ascii="宋体" w:hAnsi="宋体" w:hint="eastAsia"/>
          <w:b/>
          <w:sz w:val="24"/>
        </w:rPr>
        <w:t>（单独密封于一信封，不需放入“投标文件”的密封袋中。并于递交投标文件时交于采购代理机构）</w:t>
      </w:r>
    </w:p>
    <w:p w:rsidR="002B785B" w:rsidRDefault="002B785B">
      <w:pPr>
        <w:spacing w:line="500" w:lineRule="exact"/>
        <w:rPr>
          <w:rFonts w:ascii="仿宋_GB2312" w:eastAsia="仿宋_GB2312" w:hAnsi="宋体"/>
          <w:b/>
          <w:sz w:val="24"/>
        </w:rPr>
      </w:pPr>
    </w:p>
    <w:p w:rsidR="002B785B" w:rsidRDefault="00233D28">
      <w:pPr>
        <w:spacing w:line="540" w:lineRule="exact"/>
        <w:rPr>
          <w:rFonts w:ascii="宋体" w:hAnsi="宋体"/>
          <w:sz w:val="24"/>
        </w:rPr>
      </w:pPr>
      <w:r>
        <w:rPr>
          <w:rFonts w:ascii="宋体" w:hAnsi="宋体" w:hint="eastAsia"/>
          <w:sz w:val="24"/>
        </w:rPr>
        <w:t>致：海南省教学仪器设备招标中心有限公司</w:t>
      </w:r>
    </w:p>
    <w:p w:rsidR="002B785B" w:rsidRDefault="00233D28">
      <w:pPr>
        <w:spacing w:after="240" w:line="540" w:lineRule="exact"/>
        <w:ind w:firstLineChars="200" w:firstLine="480"/>
        <w:rPr>
          <w:rFonts w:ascii="宋体" w:hAnsi="宋体"/>
          <w:sz w:val="24"/>
        </w:rPr>
      </w:pPr>
      <w:r>
        <w:rPr>
          <w:rFonts w:ascii="宋体" w:hAnsi="宋体" w:hint="eastAsia"/>
          <w:sz w:val="24"/>
        </w:rPr>
        <w:t>我方为项目（项目名称、编号、分包号）投标时所提交的保证金人民币         （注明大小写）元，请贵中心退还时划到以下帐户：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912"/>
        <w:gridCol w:w="2972"/>
        <w:gridCol w:w="1620"/>
        <w:gridCol w:w="1800"/>
      </w:tblGrid>
      <w:tr w:rsidR="002B785B">
        <w:trPr>
          <w:cantSplit/>
          <w:trHeight w:val="795"/>
        </w:trPr>
        <w:tc>
          <w:tcPr>
            <w:tcW w:w="696" w:type="dxa"/>
            <w:vMerge w:val="restart"/>
            <w:vAlign w:val="center"/>
          </w:tcPr>
          <w:p w:rsidR="002B785B" w:rsidRDefault="00233D28">
            <w:pPr>
              <w:spacing w:line="540" w:lineRule="exact"/>
              <w:jc w:val="center"/>
              <w:rPr>
                <w:rFonts w:ascii="宋体" w:hAnsi="宋体"/>
                <w:sz w:val="24"/>
              </w:rPr>
            </w:pPr>
            <w:r>
              <w:rPr>
                <w:rFonts w:ascii="宋体" w:hAnsi="宋体" w:hint="eastAsia"/>
                <w:sz w:val="24"/>
              </w:rPr>
              <w:t>收款单位</w:t>
            </w:r>
          </w:p>
        </w:tc>
        <w:tc>
          <w:tcPr>
            <w:tcW w:w="1912" w:type="dxa"/>
            <w:vAlign w:val="center"/>
          </w:tcPr>
          <w:p w:rsidR="002B785B" w:rsidRDefault="00233D28">
            <w:pPr>
              <w:spacing w:line="540" w:lineRule="exact"/>
              <w:rPr>
                <w:rFonts w:ascii="宋体" w:hAnsi="宋体"/>
                <w:sz w:val="24"/>
              </w:rPr>
            </w:pPr>
            <w:r>
              <w:rPr>
                <w:rFonts w:ascii="宋体" w:hAnsi="宋体" w:hint="eastAsia"/>
                <w:sz w:val="24"/>
              </w:rPr>
              <w:t xml:space="preserve">收款单位名称 </w:t>
            </w:r>
          </w:p>
        </w:tc>
        <w:tc>
          <w:tcPr>
            <w:tcW w:w="6392" w:type="dxa"/>
            <w:gridSpan w:val="3"/>
            <w:vAlign w:val="center"/>
          </w:tcPr>
          <w:p w:rsidR="002B785B" w:rsidRDefault="002B785B">
            <w:pPr>
              <w:spacing w:line="540" w:lineRule="exact"/>
              <w:rPr>
                <w:rFonts w:ascii="宋体" w:hAnsi="宋体"/>
                <w:sz w:val="24"/>
              </w:rPr>
            </w:pPr>
          </w:p>
        </w:tc>
      </w:tr>
      <w:tr w:rsidR="002B785B">
        <w:trPr>
          <w:cantSplit/>
          <w:trHeight w:val="795"/>
        </w:trPr>
        <w:tc>
          <w:tcPr>
            <w:tcW w:w="696" w:type="dxa"/>
            <w:vMerge/>
            <w:vAlign w:val="center"/>
          </w:tcPr>
          <w:p w:rsidR="002B785B" w:rsidRDefault="002B785B">
            <w:pPr>
              <w:widowControl/>
              <w:jc w:val="left"/>
              <w:rPr>
                <w:rFonts w:ascii="宋体" w:hAnsi="宋体"/>
                <w:sz w:val="24"/>
              </w:rPr>
            </w:pPr>
          </w:p>
        </w:tc>
        <w:tc>
          <w:tcPr>
            <w:tcW w:w="1912" w:type="dxa"/>
            <w:vAlign w:val="center"/>
          </w:tcPr>
          <w:p w:rsidR="002B785B" w:rsidRDefault="00233D28">
            <w:pPr>
              <w:spacing w:line="540" w:lineRule="exact"/>
              <w:rPr>
                <w:rFonts w:ascii="宋体" w:hAnsi="宋体"/>
                <w:sz w:val="24"/>
              </w:rPr>
            </w:pPr>
            <w:r>
              <w:rPr>
                <w:rFonts w:ascii="宋体" w:hAnsi="宋体" w:hint="eastAsia"/>
                <w:sz w:val="24"/>
              </w:rPr>
              <w:t xml:space="preserve">收款单位地址 </w:t>
            </w:r>
          </w:p>
        </w:tc>
        <w:tc>
          <w:tcPr>
            <w:tcW w:w="6392" w:type="dxa"/>
            <w:gridSpan w:val="3"/>
            <w:vAlign w:val="center"/>
          </w:tcPr>
          <w:p w:rsidR="002B785B" w:rsidRDefault="002B785B">
            <w:pPr>
              <w:spacing w:line="540" w:lineRule="exact"/>
              <w:rPr>
                <w:rFonts w:ascii="宋体" w:hAnsi="宋体"/>
                <w:sz w:val="24"/>
              </w:rPr>
            </w:pPr>
          </w:p>
        </w:tc>
      </w:tr>
      <w:tr w:rsidR="002B785B">
        <w:trPr>
          <w:cantSplit/>
          <w:trHeight w:val="795"/>
        </w:trPr>
        <w:tc>
          <w:tcPr>
            <w:tcW w:w="696" w:type="dxa"/>
            <w:vMerge/>
            <w:vAlign w:val="center"/>
          </w:tcPr>
          <w:p w:rsidR="002B785B" w:rsidRDefault="002B785B">
            <w:pPr>
              <w:widowControl/>
              <w:jc w:val="left"/>
              <w:rPr>
                <w:rFonts w:ascii="宋体" w:hAnsi="宋体"/>
                <w:sz w:val="24"/>
              </w:rPr>
            </w:pPr>
          </w:p>
        </w:tc>
        <w:tc>
          <w:tcPr>
            <w:tcW w:w="1912" w:type="dxa"/>
            <w:vAlign w:val="center"/>
          </w:tcPr>
          <w:p w:rsidR="002B785B" w:rsidRDefault="00233D28">
            <w:pPr>
              <w:spacing w:line="540" w:lineRule="exact"/>
              <w:rPr>
                <w:rFonts w:ascii="宋体" w:hAnsi="宋体"/>
                <w:sz w:val="24"/>
              </w:rPr>
            </w:pPr>
            <w:r>
              <w:rPr>
                <w:rFonts w:ascii="宋体" w:hAnsi="宋体" w:hint="eastAsia"/>
                <w:sz w:val="24"/>
              </w:rPr>
              <w:t>开 户 银 行</w:t>
            </w:r>
          </w:p>
        </w:tc>
        <w:tc>
          <w:tcPr>
            <w:tcW w:w="2972" w:type="dxa"/>
            <w:vAlign w:val="center"/>
          </w:tcPr>
          <w:p w:rsidR="002B785B" w:rsidRDefault="002B785B">
            <w:pPr>
              <w:spacing w:line="540" w:lineRule="exact"/>
              <w:rPr>
                <w:rFonts w:ascii="宋体" w:hAnsi="宋体"/>
                <w:sz w:val="24"/>
              </w:rPr>
            </w:pPr>
          </w:p>
        </w:tc>
        <w:tc>
          <w:tcPr>
            <w:tcW w:w="1620" w:type="dxa"/>
            <w:vAlign w:val="center"/>
          </w:tcPr>
          <w:p w:rsidR="002B785B" w:rsidRDefault="00233D28">
            <w:pPr>
              <w:spacing w:line="540" w:lineRule="exact"/>
              <w:jc w:val="center"/>
              <w:rPr>
                <w:rFonts w:ascii="宋体" w:hAnsi="宋体"/>
                <w:sz w:val="24"/>
              </w:rPr>
            </w:pPr>
            <w:r>
              <w:rPr>
                <w:rFonts w:ascii="宋体" w:hAnsi="宋体" w:hint="eastAsia"/>
                <w:sz w:val="24"/>
              </w:rPr>
              <w:t>联 系 人</w:t>
            </w:r>
          </w:p>
        </w:tc>
        <w:tc>
          <w:tcPr>
            <w:tcW w:w="1800" w:type="dxa"/>
            <w:vAlign w:val="center"/>
          </w:tcPr>
          <w:p w:rsidR="002B785B" w:rsidRDefault="002B785B">
            <w:pPr>
              <w:spacing w:line="540" w:lineRule="exact"/>
              <w:rPr>
                <w:rFonts w:ascii="宋体" w:hAnsi="宋体"/>
                <w:sz w:val="24"/>
              </w:rPr>
            </w:pPr>
          </w:p>
        </w:tc>
      </w:tr>
      <w:tr w:rsidR="002B785B">
        <w:trPr>
          <w:trHeight w:val="795"/>
        </w:trPr>
        <w:tc>
          <w:tcPr>
            <w:tcW w:w="696" w:type="dxa"/>
            <w:vMerge/>
            <w:vAlign w:val="center"/>
          </w:tcPr>
          <w:p w:rsidR="002B785B" w:rsidRDefault="002B785B">
            <w:pPr>
              <w:widowControl/>
              <w:jc w:val="left"/>
              <w:rPr>
                <w:rFonts w:ascii="宋体" w:hAnsi="宋体"/>
                <w:sz w:val="24"/>
              </w:rPr>
            </w:pPr>
          </w:p>
        </w:tc>
        <w:tc>
          <w:tcPr>
            <w:tcW w:w="1912" w:type="dxa"/>
            <w:vAlign w:val="center"/>
          </w:tcPr>
          <w:p w:rsidR="002B785B" w:rsidRDefault="00233D28">
            <w:pPr>
              <w:spacing w:line="540" w:lineRule="exact"/>
              <w:rPr>
                <w:rFonts w:ascii="宋体" w:hAnsi="宋体"/>
                <w:sz w:val="24"/>
              </w:rPr>
            </w:pPr>
            <w:r>
              <w:rPr>
                <w:rFonts w:ascii="宋体" w:hAnsi="宋体" w:hint="eastAsia"/>
                <w:sz w:val="24"/>
              </w:rPr>
              <w:t>帐       号</w:t>
            </w:r>
          </w:p>
        </w:tc>
        <w:tc>
          <w:tcPr>
            <w:tcW w:w="2972" w:type="dxa"/>
            <w:vAlign w:val="center"/>
          </w:tcPr>
          <w:p w:rsidR="002B785B" w:rsidRDefault="002B785B">
            <w:pPr>
              <w:spacing w:line="540" w:lineRule="exact"/>
              <w:rPr>
                <w:rFonts w:ascii="宋体" w:hAnsi="宋体"/>
                <w:sz w:val="24"/>
              </w:rPr>
            </w:pPr>
          </w:p>
        </w:tc>
        <w:tc>
          <w:tcPr>
            <w:tcW w:w="1620" w:type="dxa"/>
            <w:vAlign w:val="center"/>
          </w:tcPr>
          <w:p w:rsidR="002B785B" w:rsidRDefault="00233D28">
            <w:pPr>
              <w:spacing w:line="540" w:lineRule="exact"/>
              <w:jc w:val="center"/>
              <w:rPr>
                <w:rFonts w:ascii="宋体" w:hAnsi="宋体"/>
                <w:sz w:val="24"/>
              </w:rPr>
            </w:pPr>
            <w:r>
              <w:rPr>
                <w:rFonts w:ascii="宋体" w:hAnsi="宋体" w:hint="eastAsia"/>
                <w:sz w:val="24"/>
              </w:rPr>
              <w:t>联系电话</w:t>
            </w:r>
          </w:p>
        </w:tc>
        <w:tc>
          <w:tcPr>
            <w:tcW w:w="1800" w:type="dxa"/>
            <w:vAlign w:val="center"/>
          </w:tcPr>
          <w:p w:rsidR="002B785B" w:rsidRDefault="002B785B">
            <w:pPr>
              <w:spacing w:line="540" w:lineRule="exact"/>
              <w:rPr>
                <w:rFonts w:ascii="宋体" w:hAnsi="宋体"/>
                <w:sz w:val="24"/>
              </w:rPr>
            </w:pPr>
          </w:p>
        </w:tc>
      </w:tr>
    </w:tbl>
    <w:p w:rsidR="002B785B" w:rsidRDefault="002B785B">
      <w:pPr>
        <w:autoSpaceDE w:val="0"/>
        <w:autoSpaceDN w:val="0"/>
        <w:adjustRightInd w:val="0"/>
        <w:spacing w:line="540" w:lineRule="exact"/>
        <w:rPr>
          <w:rFonts w:ascii="宋体" w:hAnsi="宋体"/>
          <w:sz w:val="24"/>
        </w:rPr>
      </w:pPr>
    </w:p>
    <w:p w:rsidR="002B785B" w:rsidRDefault="00233D28">
      <w:pPr>
        <w:autoSpaceDE w:val="0"/>
        <w:autoSpaceDN w:val="0"/>
        <w:adjustRightInd w:val="0"/>
        <w:spacing w:line="540" w:lineRule="exact"/>
        <w:rPr>
          <w:rFonts w:ascii="宋体" w:hAnsi="宋体"/>
          <w:sz w:val="24"/>
        </w:rPr>
      </w:pPr>
      <w:r>
        <w:rPr>
          <w:rFonts w:ascii="宋体" w:hAnsi="宋体" w:hint="eastAsia"/>
          <w:sz w:val="24"/>
        </w:rPr>
        <w:t>供应商（全称并加盖公章）：</w:t>
      </w:r>
    </w:p>
    <w:p w:rsidR="002B785B" w:rsidRDefault="00233D28">
      <w:pPr>
        <w:pStyle w:val="aa"/>
        <w:spacing w:line="540" w:lineRule="exact"/>
        <w:rPr>
          <w:rFonts w:hAnsi="宋体"/>
          <w:szCs w:val="24"/>
        </w:rPr>
      </w:pPr>
      <w:r>
        <w:rPr>
          <w:rFonts w:hAnsi="宋体" w:hint="eastAsia"/>
          <w:szCs w:val="24"/>
        </w:rPr>
        <w:t>日期：2024年 月 日</w:t>
      </w:r>
    </w:p>
    <w:p w:rsidR="002B785B" w:rsidRDefault="002B785B">
      <w:pPr>
        <w:spacing w:line="360" w:lineRule="exact"/>
        <w:rPr>
          <w:rFonts w:ascii="宋体" w:hAnsi="宋体"/>
          <w:b/>
          <w:sz w:val="32"/>
          <w:szCs w:val="30"/>
        </w:rPr>
      </w:pPr>
    </w:p>
    <w:sectPr w:rsidR="002B785B" w:rsidSect="006B04C8">
      <w:headerReference w:type="default" r:id="rId16"/>
      <w:footerReference w:type="even" r:id="rId17"/>
      <w:footerReference w:type="default" r:id="rId18"/>
      <w:pgSz w:w="11906" w:h="16838"/>
      <w:pgMar w:top="777" w:right="1469" w:bottom="1089" w:left="144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1CBD31" w15:done="0"/>
  <w15:commentEx w15:paraId="727F3C56" w15:done="0"/>
  <w15:commentEx w15:paraId="02B5C9F6" w15:done="0"/>
  <w15:commentEx w15:paraId="3DC3A8C6" w15:done="0"/>
  <w15:commentEx w15:paraId="2E5E7F1C" w15:done="0" w15:paraIdParent="3DC3A8C6"/>
  <w15:commentEx w15:paraId="0BB2B5CE" w15:done="0"/>
  <w15:commentEx w15:paraId="129837F0" w15:done="0"/>
  <w15:commentEx w15:paraId="6467B1FE" w15:done="0"/>
  <w15:commentEx w15:paraId="43876DB2" w15:done="0"/>
  <w15:commentEx w15:paraId="37B994A8" w15:done="0" w15:paraIdParent="43876DB2"/>
  <w15:commentEx w15:paraId="2E196AF9" w15:done="0"/>
  <w15:commentEx w15:paraId="3D66E9E7" w15:done="0"/>
  <w15:commentEx w15:paraId="3C5079EF" w15:done="0"/>
  <w15:commentEx w15:paraId="0F724586" w15:done="0" w15:paraIdParent="3C5079EF"/>
  <w15:commentEx w15:paraId="473BE548" w15:done="0"/>
  <w15:commentEx w15:paraId="7D8688FC" w15:done="0"/>
  <w15:commentEx w15:paraId="403A6D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92F" w:rsidRDefault="0026692F">
      <w:r>
        <w:separator/>
      </w:r>
    </w:p>
  </w:endnote>
  <w:endnote w:type="continuationSeparator" w:id="1">
    <w:p w:rsidR="0026692F" w:rsidRDefault="00266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DC" w:rsidRDefault="00467C2A">
    <w:pPr>
      <w:pStyle w:val="ad"/>
    </w:pPr>
    <w:r>
      <w:rPr>
        <w:noProof/>
      </w:rPr>
      <w:pict>
        <v:shapetype id="_x0000_t202" coordsize="21600,21600" o:spt="202" path="m,l,21600r21600,l21600,xe">
          <v:stroke joinstyle="miter"/>
          <v:path gradientshapeok="t" o:connecttype="rect"/>
        </v:shapetype>
        <v:shape id="文本框 4" o:spid="_x0000_s4099"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BGGDZXvwEAAFUDAAAOAAAAAAAAAAAAAAAAAC4CAABkcnMv&#10;ZTJvRG9jLnhtbFBLAQItABQABgAIAAAAIQCqigsc2AAAAAUBAAAPAAAAAAAAAAAAAAAAABkEAABk&#10;cnMvZG93bnJldi54bWxQSwUGAAAAAAQABADzAAAAHgUAAAAA&#10;" filled="f" stroked="f" strokeweight="1.25pt">
          <v:textbox style="mso-fit-shape-to-text:t" inset="0,0,0,0">
            <w:txbxContent>
              <w:p w:rsidR="00B874DC" w:rsidRDefault="00467C2A">
                <w:pPr>
                  <w:pStyle w:val="ad"/>
                </w:pPr>
                <w:fldSimple w:instr=" PAGE  \* MERGEFORMAT ">
                  <w:r w:rsidR="00B77C42">
                    <w:rPr>
                      <w:noProof/>
                    </w:rPr>
                    <w:t>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DC" w:rsidRDefault="00467C2A">
    <w:pPr>
      <w:pStyle w:val="ad"/>
      <w:tabs>
        <w:tab w:val="center" w:pos="4748"/>
        <w:tab w:val="left" w:pos="5712"/>
      </w:tabs>
    </w:pPr>
    <w:r>
      <w:rPr>
        <w:noProof/>
      </w:rPr>
      <w:pict>
        <v:shapetype id="_x0000_t202" coordsize="21600,21600" o:spt="202" path="m,l,21600r21600,l21600,xe">
          <v:stroke joinstyle="miter"/>
          <v:path gradientshapeok="t" o:connecttype="rect"/>
        </v:shapetype>
        <v:shape id="文本框 5" o:spid="_x0000_s4098" type="#_x0000_t202" style="position:absolute;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5xtElcABAABcAwAADgAAAAAAAAAAAAAAAAAuAgAAZHJz&#10;L2Uyb0RvYy54bWxQSwECLQAUAAYACAAAACEAqooLHNgAAAAFAQAADwAAAAAAAAAAAAAAAAAaBAAA&#10;ZHJzL2Rvd25yZXYueG1sUEsFBgAAAAAEAAQA8wAAAB8FAAAAAA==&#10;" filled="f" stroked="f" strokeweight="1.25pt">
          <v:textbox style="mso-fit-shape-to-text:t" inset="0,0,0,0">
            <w:txbxContent>
              <w:p w:rsidR="00B874DC" w:rsidRDefault="00B874DC">
                <w:pPr>
                  <w:pStyle w:val="ad"/>
                  <w:tabs>
                    <w:tab w:val="center" w:pos="4748"/>
                    <w:tab w:val="left" w:pos="5712"/>
                  </w:tabs>
                </w:pPr>
                <w:r>
                  <w:tab/>
                </w:r>
                <w:r>
                  <w:tab/>
                </w:r>
                <w:r w:rsidR="00467C2A" w:rsidRPr="00467C2A">
                  <w:fldChar w:fldCharType="begin"/>
                </w:r>
                <w:r>
                  <w:instrText xml:space="preserve"> PAGE   \* MERGEFORMAT </w:instrText>
                </w:r>
                <w:r w:rsidR="00467C2A" w:rsidRPr="00467C2A">
                  <w:fldChar w:fldCharType="separate"/>
                </w:r>
                <w:r w:rsidR="005B0296" w:rsidRPr="005B0296">
                  <w:rPr>
                    <w:noProof/>
                    <w:lang w:val="zh-CN"/>
                  </w:rPr>
                  <w:t>38</w:t>
                </w:r>
                <w:r w:rsidR="00467C2A">
                  <w:rPr>
                    <w:lang w:val="zh-CN"/>
                  </w:rPr>
                  <w:fldChar w:fldCharType="end"/>
                </w:r>
                <w:r>
                  <w:tab/>
                </w:r>
              </w:p>
            </w:txbxContent>
          </v:textbox>
          <w10:wrap anchorx="margin"/>
        </v:shape>
      </w:pict>
    </w:r>
  </w:p>
  <w:p w:rsidR="00B874DC" w:rsidRDefault="00B874D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DC" w:rsidRDefault="00467C2A">
    <w:pPr>
      <w:pStyle w:val="ad"/>
      <w:jc w:val="center"/>
    </w:pPr>
    <w:fldSimple w:instr=" PAGE   \* MERGEFORMAT ">
      <w:r w:rsidR="005B0296">
        <w:rPr>
          <w:noProof/>
        </w:rPr>
        <w:t>68</w:t>
      </w:r>
    </w:fldSimple>
  </w:p>
  <w:p w:rsidR="00B874DC" w:rsidRDefault="00B874DC">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DC" w:rsidRDefault="00467C2A">
    <w:pPr>
      <w:pStyle w:val="ad"/>
      <w:framePr w:wrap="around" w:vAnchor="text" w:hAnchor="margin" w:xAlign="center" w:y="1"/>
      <w:rPr>
        <w:rStyle w:val="af6"/>
      </w:rPr>
    </w:pPr>
    <w:r>
      <w:fldChar w:fldCharType="begin"/>
    </w:r>
    <w:r w:rsidR="00B874DC">
      <w:rPr>
        <w:rStyle w:val="af6"/>
      </w:rPr>
      <w:instrText xml:space="preserve">PAGE  </w:instrText>
    </w:r>
    <w:r>
      <w:fldChar w:fldCharType="separate"/>
    </w:r>
    <w:r w:rsidR="00B874DC">
      <w:rPr>
        <w:rStyle w:val="af6"/>
      </w:rPr>
      <w:t>1</w:t>
    </w:r>
    <w:r>
      <w:fldChar w:fldCharType="end"/>
    </w:r>
  </w:p>
  <w:p w:rsidR="00B874DC" w:rsidRDefault="00B874DC">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DC" w:rsidRDefault="00467C2A">
    <w:pPr>
      <w:pStyle w:val="ad"/>
    </w:pPr>
    <w:r>
      <w:rPr>
        <w:noProof/>
      </w:rPr>
      <w:pict>
        <v:shapetype id="_x0000_t202" coordsize="21600,21600" o:spt="202" path="m,l,21600r21600,l21600,xe">
          <v:stroke joinstyle="miter"/>
          <v:path gradientshapeok="t" o:connecttype="rect"/>
        </v:shapetype>
        <v:shape id="文本框 3" o:spid="_x0000_s4097"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" filled="f" stroked="f" strokeweight="1.25pt">
          <v:textbox style="mso-fit-shape-to-text:t" inset="0,0,0,0">
            <w:txbxContent>
              <w:p w:rsidR="00B874DC" w:rsidRDefault="00467C2A">
                <w:pPr>
                  <w:pStyle w:val="ad"/>
                  <w:rPr>
                    <w:rStyle w:val="af6"/>
                  </w:rPr>
                </w:pPr>
                <w:r>
                  <w:fldChar w:fldCharType="begin"/>
                </w:r>
                <w:r w:rsidR="00B874DC">
                  <w:rPr>
                    <w:rStyle w:val="af6"/>
                  </w:rPr>
                  <w:instrText xml:space="preserve">PAGE  </w:instrText>
                </w:r>
                <w:r>
                  <w:fldChar w:fldCharType="separate"/>
                </w:r>
                <w:r w:rsidR="005B0296">
                  <w:rPr>
                    <w:rStyle w:val="af6"/>
                    <w:noProof/>
                  </w:rPr>
                  <w:t>69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92F" w:rsidRDefault="0026692F">
      <w:r>
        <w:separator/>
      </w:r>
    </w:p>
  </w:footnote>
  <w:footnote w:type="continuationSeparator" w:id="1">
    <w:p w:rsidR="0026692F" w:rsidRDefault="00266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DC" w:rsidRDefault="00B874DC">
    <w:pPr>
      <w:pStyle w:val="ae"/>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DC" w:rsidRDefault="00B874DC">
    <w:pPr>
      <w:pStyle w:val="ae"/>
      <w:pBdr>
        <w:bottom w:val="none" w:sz="0" w:space="1" w:color="auto"/>
      </w:pBdr>
      <w:jc w:val="both"/>
    </w:pPr>
  </w:p>
  <w:p w:rsidR="00B874DC" w:rsidRDefault="00B874D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DC" w:rsidRDefault="00B874DC">
    <w:pPr>
      <w:pStyle w:val="ae"/>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DC" w:rsidRDefault="00B874DC">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EBEEA"/>
    <w:multiLevelType w:val="singleLevel"/>
    <w:tmpl w:val="822EBEEA"/>
    <w:lvl w:ilvl="0">
      <w:start w:val="1"/>
      <w:numFmt w:val="chineseCounting"/>
      <w:suff w:val="nothing"/>
      <w:lvlText w:val="%1、"/>
      <w:lvlJc w:val="left"/>
      <w:rPr>
        <w:rFonts w:hint="eastAsia"/>
      </w:rPr>
    </w:lvl>
  </w:abstractNum>
  <w:abstractNum w:abstractNumId="1">
    <w:nsid w:val="0A749BC7"/>
    <w:multiLevelType w:val="singleLevel"/>
    <w:tmpl w:val="0A749BC7"/>
    <w:lvl w:ilvl="0">
      <w:start w:val="10"/>
      <w:numFmt w:val="chineseCounting"/>
      <w:suff w:val="nothing"/>
      <w:lvlText w:val="%1、"/>
      <w:lvlJc w:val="left"/>
      <w:rPr>
        <w:rFonts w:hint="eastAsia"/>
      </w:rPr>
    </w:lvl>
  </w:abstractNum>
  <w:abstractNum w:abstractNumId="2">
    <w:nsid w:val="72027AEE"/>
    <w:multiLevelType w:val="multilevel"/>
    <w:tmpl w:val="72027AE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E986B7E"/>
    <w:multiLevelType w:val="singleLevel"/>
    <w:tmpl w:val="7E986B7E"/>
    <w:lvl w:ilvl="0">
      <w:start w:val="2"/>
      <w:numFmt w:val="decimal"/>
      <w:suff w:val="space"/>
      <w:lvlText w:val="%1."/>
      <w:lvlJc w:val="left"/>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吃不胖的小馒头">
    <w15:presenceInfo w15:providerId="WPS Office" w15:userId="3495239956"/>
  </w15:person>
  <w15:person w15:author="lenovo">
    <w15:presenceInfo w15:providerId="None" w15:userId="lenovo"/>
  </w15:person>
  <w15:person w15:author="采购与招标中心">
    <w15:presenceInfo w15:providerId="None" w15:userId="采购与招标中心"/>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7410" strokecolor="#739cc3">
      <v:fill angle="9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commondata" w:val="eyJoZGlkIjoiNmU0MmUzZjZhMTlkMjFhNDk0YzhiY2I2OWU1MmI4YjcifQ=="/>
  </w:docVars>
  <w:rsids>
    <w:rsidRoot w:val="00172A27"/>
    <w:rsid w:val="00004197"/>
    <w:rsid w:val="00010D6B"/>
    <w:rsid w:val="00010E95"/>
    <w:rsid w:val="00011053"/>
    <w:rsid w:val="00020B83"/>
    <w:rsid w:val="00024895"/>
    <w:rsid w:val="000312D5"/>
    <w:rsid w:val="000326A0"/>
    <w:rsid w:val="00033873"/>
    <w:rsid w:val="000371AB"/>
    <w:rsid w:val="00041233"/>
    <w:rsid w:val="000436F1"/>
    <w:rsid w:val="000445B9"/>
    <w:rsid w:val="00045337"/>
    <w:rsid w:val="00050091"/>
    <w:rsid w:val="000506D4"/>
    <w:rsid w:val="000545B2"/>
    <w:rsid w:val="00054AED"/>
    <w:rsid w:val="0005568F"/>
    <w:rsid w:val="000562FE"/>
    <w:rsid w:val="00056954"/>
    <w:rsid w:val="00056D43"/>
    <w:rsid w:val="000576AF"/>
    <w:rsid w:val="000601D9"/>
    <w:rsid w:val="000657F3"/>
    <w:rsid w:val="00066AA1"/>
    <w:rsid w:val="00067DCD"/>
    <w:rsid w:val="00071C9C"/>
    <w:rsid w:val="00072322"/>
    <w:rsid w:val="0007676A"/>
    <w:rsid w:val="00080FF1"/>
    <w:rsid w:val="0008152A"/>
    <w:rsid w:val="00084760"/>
    <w:rsid w:val="00086C3D"/>
    <w:rsid w:val="000872D2"/>
    <w:rsid w:val="00087E36"/>
    <w:rsid w:val="0009120F"/>
    <w:rsid w:val="0009167D"/>
    <w:rsid w:val="000953DE"/>
    <w:rsid w:val="00095552"/>
    <w:rsid w:val="00096F8B"/>
    <w:rsid w:val="000979A0"/>
    <w:rsid w:val="000A297D"/>
    <w:rsid w:val="000A4D2D"/>
    <w:rsid w:val="000A5E73"/>
    <w:rsid w:val="000B01CF"/>
    <w:rsid w:val="000B1D44"/>
    <w:rsid w:val="000B26FB"/>
    <w:rsid w:val="000C1B7F"/>
    <w:rsid w:val="000C3922"/>
    <w:rsid w:val="000C46B5"/>
    <w:rsid w:val="000C5A12"/>
    <w:rsid w:val="000D07EC"/>
    <w:rsid w:val="000D205E"/>
    <w:rsid w:val="000D5409"/>
    <w:rsid w:val="000D5F87"/>
    <w:rsid w:val="000D67F5"/>
    <w:rsid w:val="000D6CDF"/>
    <w:rsid w:val="000D7801"/>
    <w:rsid w:val="000D7BE8"/>
    <w:rsid w:val="000E0C99"/>
    <w:rsid w:val="000E1213"/>
    <w:rsid w:val="000F04A6"/>
    <w:rsid w:val="000F0708"/>
    <w:rsid w:val="000F33A7"/>
    <w:rsid w:val="00101BCF"/>
    <w:rsid w:val="0010742D"/>
    <w:rsid w:val="0011063D"/>
    <w:rsid w:val="00111EAF"/>
    <w:rsid w:val="00116ECD"/>
    <w:rsid w:val="001207F7"/>
    <w:rsid w:val="00121ED3"/>
    <w:rsid w:val="00122D3B"/>
    <w:rsid w:val="00124ED9"/>
    <w:rsid w:val="00134A8B"/>
    <w:rsid w:val="00135448"/>
    <w:rsid w:val="0014253C"/>
    <w:rsid w:val="001476AE"/>
    <w:rsid w:val="00152E41"/>
    <w:rsid w:val="001546B2"/>
    <w:rsid w:val="001571D2"/>
    <w:rsid w:val="001612FE"/>
    <w:rsid w:val="00161A37"/>
    <w:rsid w:val="0016494A"/>
    <w:rsid w:val="00165C57"/>
    <w:rsid w:val="001673F4"/>
    <w:rsid w:val="0017182D"/>
    <w:rsid w:val="00172A27"/>
    <w:rsid w:val="00176565"/>
    <w:rsid w:val="00184D45"/>
    <w:rsid w:val="00186B06"/>
    <w:rsid w:val="00186F54"/>
    <w:rsid w:val="0018749E"/>
    <w:rsid w:val="0019210E"/>
    <w:rsid w:val="00192744"/>
    <w:rsid w:val="00192A9F"/>
    <w:rsid w:val="00196098"/>
    <w:rsid w:val="00196E77"/>
    <w:rsid w:val="001A1C4C"/>
    <w:rsid w:val="001A28B5"/>
    <w:rsid w:val="001A36FE"/>
    <w:rsid w:val="001A5A11"/>
    <w:rsid w:val="001A5BAB"/>
    <w:rsid w:val="001A7448"/>
    <w:rsid w:val="001B143D"/>
    <w:rsid w:val="001C3343"/>
    <w:rsid w:val="001C3823"/>
    <w:rsid w:val="001C5556"/>
    <w:rsid w:val="001C63AA"/>
    <w:rsid w:val="001C751F"/>
    <w:rsid w:val="001C7A4B"/>
    <w:rsid w:val="001D613C"/>
    <w:rsid w:val="001D68BF"/>
    <w:rsid w:val="001E08F9"/>
    <w:rsid w:val="001E2CB4"/>
    <w:rsid w:val="001E4E27"/>
    <w:rsid w:val="001E4E8F"/>
    <w:rsid w:val="001F19A4"/>
    <w:rsid w:val="001F3283"/>
    <w:rsid w:val="001F40CF"/>
    <w:rsid w:val="001F6512"/>
    <w:rsid w:val="001F6880"/>
    <w:rsid w:val="0020183F"/>
    <w:rsid w:val="00205E3A"/>
    <w:rsid w:val="0020798F"/>
    <w:rsid w:val="00221252"/>
    <w:rsid w:val="002213A8"/>
    <w:rsid w:val="00221A03"/>
    <w:rsid w:val="00227623"/>
    <w:rsid w:val="00233658"/>
    <w:rsid w:val="00233D28"/>
    <w:rsid w:val="00235E37"/>
    <w:rsid w:val="002366AF"/>
    <w:rsid w:val="002437E0"/>
    <w:rsid w:val="00247619"/>
    <w:rsid w:val="00251B8C"/>
    <w:rsid w:val="00252529"/>
    <w:rsid w:val="00261526"/>
    <w:rsid w:val="0026269F"/>
    <w:rsid w:val="00263546"/>
    <w:rsid w:val="00263886"/>
    <w:rsid w:val="002642A7"/>
    <w:rsid w:val="002666C9"/>
    <w:rsid w:val="0026692F"/>
    <w:rsid w:val="00270839"/>
    <w:rsid w:val="002761E2"/>
    <w:rsid w:val="00277007"/>
    <w:rsid w:val="00280521"/>
    <w:rsid w:val="00281AEB"/>
    <w:rsid w:val="002845A5"/>
    <w:rsid w:val="00286C29"/>
    <w:rsid w:val="00290B4F"/>
    <w:rsid w:val="00291928"/>
    <w:rsid w:val="0029617A"/>
    <w:rsid w:val="00297164"/>
    <w:rsid w:val="002A1E30"/>
    <w:rsid w:val="002A486C"/>
    <w:rsid w:val="002A572D"/>
    <w:rsid w:val="002A6228"/>
    <w:rsid w:val="002A7DD9"/>
    <w:rsid w:val="002A7E1E"/>
    <w:rsid w:val="002B040B"/>
    <w:rsid w:val="002B09A7"/>
    <w:rsid w:val="002B2000"/>
    <w:rsid w:val="002B4FD1"/>
    <w:rsid w:val="002B785B"/>
    <w:rsid w:val="002C0896"/>
    <w:rsid w:val="002C43AD"/>
    <w:rsid w:val="002C7C22"/>
    <w:rsid w:val="002D1C63"/>
    <w:rsid w:val="002D3A0E"/>
    <w:rsid w:val="002E0D61"/>
    <w:rsid w:val="002E4A9F"/>
    <w:rsid w:val="002F4B9D"/>
    <w:rsid w:val="00300B76"/>
    <w:rsid w:val="003016D4"/>
    <w:rsid w:val="00306B15"/>
    <w:rsid w:val="00306D09"/>
    <w:rsid w:val="003127DE"/>
    <w:rsid w:val="00312B08"/>
    <w:rsid w:val="00314980"/>
    <w:rsid w:val="003169F4"/>
    <w:rsid w:val="003208C8"/>
    <w:rsid w:val="00320D1B"/>
    <w:rsid w:val="00320EC5"/>
    <w:rsid w:val="00322CBF"/>
    <w:rsid w:val="00327D41"/>
    <w:rsid w:val="00333BC8"/>
    <w:rsid w:val="0033452E"/>
    <w:rsid w:val="00336B51"/>
    <w:rsid w:val="00344385"/>
    <w:rsid w:val="00352DFF"/>
    <w:rsid w:val="00353297"/>
    <w:rsid w:val="0035393B"/>
    <w:rsid w:val="00355252"/>
    <w:rsid w:val="00357C42"/>
    <w:rsid w:val="00362600"/>
    <w:rsid w:val="00362B82"/>
    <w:rsid w:val="00366D50"/>
    <w:rsid w:val="00367E22"/>
    <w:rsid w:val="00373DC8"/>
    <w:rsid w:val="0037524A"/>
    <w:rsid w:val="00376C28"/>
    <w:rsid w:val="003774CE"/>
    <w:rsid w:val="003813AE"/>
    <w:rsid w:val="00383919"/>
    <w:rsid w:val="003846BF"/>
    <w:rsid w:val="0038632D"/>
    <w:rsid w:val="0039321F"/>
    <w:rsid w:val="003933ED"/>
    <w:rsid w:val="00393981"/>
    <w:rsid w:val="00395AD9"/>
    <w:rsid w:val="003A0690"/>
    <w:rsid w:val="003A36CA"/>
    <w:rsid w:val="003A483B"/>
    <w:rsid w:val="003A4E7F"/>
    <w:rsid w:val="003A6D85"/>
    <w:rsid w:val="003A7744"/>
    <w:rsid w:val="003B2FCA"/>
    <w:rsid w:val="003B5806"/>
    <w:rsid w:val="003B6E5F"/>
    <w:rsid w:val="003C0897"/>
    <w:rsid w:val="003C1785"/>
    <w:rsid w:val="003C5CB8"/>
    <w:rsid w:val="003C6562"/>
    <w:rsid w:val="003D23F0"/>
    <w:rsid w:val="003D3DBF"/>
    <w:rsid w:val="003D57E0"/>
    <w:rsid w:val="003D6011"/>
    <w:rsid w:val="003D7045"/>
    <w:rsid w:val="003E075B"/>
    <w:rsid w:val="003E529B"/>
    <w:rsid w:val="003F3DB3"/>
    <w:rsid w:val="003F49AE"/>
    <w:rsid w:val="003F6248"/>
    <w:rsid w:val="0040043D"/>
    <w:rsid w:val="004004D5"/>
    <w:rsid w:val="004009D3"/>
    <w:rsid w:val="00410398"/>
    <w:rsid w:val="00415FC8"/>
    <w:rsid w:val="00416D06"/>
    <w:rsid w:val="00421106"/>
    <w:rsid w:val="0042162E"/>
    <w:rsid w:val="00422352"/>
    <w:rsid w:val="00422516"/>
    <w:rsid w:val="0042529A"/>
    <w:rsid w:val="00430894"/>
    <w:rsid w:val="0043193E"/>
    <w:rsid w:val="004356CE"/>
    <w:rsid w:val="00436027"/>
    <w:rsid w:val="004372E8"/>
    <w:rsid w:val="00440034"/>
    <w:rsid w:val="00443D23"/>
    <w:rsid w:val="0044588F"/>
    <w:rsid w:val="004468C0"/>
    <w:rsid w:val="00452595"/>
    <w:rsid w:val="00452E92"/>
    <w:rsid w:val="00453C3B"/>
    <w:rsid w:val="00454A19"/>
    <w:rsid w:val="004553E1"/>
    <w:rsid w:val="004569EF"/>
    <w:rsid w:val="00456B0C"/>
    <w:rsid w:val="004605E7"/>
    <w:rsid w:val="00462584"/>
    <w:rsid w:val="00467C2A"/>
    <w:rsid w:val="00470B04"/>
    <w:rsid w:val="0047283A"/>
    <w:rsid w:val="004737E8"/>
    <w:rsid w:val="00480F52"/>
    <w:rsid w:val="00482056"/>
    <w:rsid w:val="0048657B"/>
    <w:rsid w:val="00486C44"/>
    <w:rsid w:val="0048701C"/>
    <w:rsid w:val="00490A01"/>
    <w:rsid w:val="0049383B"/>
    <w:rsid w:val="00494A8F"/>
    <w:rsid w:val="00494C20"/>
    <w:rsid w:val="004A1F87"/>
    <w:rsid w:val="004A602D"/>
    <w:rsid w:val="004B02A5"/>
    <w:rsid w:val="004B24B6"/>
    <w:rsid w:val="004B2595"/>
    <w:rsid w:val="004B3D1B"/>
    <w:rsid w:val="004B447C"/>
    <w:rsid w:val="004B4C75"/>
    <w:rsid w:val="004C6012"/>
    <w:rsid w:val="004D21A5"/>
    <w:rsid w:val="004D46E0"/>
    <w:rsid w:val="004D6142"/>
    <w:rsid w:val="004E027D"/>
    <w:rsid w:val="004E1677"/>
    <w:rsid w:val="004E22DE"/>
    <w:rsid w:val="004E3750"/>
    <w:rsid w:val="004E6E5E"/>
    <w:rsid w:val="004F034E"/>
    <w:rsid w:val="004F0AF3"/>
    <w:rsid w:val="004F3490"/>
    <w:rsid w:val="004F5295"/>
    <w:rsid w:val="00505D24"/>
    <w:rsid w:val="00513D41"/>
    <w:rsid w:val="005177A8"/>
    <w:rsid w:val="005205FD"/>
    <w:rsid w:val="00523504"/>
    <w:rsid w:val="00523B92"/>
    <w:rsid w:val="005241E0"/>
    <w:rsid w:val="0052564C"/>
    <w:rsid w:val="00525902"/>
    <w:rsid w:val="00525CEA"/>
    <w:rsid w:val="00530197"/>
    <w:rsid w:val="00532056"/>
    <w:rsid w:val="0054029A"/>
    <w:rsid w:val="005412F8"/>
    <w:rsid w:val="005416FC"/>
    <w:rsid w:val="005417EC"/>
    <w:rsid w:val="00543E01"/>
    <w:rsid w:val="00544F59"/>
    <w:rsid w:val="00547177"/>
    <w:rsid w:val="00552FF8"/>
    <w:rsid w:val="00553E63"/>
    <w:rsid w:val="005546C1"/>
    <w:rsid w:val="0055703A"/>
    <w:rsid w:val="00557FBE"/>
    <w:rsid w:val="00561A4F"/>
    <w:rsid w:val="005660E4"/>
    <w:rsid w:val="005661B6"/>
    <w:rsid w:val="0056726A"/>
    <w:rsid w:val="00567F7C"/>
    <w:rsid w:val="005712BF"/>
    <w:rsid w:val="005713A3"/>
    <w:rsid w:val="005732F9"/>
    <w:rsid w:val="00576F64"/>
    <w:rsid w:val="005812B8"/>
    <w:rsid w:val="0058563C"/>
    <w:rsid w:val="005859C7"/>
    <w:rsid w:val="0058620F"/>
    <w:rsid w:val="00590849"/>
    <w:rsid w:val="00591AC4"/>
    <w:rsid w:val="00591BC9"/>
    <w:rsid w:val="00592515"/>
    <w:rsid w:val="005A029E"/>
    <w:rsid w:val="005A2372"/>
    <w:rsid w:val="005A2389"/>
    <w:rsid w:val="005A351E"/>
    <w:rsid w:val="005B0296"/>
    <w:rsid w:val="005B11C9"/>
    <w:rsid w:val="005B11E5"/>
    <w:rsid w:val="005B2AAF"/>
    <w:rsid w:val="005B3C6E"/>
    <w:rsid w:val="005B431B"/>
    <w:rsid w:val="005B455E"/>
    <w:rsid w:val="005B5E8E"/>
    <w:rsid w:val="005B6CDF"/>
    <w:rsid w:val="005C0493"/>
    <w:rsid w:val="005C1752"/>
    <w:rsid w:val="005C25A2"/>
    <w:rsid w:val="005C3810"/>
    <w:rsid w:val="005C4EC5"/>
    <w:rsid w:val="005C7672"/>
    <w:rsid w:val="005D100C"/>
    <w:rsid w:val="005D290E"/>
    <w:rsid w:val="005D31EB"/>
    <w:rsid w:val="005D3561"/>
    <w:rsid w:val="005D3987"/>
    <w:rsid w:val="005D5FE7"/>
    <w:rsid w:val="005D61E2"/>
    <w:rsid w:val="005D6760"/>
    <w:rsid w:val="005E4081"/>
    <w:rsid w:val="005E66B6"/>
    <w:rsid w:val="005E77EC"/>
    <w:rsid w:val="005E7C03"/>
    <w:rsid w:val="005F0807"/>
    <w:rsid w:val="005F3EA8"/>
    <w:rsid w:val="005F55B3"/>
    <w:rsid w:val="00600515"/>
    <w:rsid w:val="006030BF"/>
    <w:rsid w:val="006071FC"/>
    <w:rsid w:val="00612396"/>
    <w:rsid w:val="00612632"/>
    <w:rsid w:val="006128B3"/>
    <w:rsid w:val="0061304A"/>
    <w:rsid w:val="00615147"/>
    <w:rsid w:val="00616F8F"/>
    <w:rsid w:val="0061701A"/>
    <w:rsid w:val="00617CDB"/>
    <w:rsid w:val="00617DAD"/>
    <w:rsid w:val="00623507"/>
    <w:rsid w:val="00624511"/>
    <w:rsid w:val="00624DEF"/>
    <w:rsid w:val="0062550E"/>
    <w:rsid w:val="006301F9"/>
    <w:rsid w:val="0063683F"/>
    <w:rsid w:val="00645696"/>
    <w:rsid w:val="00650A90"/>
    <w:rsid w:val="006518FA"/>
    <w:rsid w:val="00652F61"/>
    <w:rsid w:val="00652FE5"/>
    <w:rsid w:val="0066137A"/>
    <w:rsid w:val="006637F4"/>
    <w:rsid w:val="00664952"/>
    <w:rsid w:val="0066648D"/>
    <w:rsid w:val="006666EE"/>
    <w:rsid w:val="00672B80"/>
    <w:rsid w:val="00682F50"/>
    <w:rsid w:val="00685428"/>
    <w:rsid w:val="00685AE9"/>
    <w:rsid w:val="00691C00"/>
    <w:rsid w:val="00693D70"/>
    <w:rsid w:val="0069454F"/>
    <w:rsid w:val="00694889"/>
    <w:rsid w:val="00696A6A"/>
    <w:rsid w:val="006A3A67"/>
    <w:rsid w:val="006A3DC5"/>
    <w:rsid w:val="006A3FF2"/>
    <w:rsid w:val="006A7095"/>
    <w:rsid w:val="006B04C8"/>
    <w:rsid w:val="006B14C0"/>
    <w:rsid w:val="006B2095"/>
    <w:rsid w:val="006B3BD9"/>
    <w:rsid w:val="006B585F"/>
    <w:rsid w:val="006C2AC2"/>
    <w:rsid w:val="006D0ADD"/>
    <w:rsid w:val="006D0BC1"/>
    <w:rsid w:val="006D21CD"/>
    <w:rsid w:val="006D38A5"/>
    <w:rsid w:val="006D3EDE"/>
    <w:rsid w:val="006D4DAE"/>
    <w:rsid w:val="006E051C"/>
    <w:rsid w:val="006E0CB2"/>
    <w:rsid w:val="006F220C"/>
    <w:rsid w:val="006F40A3"/>
    <w:rsid w:val="00701EA1"/>
    <w:rsid w:val="00702FAB"/>
    <w:rsid w:val="0070324B"/>
    <w:rsid w:val="007045F3"/>
    <w:rsid w:val="007063D1"/>
    <w:rsid w:val="0070669B"/>
    <w:rsid w:val="007111C0"/>
    <w:rsid w:val="00712DDD"/>
    <w:rsid w:val="0072445D"/>
    <w:rsid w:val="00724F1F"/>
    <w:rsid w:val="00725DF1"/>
    <w:rsid w:val="00740798"/>
    <w:rsid w:val="0075119B"/>
    <w:rsid w:val="0075136B"/>
    <w:rsid w:val="007516D7"/>
    <w:rsid w:val="0076065F"/>
    <w:rsid w:val="00761DA2"/>
    <w:rsid w:val="007634C0"/>
    <w:rsid w:val="00764222"/>
    <w:rsid w:val="00767B62"/>
    <w:rsid w:val="00770E66"/>
    <w:rsid w:val="00773CF8"/>
    <w:rsid w:val="00775909"/>
    <w:rsid w:val="00777B93"/>
    <w:rsid w:val="007826DD"/>
    <w:rsid w:val="00790B1C"/>
    <w:rsid w:val="0079218D"/>
    <w:rsid w:val="00793675"/>
    <w:rsid w:val="00793BA0"/>
    <w:rsid w:val="00797796"/>
    <w:rsid w:val="007A0BDC"/>
    <w:rsid w:val="007A2B7F"/>
    <w:rsid w:val="007A3381"/>
    <w:rsid w:val="007B0396"/>
    <w:rsid w:val="007B24D9"/>
    <w:rsid w:val="007B482E"/>
    <w:rsid w:val="007C4BF7"/>
    <w:rsid w:val="007C4C5B"/>
    <w:rsid w:val="007C4F7B"/>
    <w:rsid w:val="007C6A39"/>
    <w:rsid w:val="007D6965"/>
    <w:rsid w:val="007D6EC4"/>
    <w:rsid w:val="007E281C"/>
    <w:rsid w:val="007E2D61"/>
    <w:rsid w:val="007E6251"/>
    <w:rsid w:val="007E784E"/>
    <w:rsid w:val="007F020D"/>
    <w:rsid w:val="007F1A6E"/>
    <w:rsid w:val="007F4596"/>
    <w:rsid w:val="007F470A"/>
    <w:rsid w:val="007F659E"/>
    <w:rsid w:val="007F6AF1"/>
    <w:rsid w:val="00801CD0"/>
    <w:rsid w:val="00802A43"/>
    <w:rsid w:val="008048D1"/>
    <w:rsid w:val="00810B0A"/>
    <w:rsid w:val="0081517D"/>
    <w:rsid w:val="00817D27"/>
    <w:rsid w:val="008204F5"/>
    <w:rsid w:val="00821650"/>
    <w:rsid w:val="00822DF2"/>
    <w:rsid w:val="008243A4"/>
    <w:rsid w:val="00826ACE"/>
    <w:rsid w:val="00831360"/>
    <w:rsid w:val="0083332E"/>
    <w:rsid w:val="008343E5"/>
    <w:rsid w:val="008374EF"/>
    <w:rsid w:val="00840472"/>
    <w:rsid w:val="008436B5"/>
    <w:rsid w:val="00844320"/>
    <w:rsid w:val="00846E1D"/>
    <w:rsid w:val="00847C9F"/>
    <w:rsid w:val="008514F6"/>
    <w:rsid w:val="00851A36"/>
    <w:rsid w:val="00851F56"/>
    <w:rsid w:val="00852668"/>
    <w:rsid w:val="00852752"/>
    <w:rsid w:val="0085395B"/>
    <w:rsid w:val="00854706"/>
    <w:rsid w:val="00863409"/>
    <w:rsid w:val="008666AA"/>
    <w:rsid w:val="00871925"/>
    <w:rsid w:val="00872644"/>
    <w:rsid w:val="00874A20"/>
    <w:rsid w:val="00875615"/>
    <w:rsid w:val="00876AA6"/>
    <w:rsid w:val="0088565D"/>
    <w:rsid w:val="00887893"/>
    <w:rsid w:val="0089338B"/>
    <w:rsid w:val="00893D5E"/>
    <w:rsid w:val="00895991"/>
    <w:rsid w:val="00895D48"/>
    <w:rsid w:val="00896A27"/>
    <w:rsid w:val="008A015E"/>
    <w:rsid w:val="008A3ABE"/>
    <w:rsid w:val="008A41F1"/>
    <w:rsid w:val="008A5617"/>
    <w:rsid w:val="008A58F9"/>
    <w:rsid w:val="008A63A0"/>
    <w:rsid w:val="008A78CD"/>
    <w:rsid w:val="008B374D"/>
    <w:rsid w:val="008B7729"/>
    <w:rsid w:val="008C3B9C"/>
    <w:rsid w:val="008C43CB"/>
    <w:rsid w:val="008C4DB5"/>
    <w:rsid w:val="008D44FA"/>
    <w:rsid w:val="008E1D67"/>
    <w:rsid w:val="008E2CD4"/>
    <w:rsid w:val="008E395E"/>
    <w:rsid w:val="008F099F"/>
    <w:rsid w:val="008F207F"/>
    <w:rsid w:val="008F33B6"/>
    <w:rsid w:val="008F4777"/>
    <w:rsid w:val="008F4CDB"/>
    <w:rsid w:val="008F5648"/>
    <w:rsid w:val="00900248"/>
    <w:rsid w:val="00900FD9"/>
    <w:rsid w:val="00902236"/>
    <w:rsid w:val="00903533"/>
    <w:rsid w:val="00904E6A"/>
    <w:rsid w:val="00907716"/>
    <w:rsid w:val="00910EDA"/>
    <w:rsid w:val="00920E79"/>
    <w:rsid w:val="00922F4D"/>
    <w:rsid w:val="00937742"/>
    <w:rsid w:val="009443AA"/>
    <w:rsid w:val="009508DD"/>
    <w:rsid w:val="00953A39"/>
    <w:rsid w:val="009545C5"/>
    <w:rsid w:val="00956887"/>
    <w:rsid w:val="00963A09"/>
    <w:rsid w:val="00966225"/>
    <w:rsid w:val="00971153"/>
    <w:rsid w:val="00971C0D"/>
    <w:rsid w:val="00971DB2"/>
    <w:rsid w:val="009726F6"/>
    <w:rsid w:val="00974CEF"/>
    <w:rsid w:val="00975986"/>
    <w:rsid w:val="00976B5C"/>
    <w:rsid w:val="00982510"/>
    <w:rsid w:val="00984471"/>
    <w:rsid w:val="0098566A"/>
    <w:rsid w:val="009859E0"/>
    <w:rsid w:val="00986313"/>
    <w:rsid w:val="00986D37"/>
    <w:rsid w:val="0099205C"/>
    <w:rsid w:val="00993400"/>
    <w:rsid w:val="00993AA0"/>
    <w:rsid w:val="009B0782"/>
    <w:rsid w:val="009B0845"/>
    <w:rsid w:val="009B2D0E"/>
    <w:rsid w:val="009B6360"/>
    <w:rsid w:val="009C49BF"/>
    <w:rsid w:val="009C7425"/>
    <w:rsid w:val="009D10B7"/>
    <w:rsid w:val="009D11CB"/>
    <w:rsid w:val="009D2736"/>
    <w:rsid w:val="009D2C2B"/>
    <w:rsid w:val="009D38AB"/>
    <w:rsid w:val="009D4A81"/>
    <w:rsid w:val="009D766C"/>
    <w:rsid w:val="009E2A7D"/>
    <w:rsid w:val="009E57A0"/>
    <w:rsid w:val="009F289E"/>
    <w:rsid w:val="009F2E0D"/>
    <w:rsid w:val="009F3FD6"/>
    <w:rsid w:val="00A01F77"/>
    <w:rsid w:val="00A04B40"/>
    <w:rsid w:val="00A07E35"/>
    <w:rsid w:val="00A1508B"/>
    <w:rsid w:val="00A31AF7"/>
    <w:rsid w:val="00A34589"/>
    <w:rsid w:val="00A40F72"/>
    <w:rsid w:val="00A42373"/>
    <w:rsid w:val="00A425A4"/>
    <w:rsid w:val="00A43BA9"/>
    <w:rsid w:val="00A44C6E"/>
    <w:rsid w:val="00A46882"/>
    <w:rsid w:val="00A5274D"/>
    <w:rsid w:val="00A5515C"/>
    <w:rsid w:val="00A56B27"/>
    <w:rsid w:val="00A56C72"/>
    <w:rsid w:val="00A60DB7"/>
    <w:rsid w:val="00A62AEB"/>
    <w:rsid w:val="00A65525"/>
    <w:rsid w:val="00A6638D"/>
    <w:rsid w:val="00A676FE"/>
    <w:rsid w:val="00A67DB6"/>
    <w:rsid w:val="00A827AE"/>
    <w:rsid w:val="00A90CFE"/>
    <w:rsid w:val="00A921B7"/>
    <w:rsid w:val="00A92A7A"/>
    <w:rsid w:val="00A9348D"/>
    <w:rsid w:val="00A96647"/>
    <w:rsid w:val="00A97137"/>
    <w:rsid w:val="00A975DC"/>
    <w:rsid w:val="00AB04DC"/>
    <w:rsid w:val="00AB1D38"/>
    <w:rsid w:val="00AB1FF7"/>
    <w:rsid w:val="00AB2FD1"/>
    <w:rsid w:val="00AB3447"/>
    <w:rsid w:val="00AB3A69"/>
    <w:rsid w:val="00AC1883"/>
    <w:rsid w:val="00AC38FF"/>
    <w:rsid w:val="00AC5805"/>
    <w:rsid w:val="00AD124C"/>
    <w:rsid w:val="00AD1B15"/>
    <w:rsid w:val="00AD529C"/>
    <w:rsid w:val="00AD7A7D"/>
    <w:rsid w:val="00AE344B"/>
    <w:rsid w:val="00AE46EA"/>
    <w:rsid w:val="00AE6F1C"/>
    <w:rsid w:val="00AF15F6"/>
    <w:rsid w:val="00AF4A7A"/>
    <w:rsid w:val="00AF6B9F"/>
    <w:rsid w:val="00AF7255"/>
    <w:rsid w:val="00B009BD"/>
    <w:rsid w:val="00B04C58"/>
    <w:rsid w:val="00B06B99"/>
    <w:rsid w:val="00B102E3"/>
    <w:rsid w:val="00B11F24"/>
    <w:rsid w:val="00B12224"/>
    <w:rsid w:val="00B14B7F"/>
    <w:rsid w:val="00B14D97"/>
    <w:rsid w:val="00B14DFF"/>
    <w:rsid w:val="00B1638F"/>
    <w:rsid w:val="00B170A6"/>
    <w:rsid w:val="00B17616"/>
    <w:rsid w:val="00B21296"/>
    <w:rsid w:val="00B21A22"/>
    <w:rsid w:val="00B229CA"/>
    <w:rsid w:val="00B2770C"/>
    <w:rsid w:val="00B30863"/>
    <w:rsid w:val="00B358B4"/>
    <w:rsid w:val="00B364EB"/>
    <w:rsid w:val="00B43A03"/>
    <w:rsid w:val="00B44185"/>
    <w:rsid w:val="00B46AA3"/>
    <w:rsid w:val="00B47E41"/>
    <w:rsid w:val="00B50C95"/>
    <w:rsid w:val="00B525BC"/>
    <w:rsid w:val="00B64EF9"/>
    <w:rsid w:val="00B669B5"/>
    <w:rsid w:val="00B67B96"/>
    <w:rsid w:val="00B71F44"/>
    <w:rsid w:val="00B73420"/>
    <w:rsid w:val="00B73A03"/>
    <w:rsid w:val="00B7507C"/>
    <w:rsid w:val="00B750DD"/>
    <w:rsid w:val="00B77235"/>
    <w:rsid w:val="00B77C42"/>
    <w:rsid w:val="00B80694"/>
    <w:rsid w:val="00B8108A"/>
    <w:rsid w:val="00B816FB"/>
    <w:rsid w:val="00B84A9C"/>
    <w:rsid w:val="00B85348"/>
    <w:rsid w:val="00B86334"/>
    <w:rsid w:val="00B86816"/>
    <w:rsid w:val="00B874DC"/>
    <w:rsid w:val="00BA23ED"/>
    <w:rsid w:val="00BA36FA"/>
    <w:rsid w:val="00BA7A40"/>
    <w:rsid w:val="00BB0CE7"/>
    <w:rsid w:val="00BB2F1F"/>
    <w:rsid w:val="00BB34E4"/>
    <w:rsid w:val="00BC3935"/>
    <w:rsid w:val="00BC4A59"/>
    <w:rsid w:val="00BC582E"/>
    <w:rsid w:val="00BC6BF6"/>
    <w:rsid w:val="00BD0786"/>
    <w:rsid w:val="00BD0D65"/>
    <w:rsid w:val="00BE01EA"/>
    <w:rsid w:val="00BE0AE1"/>
    <w:rsid w:val="00BE3881"/>
    <w:rsid w:val="00BE3E9E"/>
    <w:rsid w:val="00BE6714"/>
    <w:rsid w:val="00BF17A3"/>
    <w:rsid w:val="00BF1D33"/>
    <w:rsid w:val="00BF2055"/>
    <w:rsid w:val="00BF42AF"/>
    <w:rsid w:val="00BF5A79"/>
    <w:rsid w:val="00BF60D1"/>
    <w:rsid w:val="00BF736E"/>
    <w:rsid w:val="00C0061A"/>
    <w:rsid w:val="00C011AE"/>
    <w:rsid w:val="00C0598D"/>
    <w:rsid w:val="00C074E4"/>
    <w:rsid w:val="00C11092"/>
    <w:rsid w:val="00C11B7B"/>
    <w:rsid w:val="00C12718"/>
    <w:rsid w:val="00C15848"/>
    <w:rsid w:val="00C15C91"/>
    <w:rsid w:val="00C21F29"/>
    <w:rsid w:val="00C222D2"/>
    <w:rsid w:val="00C23995"/>
    <w:rsid w:val="00C240E4"/>
    <w:rsid w:val="00C2428B"/>
    <w:rsid w:val="00C2499F"/>
    <w:rsid w:val="00C271A6"/>
    <w:rsid w:val="00C338FC"/>
    <w:rsid w:val="00C33C13"/>
    <w:rsid w:val="00C341FA"/>
    <w:rsid w:val="00C35C33"/>
    <w:rsid w:val="00C374FA"/>
    <w:rsid w:val="00C376EA"/>
    <w:rsid w:val="00C44725"/>
    <w:rsid w:val="00C44A43"/>
    <w:rsid w:val="00C47AB3"/>
    <w:rsid w:val="00C510CB"/>
    <w:rsid w:val="00C51427"/>
    <w:rsid w:val="00C524CB"/>
    <w:rsid w:val="00C52F2A"/>
    <w:rsid w:val="00C559AB"/>
    <w:rsid w:val="00C61955"/>
    <w:rsid w:val="00C65450"/>
    <w:rsid w:val="00C716A9"/>
    <w:rsid w:val="00C74505"/>
    <w:rsid w:val="00C75802"/>
    <w:rsid w:val="00C7690F"/>
    <w:rsid w:val="00C83DF6"/>
    <w:rsid w:val="00C849DE"/>
    <w:rsid w:val="00C8594F"/>
    <w:rsid w:val="00C85B6D"/>
    <w:rsid w:val="00C86D77"/>
    <w:rsid w:val="00C952C5"/>
    <w:rsid w:val="00CA0DFA"/>
    <w:rsid w:val="00CB0FA2"/>
    <w:rsid w:val="00CB4DCC"/>
    <w:rsid w:val="00CB6735"/>
    <w:rsid w:val="00CC01ED"/>
    <w:rsid w:val="00CC6B91"/>
    <w:rsid w:val="00CD002D"/>
    <w:rsid w:val="00CD428D"/>
    <w:rsid w:val="00CD5C09"/>
    <w:rsid w:val="00CD70C7"/>
    <w:rsid w:val="00CE06DC"/>
    <w:rsid w:val="00CE6EBD"/>
    <w:rsid w:val="00CE701B"/>
    <w:rsid w:val="00CF0ED5"/>
    <w:rsid w:val="00CF3E33"/>
    <w:rsid w:val="00CF5CDA"/>
    <w:rsid w:val="00CF7E1D"/>
    <w:rsid w:val="00D019F0"/>
    <w:rsid w:val="00D10353"/>
    <w:rsid w:val="00D108B8"/>
    <w:rsid w:val="00D12268"/>
    <w:rsid w:val="00D12B1A"/>
    <w:rsid w:val="00D17023"/>
    <w:rsid w:val="00D23AB5"/>
    <w:rsid w:val="00D320BD"/>
    <w:rsid w:val="00D33D31"/>
    <w:rsid w:val="00D366B7"/>
    <w:rsid w:val="00D42942"/>
    <w:rsid w:val="00D42B93"/>
    <w:rsid w:val="00D42E99"/>
    <w:rsid w:val="00D44FC3"/>
    <w:rsid w:val="00D454B3"/>
    <w:rsid w:val="00D512F1"/>
    <w:rsid w:val="00D51A0B"/>
    <w:rsid w:val="00D52190"/>
    <w:rsid w:val="00D5502F"/>
    <w:rsid w:val="00D57C8C"/>
    <w:rsid w:val="00D6319B"/>
    <w:rsid w:val="00D65031"/>
    <w:rsid w:val="00D65BA9"/>
    <w:rsid w:val="00D66087"/>
    <w:rsid w:val="00D679C7"/>
    <w:rsid w:val="00D7143E"/>
    <w:rsid w:val="00D72F71"/>
    <w:rsid w:val="00D74298"/>
    <w:rsid w:val="00D74729"/>
    <w:rsid w:val="00D74FA1"/>
    <w:rsid w:val="00D77615"/>
    <w:rsid w:val="00D82B9B"/>
    <w:rsid w:val="00D83691"/>
    <w:rsid w:val="00D85BC7"/>
    <w:rsid w:val="00D87350"/>
    <w:rsid w:val="00D9025F"/>
    <w:rsid w:val="00D93135"/>
    <w:rsid w:val="00D94FCC"/>
    <w:rsid w:val="00D968EB"/>
    <w:rsid w:val="00DA20F0"/>
    <w:rsid w:val="00DA2FBC"/>
    <w:rsid w:val="00DA3C20"/>
    <w:rsid w:val="00DA3C7B"/>
    <w:rsid w:val="00DA4BC9"/>
    <w:rsid w:val="00DA6CF8"/>
    <w:rsid w:val="00DB1613"/>
    <w:rsid w:val="00DB30B2"/>
    <w:rsid w:val="00DB43A5"/>
    <w:rsid w:val="00DB60C8"/>
    <w:rsid w:val="00DB6345"/>
    <w:rsid w:val="00DB7EB0"/>
    <w:rsid w:val="00DC4677"/>
    <w:rsid w:val="00DC73E7"/>
    <w:rsid w:val="00DC79BE"/>
    <w:rsid w:val="00DD1F27"/>
    <w:rsid w:val="00DD4188"/>
    <w:rsid w:val="00DD5261"/>
    <w:rsid w:val="00DE06D6"/>
    <w:rsid w:val="00DE0755"/>
    <w:rsid w:val="00DE15B4"/>
    <w:rsid w:val="00DE27F8"/>
    <w:rsid w:val="00DE3FCA"/>
    <w:rsid w:val="00DE614E"/>
    <w:rsid w:val="00E03DC5"/>
    <w:rsid w:val="00E11F41"/>
    <w:rsid w:val="00E13EF2"/>
    <w:rsid w:val="00E15079"/>
    <w:rsid w:val="00E248A8"/>
    <w:rsid w:val="00E27BF2"/>
    <w:rsid w:val="00E31D32"/>
    <w:rsid w:val="00E37B8A"/>
    <w:rsid w:val="00E41763"/>
    <w:rsid w:val="00E41E24"/>
    <w:rsid w:val="00E43B72"/>
    <w:rsid w:val="00E47FD6"/>
    <w:rsid w:val="00E50443"/>
    <w:rsid w:val="00E51368"/>
    <w:rsid w:val="00E514E0"/>
    <w:rsid w:val="00E5433B"/>
    <w:rsid w:val="00E560A7"/>
    <w:rsid w:val="00E61592"/>
    <w:rsid w:val="00E62A19"/>
    <w:rsid w:val="00E6422C"/>
    <w:rsid w:val="00E672F5"/>
    <w:rsid w:val="00E673CD"/>
    <w:rsid w:val="00E67880"/>
    <w:rsid w:val="00E73BFC"/>
    <w:rsid w:val="00E73CAB"/>
    <w:rsid w:val="00E754AE"/>
    <w:rsid w:val="00E8551B"/>
    <w:rsid w:val="00E90033"/>
    <w:rsid w:val="00E95437"/>
    <w:rsid w:val="00E96406"/>
    <w:rsid w:val="00E9706E"/>
    <w:rsid w:val="00EA1DC2"/>
    <w:rsid w:val="00EA43B7"/>
    <w:rsid w:val="00EB00E1"/>
    <w:rsid w:val="00EB17DE"/>
    <w:rsid w:val="00EB1AD7"/>
    <w:rsid w:val="00EB2155"/>
    <w:rsid w:val="00EB4DBD"/>
    <w:rsid w:val="00EC1359"/>
    <w:rsid w:val="00EC20AC"/>
    <w:rsid w:val="00EC31A6"/>
    <w:rsid w:val="00EC6294"/>
    <w:rsid w:val="00EC69C3"/>
    <w:rsid w:val="00EC7A22"/>
    <w:rsid w:val="00ED0F1E"/>
    <w:rsid w:val="00ED2B01"/>
    <w:rsid w:val="00ED754D"/>
    <w:rsid w:val="00ED77CF"/>
    <w:rsid w:val="00EE059F"/>
    <w:rsid w:val="00EE1A12"/>
    <w:rsid w:val="00EE3415"/>
    <w:rsid w:val="00EE7B14"/>
    <w:rsid w:val="00EF219A"/>
    <w:rsid w:val="00EF36DA"/>
    <w:rsid w:val="00EF4841"/>
    <w:rsid w:val="00EF49FB"/>
    <w:rsid w:val="00EF4B73"/>
    <w:rsid w:val="00F03BE8"/>
    <w:rsid w:val="00F044EF"/>
    <w:rsid w:val="00F050E9"/>
    <w:rsid w:val="00F0715B"/>
    <w:rsid w:val="00F0719B"/>
    <w:rsid w:val="00F1405D"/>
    <w:rsid w:val="00F144C4"/>
    <w:rsid w:val="00F17537"/>
    <w:rsid w:val="00F27A9E"/>
    <w:rsid w:val="00F3147A"/>
    <w:rsid w:val="00F32DCA"/>
    <w:rsid w:val="00F33A51"/>
    <w:rsid w:val="00F33BCB"/>
    <w:rsid w:val="00F35386"/>
    <w:rsid w:val="00F361F7"/>
    <w:rsid w:val="00F40263"/>
    <w:rsid w:val="00F45784"/>
    <w:rsid w:val="00F54435"/>
    <w:rsid w:val="00F56C18"/>
    <w:rsid w:val="00F579E6"/>
    <w:rsid w:val="00F606B4"/>
    <w:rsid w:val="00F60A8C"/>
    <w:rsid w:val="00F652A0"/>
    <w:rsid w:val="00F72B8A"/>
    <w:rsid w:val="00F733D1"/>
    <w:rsid w:val="00F76898"/>
    <w:rsid w:val="00F854A2"/>
    <w:rsid w:val="00F90638"/>
    <w:rsid w:val="00F96644"/>
    <w:rsid w:val="00FA0787"/>
    <w:rsid w:val="00FA3790"/>
    <w:rsid w:val="00FB4FED"/>
    <w:rsid w:val="00FB64C3"/>
    <w:rsid w:val="00FB7444"/>
    <w:rsid w:val="00FC0D5F"/>
    <w:rsid w:val="00FC3285"/>
    <w:rsid w:val="00FE4D79"/>
    <w:rsid w:val="00FE50C9"/>
    <w:rsid w:val="00FE6713"/>
    <w:rsid w:val="00FE6A5A"/>
    <w:rsid w:val="00FE7554"/>
    <w:rsid w:val="00FF1624"/>
    <w:rsid w:val="00FF1966"/>
    <w:rsid w:val="00FF3FEB"/>
    <w:rsid w:val="00FF67AE"/>
    <w:rsid w:val="00FF715E"/>
    <w:rsid w:val="0339559D"/>
    <w:rsid w:val="07A8087C"/>
    <w:rsid w:val="0ACD4F8E"/>
    <w:rsid w:val="0D821B4C"/>
    <w:rsid w:val="100E4046"/>
    <w:rsid w:val="127039FD"/>
    <w:rsid w:val="16B51F90"/>
    <w:rsid w:val="18305E33"/>
    <w:rsid w:val="1AE00AF6"/>
    <w:rsid w:val="1AEC0E81"/>
    <w:rsid w:val="1B38793D"/>
    <w:rsid w:val="1D695934"/>
    <w:rsid w:val="1E056148"/>
    <w:rsid w:val="1E6A1CDF"/>
    <w:rsid w:val="1EF476F5"/>
    <w:rsid w:val="21A13378"/>
    <w:rsid w:val="24936568"/>
    <w:rsid w:val="24A87C93"/>
    <w:rsid w:val="25CA5AB0"/>
    <w:rsid w:val="27190705"/>
    <w:rsid w:val="27DB2255"/>
    <w:rsid w:val="29F21852"/>
    <w:rsid w:val="2A4C3481"/>
    <w:rsid w:val="2A692A82"/>
    <w:rsid w:val="2B044672"/>
    <w:rsid w:val="2B680707"/>
    <w:rsid w:val="2E1768B6"/>
    <w:rsid w:val="2E386967"/>
    <w:rsid w:val="317C672F"/>
    <w:rsid w:val="33543E57"/>
    <w:rsid w:val="33661445"/>
    <w:rsid w:val="34FA0097"/>
    <w:rsid w:val="35380BBF"/>
    <w:rsid w:val="35CC4711"/>
    <w:rsid w:val="36112941"/>
    <w:rsid w:val="36F9612C"/>
    <w:rsid w:val="37B9761A"/>
    <w:rsid w:val="3A6A181A"/>
    <w:rsid w:val="3E7C195D"/>
    <w:rsid w:val="3E9649EE"/>
    <w:rsid w:val="40245174"/>
    <w:rsid w:val="40D91A52"/>
    <w:rsid w:val="42AE3DCB"/>
    <w:rsid w:val="42E163F2"/>
    <w:rsid w:val="43244A8B"/>
    <w:rsid w:val="43636E50"/>
    <w:rsid w:val="446A170B"/>
    <w:rsid w:val="447F5EC2"/>
    <w:rsid w:val="44A22195"/>
    <w:rsid w:val="45D814A9"/>
    <w:rsid w:val="46873754"/>
    <w:rsid w:val="489F2E1F"/>
    <w:rsid w:val="49787384"/>
    <w:rsid w:val="49D65BBB"/>
    <w:rsid w:val="4A5A63E1"/>
    <w:rsid w:val="4B7B626D"/>
    <w:rsid w:val="4BE61A53"/>
    <w:rsid w:val="4C160847"/>
    <w:rsid w:val="4C6807BE"/>
    <w:rsid w:val="4E512D8E"/>
    <w:rsid w:val="4EC87621"/>
    <w:rsid w:val="4EFE32D8"/>
    <w:rsid w:val="50D457E8"/>
    <w:rsid w:val="52750905"/>
    <w:rsid w:val="52B66476"/>
    <w:rsid w:val="54356732"/>
    <w:rsid w:val="54C974E5"/>
    <w:rsid w:val="555420C8"/>
    <w:rsid w:val="55E455B9"/>
    <w:rsid w:val="56135A78"/>
    <w:rsid w:val="58384AF5"/>
    <w:rsid w:val="59384F43"/>
    <w:rsid w:val="5A8E0FAB"/>
    <w:rsid w:val="5B8F0C89"/>
    <w:rsid w:val="5C2B1996"/>
    <w:rsid w:val="5FA8235A"/>
    <w:rsid w:val="5FC20C8C"/>
    <w:rsid w:val="61E74036"/>
    <w:rsid w:val="62072DEC"/>
    <w:rsid w:val="637C38A9"/>
    <w:rsid w:val="654F45D5"/>
    <w:rsid w:val="670C389D"/>
    <w:rsid w:val="67BE7815"/>
    <w:rsid w:val="67DA7730"/>
    <w:rsid w:val="68B95597"/>
    <w:rsid w:val="69EC4F36"/>
    <w:rsid w:val="6A2D54DE"/>
    <w:rsid w:val="6A76481D"/>
    <w:rsid w:val="6A875C5B"/>
    <w:rsid w:val="6D5663ED"/>
    <w:rsid w:val="6E7A0D7D"/>
    <w:rsid w:val="6F7CD99D"/>
    <w:rsid w:val="72477770"/>
    <w:rsid w:val="745148D6"/>
    <w:rsid w:val="74B70B38"/>
    <w:rsid w:val="75574FDB"/>
    <w:rsid w:val="76A76460"/>
    <w:rsid w:val="78D27468"/>
    <w:rsid w:val="79B50E56"/>
    <w:rsid w:val="79FC3536"/>
    <w:rsid w:val="7BB30D54"/>
    <w:rsid w:val="7BD81F5A"/>
    <w:rsid w:val="7F317A4C"/>
    <w:rsid w:val="7FFD65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annotation text" w:qFormat="1"/>
    <w:lsdException w:name="header" w:uiPriority="99" w:qFormat="1"/>
    <w:lsdException w:name="footer" w:uiPriority="99" w:qFormat="1"/>
    <w:lsdException w:name="caption" w:qFormat="1"/>
    <w:lsdException w:name="annotation reference" w:uiPriority="99" w:qFormat="1"/>
    <w:lsdException w:name="page number"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4C8"/>
    <w:pPr>
      <w:widowControl w:val="0"/>
      <w:jc w:val="both"/>
    </w:pPr>
    <w:rPr>
      <w:kern w:val="2"/>
      <w:sz w:val="21"/>
      <w:szCs w:val="24"/>
    </w:rPr>
  </w:style>
  <w:style w:type="paragraph" w:styleId="1">
    <w:name w:val="heading 1"/>
    <w:basedOn w:val="a"/>
    <w:next w:val="a"/>
    <w:qFormat/>
    <w:rsid w:val="006B04C8"/>
    <w:pPr>
      <w:keepNext/>
      <w:keepLines/>
      <w:adjustRightInd w:val="0"/>
      <w:spacing w:before="360" w:after="360"/>
      <w:jc w:val="center"/>
      <w:textAlignment w:val="baseline"/>
      <w:outlineLvl w:val="0"/>
    </w:pPr>
    <w:rPr>
      <w:rFonts w:ascii="宋体" w:hAnsi="宋体"/>
      <w:b/>
      <w:kern w:val="44"/>
      <w:sz w:val="44"/>
      <w:szCs w:val="44"/>
    </w:rPr>
  </w:style>
  <w:style w:type="paragraph" w:styleId="2">
    <w:name w:val="heading 2"/>
    <w:basedOn w:val="a"/>
    <w:next w:val="a"/>
    <w:link w:val="2Char"/>
    <w:qFormat/>
    <w:rsid w:val="006B04C8"/>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0"/>
    <w:link w:val="3Char"/>
    <w:qFormat/>
    <w:rsid w:val="006B04C8"/>
    <w:pPr>
      <w:keepNext/>
      <w:keepLines/>
      <w:autoSpaceDE w:val="0"/>
      <w:autoSpaceDN w:val="0"/>
      <w:adjustRightInd w:val="0"/>
      <w:spacing w:before="360" w:after="260" w:line="360" w:lineRule="auto"/>
      <w:jc w:val="left"/>
      <w:textAlignment w:val="baseline"/>
      <w:outlineLvl w:val="2"/>
    </w:pPr>
    <w:rPr>
      <w:rFonts w:ascii="宋体" w:hAnsi="Arial"/>
      <w:b/>
      <w:kern w:val="0"/>
      <w:sz w:val="28"/>
      <w:szCs w:val="20"/>
    </w:rPr>
  </w:style>
  <w:style w:type="paragraph" w:styleId="4">
    <w:name w:val="heading 4"/>
    <w:basedOn w:val="a"/>
    <w:qFormat/>
    <w:rsid w:val="006B04C8"/>
    <w:pPr>
      <w:widowControl/>
      <w:spacing w:before="100" w:beforeAutospacing="1" w:after="100" w:afterAutospacing="1"/>
      <w:jc w:val="center"/>
      <w:outlineLvl w:val="3"/>
    </w:pPr>
    <w:rPr>
      <w:rFonts w:ascii="宋体" w:hAnsi="宋体" w:cs="宋体"/>
      <w:b/>
      <w:bCs/>
      <w:kern w:val="0"/>
      <w:sz w:val="24"/>
    </w:rPr>
  </w:style>
  <w:style w:type="paragraph" w:styleId="5">
    <w:name w:val="heading 5"/>
    <w:basedOn w:val="a"/>
    <w:next w:val="a0"/>
    <w:qFormat/>
    <w:rsid w:val="006B04C8"/>
    <w:pPr>
      <w:keepNext/>
      <w:keepLines/>
      <w:tabs>
        <w:tab w:val="left" w:pos="312"/>
      </w:tabs>
      <w:spacing w:before="280" w:after="290" w:line="372" w:lineRule="auto"/>
      <w:outlineLvl w:val="4"/>
    </w:pPr>
    <w:rPr>
      <w:b/>
      <w:sz w:val="28"/>
      <w:szCs w:val="20"/>
    </w:rPr>
  </w:style>
  <w:style w:type="paragraph" w:styleId="6">
    <w:name w:val="heading 6"/>
    <w:basedOn w:val="a"/>
    <w:next w:val="a0"/>
    <w:qFormat/>
    <w:rsid w:val="006B04C8"/>
    <w:pPr>
      <w:keepNext/>
      <w:keepLines/>
      <w:tabs>
        <w:tab w:val="left" w:pos="312"/>
      </w:tabs>
      <w:spacing w:before="240" w:after="64" w:line="317" w:lineRule="auto"/>
      <w:outlineLvl w:val="5"/>
    </w:pPr>
    <w:rPr>
      <w:rFonts w:ascii="Arial" w:eastAsia="黑体" w:hAnsi="Arial"/>
      <w:b/>
      <w:sz w:val="24"/>
      <w:szCs w:val="20"/>
    </w:rPr>
  </w:style>
  <w:style w:type="paragraph" w:styleId="7">
    <w:name w:val="heading 7"/>
    <w:basedOn w:val="a"/>
    <w:next w:val="a0"/>
    <w:qFormat/>
    <w:rsid w:val="006B04C8"/>
    <w:pPr>
      <w:keepNext/>
      <w:keepLines/>
      <w:tabs>
        <w:tab w:val="left" w:pos="312"/>
      </w:tabs>
      <w:spacing w:before="240" w:after="64" w:line="317" w:lineRule="auto"/>
      <w:outlineLvl w:val="6"/>
    </w:pPr>
    <w:rPr>
      <w:b/>
      <w:sz w:val="24"/>
      <w:szCs w:val="20"/>
    </w:rPr>
  </w:style>
  <w:style w:type="paragraph" w:styleId="8">
    <w:name w:val="heading 8"/>
    <w:basedOn w:val="a"/>
    <w:next w:val="a0"/>
    <w:qFormat/>
    <w:rsid w:val="006B04C8"/>
    <w:pPr>
      <w:keepNext/>
      <w:keepLines/>
      <w:tabs>
        <w:tab w:val="left" w:pos="312"/>
      </w:tabs>
      <w:spacing w:before="240" w:after="64" w:line="317" w:lineRule="auto"/>
      <w:outlineLvl w:val="7"/>
    </w:pPr>
    <w:rPr>
      <w:rFonts w:ascii="Arial" w:eastAsia="黑体" w:hAnsi="Arial"/>
      <w:sz w:val="24"/>
      <w:szCs w:val="20"/>
    </w:rPr>
  </w:style>
  <w:style w:type="paragraph" w:styleId="9">
    <w:name w:val="heading 9"/>
    <w:basedOn w:val="a"/>
    <w:next w:val="a0"/>
    <w:qFormat/>
    <w:rsid w:val="006B04C8"/>
    <w:pPr>
      <w:keepNext/>
      <w:keepLines/>
      <w:tabs>
        <w:tab w:val="left" w:pos="312"/>
      </w:tab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B04C8"/>
    <w:pPr>
      <w:autoSpaceDE w:val="0"/>
      <w:autoSpaceDN w:val="0"/>
      <w:spacing w:line="360" w:lineRule="auto"/>
      <w:ind w:left="181" w:firstLine="420"/>
    </w:pPr>
    <w:rPr>
      <w:sz w:val="24"/>
      <w:szCs w:val="20"/>
    </w:rPr>
  </w:style>
  <w:style w:type="paragraph" w:styleId="70">
    <w:name w:val="toc 7"/>
    <w:basedOn w:val="a"/>
    <w:next w:val="a"/>
    <w:uiPriority w:val="39"/>
    <w:unhideWhenUsed/>
    <w:qFormat/>
    <w:rsid w:val="006B04C8"/>
    <w:pPr>
      <w:ind w:left="1260"/>
      <w:jc w:val="left"/>
    </w:pPr>
    <w:rPr>
      <w:rFonts w:ascii="Calibri" w:hAnsi="Calibri" w:cs="Calibri"/>
      <w:sz w:val="20"/>
      <w:szCs w:val="20"/>
    </w:rPr>
  </w:style>
  <w:style w:type="paragraph" w:styleId="a4">
    <w:name w:val="caption"/>
    <w:basedOn w:val="a"/>
    <w:next w:val="a"/>
    <w:qFormat/>
    <w:rsid w:val="006B04C8"/>
    <w:pPr>
      <w:spacing w:before="240" w:after="240" w:line="360" w:lineRule="auto"/>
      <w:jc w:val="center"/>
    </w:pPr>
    <w:rPr>
      <w:rFonts w:ascii="Arial" w:eastAsia="黑体" w:hAnsi="Arial"/>
      <w:sz w:val="24"/>
      <w:szCs w:val="20"/>
    </w:rPr>
  </w:style>
  <w:style w:type="paragraph" w:styleId="a5">
    <w:name w:val="Document Map"/>
    <w:basedOn w:val="a"/>
    <w:qFormat/>
    <w:rsid w:val="006B04C8"/>
    <w:pPr>
      <w:shd w:val="clear" w:color="auto" w:fill="000080"/>
    </w:pPr>
  </w:style>
  <w:style w:type="paragraph" w:styleId="a6">
    <w:name w:val="annotation text"/>
    <w:basedOn w:val="a"/>
    <w:link w:val="Char0"/>
    <w:qFormat/>
    <w:rsid w:val="006B04C8"/>
    <w:pPr>
      <w:jc w:val="left"/>
    </w:pPr>
  </w:style>
  <w:style w:type="paragraph" w:styleId="30">
    <w:name w:val="Body Text 3"/>
    <w:basedOn w:val="a"/>
    <w:qFormat/>
    <w:rsid w:val="006B04C8"/>
    <w:pPr>
      <w:spacing w:line="240" w:lineRule="exact"/>
    </w:pPr>
    <w:rPr>
      <w:rFonts w:ascii="宋体" w:hAnsi="宋体"/>
      <w:sz w:val="18"/>
    </w:rPr>
  </w:style>
  <w:style w:type="paragraph" w:styleId="a7">
    <w:name w:val="Body Text"/>
    <w:basedOn w:val="a"/>
    <w:qFormat/>
    <w:rsid w:val="006B04C8"/>
    <w:pPr>
      <w:spacing w:after="120"/>
    </w:pPr>
  </w:style>
  <w:style w:type="paragraph" w:styleId="a8">
    <w:name w:val="Body Text Indent"/>
    <w:basedOn w:val="a"/>
    <w:link w:val="Char1"/>
    <w:qFormat/>
    <w:rsid w:val="006B04C8"/>
    <w:pPr>
      <w:autoSpaceDE w:val="0"/>
      <w:autoSpaceDN w:val="0"/>
      <w:spacing w:line="360" w:lineRule="auto"/>
      <w:ind w:left="181" w:firstLine="539"/>
    </w:pPr>
    <w:rPr>
      <w:sz w:val="24"/>
      <w:szCs w:val="20"/>
    </w:rPr>
  </w:style>
  <w:style w:type="paragraph" w:styleId="a9">
    <w:name w:val="Block Text"/>
    <w:basedOn w:val="a"/>
    <w:qFormat/>
    <w:rsid w:val="006B04C8"/>
    <w:pPr>
      <w:spacing w:after="120"/>
      <w:ind w:leftChars="700" w:left="1440" w:rightChars="700" w:right="1440"/>
    </w:pPr>
  </w:style>
  <w:style w:type="paragraph" w:styleId="50">
    <w:name w:val="toc 5"/>
    <w:basedOn w:val="a"/>
    <w:next w:val="a"/>
    <w:uiPriority w:val="39"/>
    <w:unhideWhenUsed/>
    <w:qFormat/>
    <w:rsid w:val="006B04C8"/>
    <w:pPr>
      <w:ind w:left="840"/>
      <w:jc w:val="left"/>
    </w:pPr>
    <w:rPr>
      <w:rFonts w:ascii="Calibri" w:hAnsi="Calibri" w:cs="Calibri"/>
      <w:sz w:val="20"/>
      <w:szCs w:val="20"/>
    </w:rPr>
  </w:style>
  <w:style w:type="paragraph" w:styleId="31">
    <w:name w:val="toc 3"/>
    <w:basedOn w:val="a"/>
    <w:next w:val="a"/>
    <w:uiPriority w:val="39"/>
    <w:qFormat/>
    <w:rsid w:val="006B04C8"/>
    <w:pPr>
      <w:ind w:left="420"/>
      <w:jc w:val="left"/>
    </w:pPr>
    <w:rPr>
      <w:rFonts w:ascii="Calibri" w:hAnsi="Calibri" w:cs="Calibri"/>
      <w:sz w:val="20"/>
      <w:szCs w:val="20"/>
    </w:rPr>
  </w:style>
  <w:style w:type="paragraph" w:styleId="aa">
    <w:name w:val="Plain Text"/>
    <w:basedOn w:val="a"/>
    <w:link w:val="Char10"/>
    <w:uiPriority w:val="99"/>
    <w:qFormat/>
    <w:rsid w:val="006B04C8"/>
    <w:pPr>
      <w:spacing w:line="360" w:lineRule="auto"/>
    </w:pPr>
    <w:rPr>
      <w:rFonts w:ascii="宋体" w:hAnsi="Courier New"/>
      <w:spacing w:val="-8"/>
      <w:sz w:val="24"/>
      <w:szCs w:val="20"/>
    </w:rPr>
  </w:style>
  <w:style w:type="paragraph" w:styleId="80">
    <w:name w:val="toc 8"/>
    <w:basedOn w:val="a"/>
    <w:next w:val="a"/>
    <w:uiPriority w:val="39"/>
    <w:unhideWhenUsed/>
    <w:qFormat/>
    <w:rsid w:val="006B04C8"/>
    <w:pPr>
      <w:ind w:left="1470"/>
      <w:jc w:val="left"/>
    </w:pPr>
    <w:rPr>
      <w:rFonts w:ascii="Calibri" w:hAnsi="Calibri" w:cs="Calibri"/>
      <w:sz w:val="20"/>
      <w:szCs w:val="20"/>
    </w:rPr>
  </w:style>
  <w:style w:type="paragraph" w:styleId="ab">
    <w:name w:val="Date"/>
    <w:basedOn w:val="a"/>
    <w:next w:val="a"/>
    <w:link w:val="Char2"/>
    <w:uiPriority w:val="99"/>
    <w:qFormat/>
    <w:rsid w:val="006B04C8"/>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0">
    <w:name w:val="Body Text Indent 2"/>
    <w:basedOn w:val="a"/>
    <w:qFormat/>
    <w:rsid w:val="006B04C8"/>
    <w:pPr>
      <w:ind w:firstLine="540"/>
    </w:pPr>
    <w:rPr>
      <w:szCs w:val="20"/>
    </w:rPr>
  </w:style>
  <w:style w:type="paragraph" w:styleId="ac">
    <w:name w:val="Balloon Text"/>
    <w:basedOn w:val="a"/>
    <w:link w:val="Char3"/>
    <w:qFormat/>
    <w:rsid w:val="006B04C8"/>
    <w:rPr>
      <w:sz w:val="18"/>
      <w:szCs w:val="18"/>
    </w:rPr>
  </w:style>
  <w:style w:type="paragraph" w:styleId="ad">
    <w:name w:val="footer"/>
    <w:basedOn w:val="a"/>
    <w:link w:val="Char4"/>
    <w:uiPriority w:val="99"/>
    <w:qFormat/>
    <w:rsid w:val="006B04C8"/>
    <w:pPr>
      <w:tabs>
        <w:tab w:val="center" w:pos="4153"/>
        <w:tab w:val="right" w:pos="8306"/>
      </w:tabs>
      <w:snapToGrid w:val="0"/>
      <w:jc w:val="left"/>
    </w:pPr>
    <w:rPr>
      <w:sz w:val="18"/>
      <w:szCs w:val="20"/>
    </w:rPr>
  </w:style>
  <w:style w:type="paragraph" w:styleId="ae">
    <w:name w:val="header"/>
    <w:basedOn w:val="a"/>
    <w:link w:val="Char5"/>
    <w:uiPriority w:val="99"/>
    <w:qFormat/>
    <w:rsid w:val="006B04C8"/>
    <w:pPr>
      <w:pBdr>
        <w:bottom w:val="single" w:sz="6" w:space="1" w:color="auto"/>
      </w:pBdr>
      <w:tabs>
        <w:tab w:val="center" w:pos="4153"/>
        <w:tab w:val="right" w:pos="8306"/>
      </w:tabs>
      <w:snapToGrid w:val="0"/>
      <w:jc w:val="center"/>
    </w:pPr>
    <w:rPr>
      <w:sz w:val="18"/>
      <w:szCs w:val="18"/>
    </w:rPr>
  </w:style>
  <w:style w:type="paragraph" w:styleId="af">
    <w:name w:val="Signature"/>
    <w:basedOn w:val="a"/>
    <w:qFormat/>
    <w:rsid w:val="006B04C8"/>
    <w:pPr>
      <w:ind w:left="4320"/>
    </w:pPr>
    <w:rPr>
      <w:rFonts w:eastAsia="楷体_GB2312"/>
      <w:szCs w:val="20"/>
    </w:rPr>
  </w:style>
  <w:style w:type="paragraph" w:styleId="10">
    <w:name w:val="toc 1"/>
    <w:basedOn w:val="a"/>
    <w:next w:val="a"/>
    <w:uiPriority w:val="39"/>
    <w:qFormat/>
    <w:rsid w:val="006B04C8"/>
    <w:pPr>
      <w:spacing w:before="240" w:after="120"/>
      <w:jc w:val="left"/>
    </w:pPr>
    <w:rPr>
      <w:rFonts w:ascii="Calibri" w:hAnsi="Calibri" w:cs="Calibri"/>
      <w:b/>
      <w:bCs/>
      <w:sz w:val="20"/>
      <w:szCs w:val="20"/>
    </w:rPr>
  </w:style>
  <w:style w:type="paragraph" w:styleId="40">
    <w:name w:val="toc 4"/>
    <w:basedOn w:val="a"/>
    <w:next w:val="a"/>
    <w:uiPriority w:val="39"/>
    <w:unhideWhenUsed/>
    <w:qFormat/>
    <w:rsid w:val="006B04C8"/>
    <w:pPr>
      <w:ind w:left="630"/>
      <w:jc w:val="left"/>
    </w:pPr>
    <w:rPr>
      <w:rFonts w:ascii="Calibri" w:hAnsi="Calibri" w:cs="Calibri"/>
      <w:sz w:val="20"/>
      <w:szCs w:val="20"/>
    </w:rPr>
  </w:style>
  <w:style w:type="paragraph" w:styleId="60">
    <w:name w:val="toc 6"/>
    <w:basedOn w:val="a"/>
    <w:next w:val="a"/>
    <w:uiPriority w:val="39"/>
    <w:unhideWhenUsed/>
    <w:qFormat/>
    <w:rsid w:val="006B04C8"/>
    <w:pPr>
      <w:ind w:left="1050"/>
      <w:jc w:val="left"/>
    </w:pPr>
    <w:rPr>
      <w:rFonts w:ascii="Calibri" w:hAnsi="Calibri" w:cs="Calibri"/>
      <w:sz w:val="20"/>
      <w:szCs w:val="20"/>
    </w:rPr>
  </w:style>
  <w:style w:type="paragraph" w:styleId="32">
    <w:name w:val="Body Text Indent 3"/>
    <w:basedOn w:val="a"/>
    <w:qFormat/>
    <w:rsid w:val="006B04C8"/>
    <w:pPr>
      <w:ind w:firstLine="426"/>
    </w:pPr>
    <w:rPr>
      <w:szCs w:val="20"/>
    </w:rPr>
  </w:style>
  <w:style w:type="paragraph" w:styleId="21">
    <w:name w:val="toc 2"/>
    <w:basedOn w:val="a"/>
    <w:next w:val="a"/>
    <w:uiPriority w:val="39"/>
    <w:qFormat/>
    <w:rsid w:val="006B04C8"/>
    <w:pPr>
      <w:spacing w:before="120"/>
      <w:ind w:left="210"/>
      <w:jc w:val="left"/>
    </w:pPr>
    <w:rPr>
      <w:rFonts w:ascii="Calibri" w:hAnsi="Calibri" w:cs="Calibri"/>
      <w:i/>
      <w:iCs/>
      <w:sz w:val="20"/>
      <w:szCs w:val="20"/>
    </w:rPr>
  </w:style>
  <w:style w:type="paragraph" w:styleId="90">
    <w:name w:val="toc 9"/>
    <w:basedOn w:val="a"/>
    <w:next w:val="a"/>
    <w:uiPriority w:val="39"/>
    <w:unhideWhenUsed/>
    <w:qFormat/>
    <w:rsid w:val="006B04C8"/>
    <w:pPr>
      <w:ind w:left="1680"/>
      <w:jc w:val="left"/>
    </w:pPr>
    <w:rPr>
      <w:rFonts w:ascii="Calibri" w:hAnsi="Calibri" w:cs="Calibri"/>
      <w:sz w:val="20"/>
      <w:szCs w:val="20"/>
    </w:rPr>
  </w:style>
  <w:style w:type="paragraph" w:styleId="22">
    <w:name w:val="Body Text 2"/>
    <w:basedOn w:val="a"/>
    <w:qFormat/>
    <w:rsid w:val="006B04C8"/>
    <w:rPr>
      <w:sz w:val="28"/>
      <w:szCs w:val="20"/>
    </w:rPr>
  </w:style>
  <w:style w:type="paragraph" w:styleId="HTML">
    <w:name w:val="HTML Preformatted"/>
    <w:basedOn w:val="a"/>
    <w:qFormat/>
    <w:rsid w:val="006B0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uiPriority w:val="99"/>
    <w:qFormat/>
    <w:rsid w:val="006B04C8"/>
    <w:pPr>
      <w:widowControl/>
      <w:spacing w:before="100" w:beforeAutospacing="1" w:after="100" w:afterAutospacing="1"/>
      <w:jc w:val="left"/>
    </w:pPr>
    <w:rPr>
      <w:rFonts w:ascii="宋体" w:hAnsi="宋体"/>
      <w:kern w:val="0"/>
      <w:sz w:val="24"/>
    </w:rPr>
  </w:style>
  <w:style w:type="paragraph" w:styleId="af1">
    <w:name w:val="Title"/>
    <w:basedOn w:val="a"/>
    <w:qFormat/>
    <w:rsid w:val="006B04C8"/>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af2">
    <w:name w:val="annotation subject"/>
    <w:basedOn w:val="a6"/>
    <w:next w:val="a6"/>
    <w:link w:val="Char6"/>
    <w:qFormat/>
    <w:rsid w:val="006B04C8"/>
    <w:rPr>
      <w:b/>
      <w:bCs/>
    </w:rPr>
  </w:style>
  <w:style w:type="paragraph" w:styleId="af3">
    <w:name w:val="Body Text First Indent"/>
    <w:basedOn w:val="a7"/>
    <w:qFormat/>
    <w:rsid w:val="006B04C8"/>
    <w:pPr>
      <w:ind w:firstLine="420"/>
    </w:pPr>
    <w:rPr>
      <w:szCs w:val="20"/>
    </w:rPr>
  </w:style>
  <w:style w:type="table" w:styleId="af4">
    <w:name w:val="Table Grid"/>
    <w:basedOn w:val="a2"/>
    <w:qFormat/>
    <w:rsid w:val="006B04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6B04C8"/>
    <w:rPr>
      <w:b/>
      <w:bCs/>
    </w:rPr>
  </w:style>
  <w:style w:type="character" w:styleId="af6">
    <w:name w:val="page number"/>
    <w:qFormat/>
    <w:rsid w:val="006B04C8"/>
  </w:style>
  <w:style w:type="character" w:styleId="af7">
    <w:name w:val="Emphasis"/>
    <w:uiPriority w:val="20"/>
    <w:qFormat/>
    <w:rsid w:val="006B04C8"/>
    <w:rPr>
      <w:i/>
      <w:iCs/>
    </w:rPr>
  </w:style>
  <w:style w:type="character" w:styleId="af8">
    <w:name w:val="Hyperlink"/>
    <w:uiPriority w:val="99"/>
    <w:qFormat/>
    <w:rsid w:val="006B04C8"/>
    <w:rPr>
      <w:rFonts w:eastAsia="宋体"/>
      <w:color w:val="0000FF"/>
      <w:kern w:val="2"/>
      <w:sz w:val="24"/>
      <w:szCs w:val="24"/>
      <w:u w:val="single"/>
      <w:lang w:val="en-US" w:eastAsia="zh-CN" w:bidi="ar-SA"/>
    </w:rPr>
  </w:style>
  <w:style w:type="character" w:styleId="af9">
    <w:name w:val="annotation reference"/>
    <w:uiPriority w:val="99"/>
    <w:qFormat/>
    <w:rsid w:val="006B04C8"/>
    <w:rPr>
      <w:sz w:val="21"/>
      <w:szCs w:val="21"/>
    </w:rPr>
  </w:style>
  <w:style w:type="character" w:customStyle="1" w:styleId="2Char">
    <w:name w:val="标题 2 Char"/>
    <w:link w:val="2"/>
    <w:uiPriority w:val="9"/>
    <w:qFormat/>
    <w:rsid w:val="006B04C8"/>
    <w:rPr>
      <w:rFonts w:ascii="Arial" w:eastAsia="黑体" w:hAnsi="Arial"/>
      <w:b/>
      <w:spacing w:val="24"/>
      <w:sz w:val="24"/>
      <w:lang w:val="en-US" w:eastAsia="zh-CN" w:bidi="ar-SA"/>
    </w:rPr>
  </w:style>
  <w:style w:type="character" w:customStyle="1" w:styleId="3Char">
    <w:name w:val="标题 3 Char"/>
    <w:link w:val="3"/>
    <w:qFormat/>
    <w:rsid w:val="006B04C8"/>
    <w:rPr>
      <w:rFonts w:ascii="宋体" w:hAnsi="Arial"/>
      <w:b/>
      <w:sz w:val="28"/>
      <w:szCs w:val="20"/>
    </w:rPr>
  </w:style>
  <w:style w:type="character" w:customStyle="1" w:styleId="Char">
    <w:name w:val="正文缩进 Char"/>
    <w:link w:val="a0"/>
    <w:qFormat/>
    <w:rsid w:val="006B04C8"/>
    <w:rPr>
      <w:kern w:val="2"/>
      <w:sz w:val="24"/>
    </w:rPr>
  </w:style>
  <w:style w:type="character" w:customStyle="1" w:styleId="Char0">
    <w:name w:val="批注文字 Char"/>
    <w:link w:val="a6"/>
    <w:qFormat/>
    <w:rsid w:val="006B04C8"/>
    <w:rPr>
      <w:rFonts w:eastAsia="宋体"/>
      <w:kern w:val="2"/>
      <w:sz w:val="21"/>
      <w:szCs w:val="24"/>
      <w:lang w:val="en-US" w:eastAsia="zh-CN" w:bidi="ar-SA"/>
    </w:rPr>
  </w:style>
  <w:style w:type="character" w:customStyle="1" w:styleId="Char1">
    <w:name w:val="正文文本缩进 Char"/>
    <w:link w:val="a8"/>
    <w:qFormat/>
    <w:rsid w:val="006B04C8"/>
    <w:rPr>
      <w:kern w:val="2"/>
      <w:sz w:val="24"/>
    </w:rPr>
  </w:style>
  <w:style w:type="character" w:customStyle="1" w:styleId="Char10">
    <w:name w:val="纯文本 Char1"/>
    <w:link w:val="aa"/>
    <w:uiPriority w:val="99"/>
    <w:qFormat/>
    <w:rsid w:val="006B04C8"/>
    <w:rPr>
      <w:rFonts w:ascii="宋体" w:hAnsi="Courier New"/>
      <w:spacing w:val="-8"/>
      <w:kern w:val="2"/>
      <w:sz w:val="24"/>
    </w:rPr>
  </w:style>
  <w:style w:type="character" w:customStyle="1" w:styleId="Char2">
    <w:name w:val="日期 Char"/>
    <w:link w:val="ab"/>
    <w:uiPriority w:val="99"/>
    <w:qFormat/>
    <w:rsid w:val="006B04C8"/>
    <w:rPr>
      <w:rFonts w:ascii="宋体" w:hAnsi="宋体"/>
      <w:sz w:val="24"/>
    </w:rPr>
  </w:style>
  <w:style w:type="character" w:customStyle="1" w:styleId="Char3">
    <w:name w:val="批注框文本 Char"/>
    <w:link w:val="ac"/>
    <w:qFormat/>
    <w:rsid w:val="006B04C8"/>
    <w:rPr>
      <w:kern w:val="2"/>
      <w:sz w:val="18"/>
      <w:szCs w:val="18"/>
    </w:rPr>
  </w:style>
  <w:style w:type="character" w:customStyle="1" w:styleId="Char4">
    <w:name w:val="页脚 Char"/>
    <w:link w:val="ad"/>
    <w:uiPriority w:val="99"/>
    <w:qFormat/>
    <w:rsid w:val="006B04C8"/>
    <w:rPr>
      <w:kern w:val="2"/>
      <w:sz w:val="18"/>
    </w:rPr>
  </w:style>
  <w:style w:type="character" w:customStyle="1" w:styleId="Char5">
    <w:name w:val="页眉 Char"/>
    <w:link w:val="ae"/>
    <w:uiPriority w:val="99"/>
    <w:qFormat/>
    <w:rsid w:val="006B04C8"/>
    <w:rPr>
      <w:kern w:val="2"/>
      <w:sz w:val="18"/>
      <w:szCs w:val="18"/>
    </w:rPr>
  </w:style>
  <w:style w:type="character" w:customStyle="1" w:styleId="Char6">
    <w:name w:val="批注主题 Char"/>
    <w:link w:val="af2"/>
    <w:qFormat/>
    <w:rsid w:val="006B04C8"/>
    <w:rPr>
      <w:rFonts w:eastAsia="宋体"/>
      <w:b/>
      <w:bCs/>
      <w:kern w:val="2"/>
      <w:sz w:val="21"/>
      <w:szCs w:val="24"/>
      <w:lang w:val="en-US" w:eastAsia="zh-CN" w:bidi="ar-SA"/>
    </w:rPr>
  </w:style>
  <w:style w:type="character" w:customStyle="1" w:styleId="CharCharChar">
    <w:name w:val="普通文字 Char Char Char"/>
    <w:qFormat/>
    <w:rsid w:val="006B04C8"/>
    <w:rPr>
      <w:rFonts w:ascii="宋体" w:eastAsia="宋体" w:hAnsi="Courier New"/>
      <w:kern w:val="2"/>
      <w:sz w:val="21"/>
      <w:lang w:val="en-US" w:eastAsia="zh-CN" w:bidi="ar-SA"/>
    </w:rPr>
  </w:style>
  <w:style w:type="character" w:customStyle="1" w:styleId="Char7">
    <w:name w:val="文字 Char"/>
    <w:link w:val="afa"/>
    <w:qFormat/>
    <w:rsid w:val="006B04C8"/>
    <w:rPr>
      <w:rFonts w:ascii="宋体" w:eastAsia="宋体" w:hAnsi="宋体"/>
      <w:kern w:val="2"/>
      <w:sz w:val="28"/>
      <w:lang w:val="en-US" w:eastAsia="zh-CN" w:bidi="ar-SA"/>
    </w:rPr>
  </w:style>
  <w:style w:type="paragraph" w:customStyle="1" w:styleId="afa">
    <w:name w:val="文字"/>
    <w:basedOn w:val="a"/>
    <w:link w:val="Char7"/>
    <w:qFormat/>
    <w:rsid w:val="006B04C8"/>
    <w:pPr>
      <w:tabs>
        <w:tab w:val="left" w:pos="8520"/>
      </w:tabs>
      <w:spacing w:line="312" w:lineRule="auto"/>
      <w:ind w:right="-210" w:firstLine="556"/>
    </w:pPr>
    <w:rPr>
      <w:rFonts w:ascii="宋体" w:hAnsi="宋体"/>
      <w:sz w:val="28"/>
      <w:szCs w:val="20"/>
    </w:rPr>
  </w:style>
  <w:style w:type="character" w:customStyle="1" w:styleId="Char11">
    <w:name w:val="列出段落 Char1"/>
    <w:link w:val="afb"/>
    <w:uiPriority w:val="34"/>
    <w:qFormat/>
    <w:rsid w:val="006B04C8"/>
    <w:rPr>
      <w:rFonts w:ascii="Calibri" w:hAnsi="Calibri"/>
      <w:kern w:val="2"/>
      <w:sz w:val="21"/>
      <w:szCs w:val="22"/>
    </w:rPr>
  </w:style>
  <w:style w:type="paragraph" w:styleId="afb">
    <w:name w:val="List Paragraph"/>
    <w:basedOn w:val="a"/>
    <w:link w:val="Char11"/>
    <w:uiPriority w:val="34"/>
    <w:qFormat/>
    <w:rsid w:val="006B04C8"/>
    <w:pPr>
      <w:ind w:firstLineChars="200" w:firstLine="420"/>
    </w:pPr>
    <w:rPr>
      <w:rFonts w:ascii="Calibri" w:hAnsi="Calibri"/>
      <w:szCs w:val="22"/>
    </w:rPr>
  </w:style>
  <w:style w:type="character" w:customStyle="1" w:styleId="CSS1Char">
    <w:name w:val="CSS1级正文 Char"/>
    <w:link w:val="CSS1"/>
    <w:qFormat/>
    <w:rsid w:val="006B04C8"/>
    <w:rPr>
      <w:kern w:val="2"/>
      <w:sz w:val="21"/>
      <w:lang w:val="zh-CN"/>
    </w:rPr>
  </w:style>
  <w:style w:type="paragraph" w:customStyle="1" w:styleId="CSS1">
    <w:name w:val="CSS1级正文"/>
    <w:basedOn w:val="a7"/>
    <w:link w:val="CSS1Char"/>
    <w:qFormat/>
    <w:rsid w:val="006B04C8"/>
    <w:pPr>
      <w:widowControl/>
      <w:spacing w:afterLines="100" w:line="360" w:lineRule="auto"/>
      <w:ind w:firstLineChars="200" w:firstLine="480"/>
      <w:jc w:val="left"/>
    </w:pPr>
    <w:rPr>
      <w:szCs w:val="20"/>
      <w:lang w:val="zh-CN"/>
    </w:rPr>
  </w:style>
  <w:style w:type="character" w:customStyle="1" w:styleId="font11">
    <w:name w:val="font11"/>
    <w:qFormat/>
    <w:rsid w:val="006B04C8"/>
    <w:rPr>
      <w:rFonts w:ascii="Times New Roman" w:hAnsi="Times New Roman" w:cs="Times New Roman" w:hint="default"/>
      <w:color w:val="000000"/>
      <w:sz w:val="24"/>
      <w:szCs w:val="24"/>
      <w:u w:val="none"/>
    </w:rPr>
  </w:style>
  <w:style w:type="character" w:customStyle="1" w:styleId="CharChar">
    <w:name w:val="Char Char"/>
    <w:qFormat/>
    <w:rsid w:val="006B04C8"/>
    <w:rPr>
      <w:rFonts w:ascii="宋体" w:eastAsia="宋体" w:hAnsi="Courier New"/>
      <w:kern w:val="2"/>
      <w:sz w:val="21"/>
      <w:lang w:val="en-US" w:eastAsia="zh-CN" w:bidi="ar-SA"/>
    </w:rPr>
  </w:style>
  <w:style w:type="character" w:customStyle="1" w:styleId="Char8">
    <w:name w:val="样式 标准正文 + 宋体 小四 Char"/>
    <w:link w:val="afc"/>
    <w:qFormat/>
    <w:rsid w:val="006B04C8"/>
    <w:rPr>
      <w:rFonts w:ascii="宋体" w:eastAsia="宋体" w:hAnsi="宋体"/>
      <w:kern w:val="2"/>
      <w:sz w:val="24"/>
      <w:lang w:val="en-US" w:eastAsia="zh-CN" w:bidi="ar-SA"/>
    </w:rPr>
  </w:style>
  <w:style w:type="paragraph" w:customStyle="1" w:styleId="afc">
    <w:name w:val="样式 标准正文 + 宋体 小四"/>
    <w:basedOn w:val="a"/>
    <w:link w:val="Char8"/>
    <w:qFormat/>
    <w:rsid w:val="006B04C8"/>
    <w:pPr>
      <w:spacing w:line="360" w:lineRule="auto"/>
      <w:ind w:firstLineChars="200" w:firstLine="200"/>
    </w:pPr>
    <w:rPr>
      <w:rFonts w:ascii="宋体" w:hAnsi="宋体"/>
      <w:sz w:val="24"/>
      <w:szCs w:val="20"/>
    </w:rPr>
  </w:style>
  <w:style w:type="character" w:customStyle="1" w:styleId="CharChar0">
    <w:name w:val="纯文本 Char Char"/>
    <w:qFormat/>
    <w:rsid w:val="006B04C8"/>
    <w:rPr>
      <w:rFonts w:ascii="宋体" w:eastAsia="宋体" w:hAnsi="Courier New"/>
      <w:kern w:val="2"/>
      <w:sz w:val="21"/>
      <w:lang w:val="en-US" w:eastAsia="zh-CN" w:bidi="ar-SA"/>
    </w:rPr>
  </w:style>
  <w:style w:type="character" w:customStyle="1" w:styleId="NormalCharacter">
    <w:name w:val="NormalCharacter"/>
    <w:qFormat/>
    <w:rsid w:val="006B04C8"/>
  </w:style>
  <w:style w:type="character" w:customStyle="1" w:styleId="myChar">
    <w:name w:val="my正文 Char"/>
    <w:link w:val="my"/>
    <w:qFormat/>
    <w:rsid w:val="006B04C8"/>
    <w:rPr>
      <w:sz w:val="24"/>
      <w:szCs w:val="24"/>
    </w:rPr>
  </w:style>
  <w:style w:type="paragraph" w:customStyle="1" w:styleId="my">
    <w:name w:val="my正文"/>
    <w:basedOn w:val="a"/>
    <w:link w:val="myChar"/>
    <w:qFormat/>
    <w:rsid w:val="006B04C8"/>
    <w:pPr>
      <w:spacing w:line="360" w:lineRule="auto"/>
      <w:ind w:firstLineChars="200" w:firstLine="200"/>
    </w:pPr>
    <w:rPr>
      <w:kern w:val="0"/>
      <w:sz w:val="24"/>
    </w:rPr>
  </w:style>
  <w:style w:type="character" w:customStyle="1" w:styleId="Char9">
    <w:name w:val="列出段落 Char"/>
    <w:link w:val="11"/>
    <w:uiPriority w:val="34"/>
    <w:qFormat/>
    <w:locked/>
    <w:rsid w:val="006B04C8"/>
    <w:rPr>
      <w:kern w:val="2"/>
      <w:sz w:val="21"/>
      <w:szCs w:val="21"/>
    </w:rPr>
  </w:style>
  <w:style w:type="paragraph" w:customStyle="1" w:styleId="11">
    <w:name w:val="列出段落1"/>
    <w:basedOn w:val="a"/>
    <w:link w:val="Char9"/>
    <w:uiPriority w:val="34"/>
    <w:qFormat/>
    <w:rsid w:val="006B04C8"/>
    <w:pPr>
      <w:ind w:firstLineChars="200" w:firstLine="420"/>
    </w:pPr>
    <w:rPr>
      <w:szCs w:val="21"/>
    </w:rPr>
  </w:style>
  <w:style w:type="character" w:customStyle="1" w:styleId="Chara">
    <w:name w:val="纯文本 Char"/>
    <w:uiPriority w:val="99"/>
    <w:qFormat/>
    <w:rsid w:val="006B04C8"/>
    <w:rPr>
      <w:rFonts w:ascii="宋体" w:eastAsia="宋体" w:hAnsi="Courier New"/>
      <w:kern w:val="2"/>
      <w:sz w:val="21"/>
      <w:szCs w:val="24"/>
      <w:lang w:val="en-US" w:eastAsia="zh-CN" w:bidi="ar-SA"/>
    </w:rPr>
  </w:style>
  <w:style w:type="character" w:customStyle="1" w:styleId="apple-converted-space">
    <w:name w:val="apple-converted-space"/>
    <w:qFormat/>
    <w:rsid w:val="006B04C8"/>
  </w:style>
  <w:style w:type="character" w:customStyle="1" w:styleId="Charb">
    <w:name w:val="￥正文 Char"/>
    <w:link w:val="afd"/>
    <w:qFormat/>
    <w:rsid w:val="006B04C8"/>
    <w:rPr>
      <w:kern w:val="2"/>
      <w:sz w:val="24"/>
      <w:szCs w:val="22"/>
    </w:rPr>
  </w:style>
  <w:style w:type="paragraph" w:customStyle="1" w:styleId="afd">
    <w:name w:val="￥正文"/>
    <w:basedOn w:val="a"/>
    <w:link w:val="Charb"/>
    <w:qFormat/>
    <w:rsid w:val="006B04C8"/>
    <w:pPr>
      <w:spacing w:line="360" w:lineRule="auto"/>
      <w:ind w:firstLineChars="200" w:firstLine="200"/>
    </w:pPr>
    <w:rPr>
      <w:sz w:val="24"/>
      <w:szCs w:val="22"/>
    </w:rPr>
  </w:style>
  <w:style w:type="character" w:customStyle="1" w:styleId="Charc">
    <w:name w:val="表正文 Char"/>
    <w:qFormat/>
    <w:rsid w:val="006B04C8"/>
    <w:rPr>
      <w:rFonts w:eastAsia="宋体"/>
      <w:kern w:val="2"/>
      <w:sz w:val="21"/>
      <w:szCs w:val="24"/>
      <w:lang w:val="en-US" w:eastAsia="zh-CN" w:bidi="ar-SA"/>
    </w:rPr>
  </w:style>
  <w:style w:type="character" w:customStyle="1" w:styleId="style1">
    <w:name w:val="style1"/>
    <w:qFormat/>
    <w:rsid w:val="006B04C8"/>
  </w:style>
  <w:style w:type="paragraph" w:customStyle="1" w:styleId="CharCharCharCharCharCharCharCharCharCharCharCharCharCharCharChar">
    <w:name w:val="Char Char Char Char Char Char Char Char Char Char Char Char Char Char Char Char"/>
    <w:basedOn w:val="a"/>
    <w:qFormat/>
    <w:rsid w:val="006B04C8"/>
    <w:pPr>
      <w:tabs>
        <w:tab w:val="left" w:pos="360"/>
      </w:tabs>
    </w:pPr>
    <w:rPr>
      <w:sz w:val="24"/>
    </w:rPr>
  </w:style>
  <w:style w:type="paragraph" w:customStyle="1" w:styleId="font8">
    <w:name w:val="font8"/>
    <w:basedOn w:val="a"/>
    <w:qFormat/>
    <w:rsid w:val="006B04C8"/>
    <w:pPr>
      <w:widowControl/>
      <w:spacing w:before="100" w:beforeAutospacing="1" w:after="100" w:afterAutospacing="1"/>
      <w:jc w:val="left"/>
    </w:pPr>
    <w:rPr>
      <w:rFonts w:ascii="宋体" w:hAnsi="宋体" w:hint="eastAsia"/>
      <w:kern w:val="0"/>
      <w:sz w:val="24"/>
    </w:rPr>
  </w:style>
  <w:style w:type="paragraph" w:customStyle="1" w:styleId="Char1CharCharChar1">
    <w:name w:val="Char1 Char Char Char1"/>
    <w:basedOn w:val="a"/>
    <w:qFormat/>
    <w:rsid w:val="006B04C8"/>
    <w:pPr>
      <w:widowControl/>
      <w:spacing w:after="160" w:line="240" w:lineRule="exact"/>
      <w:jc w:val="left"/>
    </w:pPr>
    <w:rPr>
      <w:rFonts w:ascii="Verdana" w:eastAsia="仿宋_GB2312" w:hAnsi="Verdana"/>
      <w:kern w:val="0"/>
      <w:sz w:val="28"/>
      <w:szCs w:val="20"/>
      <w:lang w:eastAsia="en-US"/>
    </w:rPr>
  </w:style>
  <w:style w:type="paragraph" w:customStyle="1" w:styleId="p0">
    <w:name w:val="p0"/>
    <w:basedOn w:val="a"/>
    <w:qFormat/>
    <w:rsid w:val="006B04C8"/>
    <w:pPr>
      <w:widowControl/>
    </w:pPr>
    <w:rPr>
      <w:rFonts w:ascii="Calibri" w:hAnsi="Calibri" w:cs="Calibri"/>
      <w:kern w:val="0"/>
      <w:szCs w:val="21"/>
    </w:rPr>
  </w:style>
  <w:style w:type="paragraph" w:customStyle="1" w:styleId="xl25">
    <w:name w:val="xl25"/>
    <w:basedOn w:val="a"/>
    <w:qFormat/>
    <w:rsid w:val="006B0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GP">
    <w:name w:val="GP正文(首行缩进)"/>
    <w:basedOn w:val="a"/>
    <w:qFormat/>
    <w:rsid w:val="006B04C8"/>
    <w:pPr>
      <w:spacing w:line="360" w:lineRule="auto"/>
      <w:ind w:firstLineChars="200" w:firstLine="200"/>
      <w:jc w:val="left"/>
    </w:pPr>
    <w:rPr>
      <w:sz w:val="24"/>
      <w:szCs w:val="21"/>
    </w:rPr>
  </w:style>
  <w:style w:type="paragraph" w:customStyle="1" w:styleId="xl42">
    <w:name w:val="xl42"/>
    <w:basedOn w:val="a"/>
    <w:qFormat/>
    <w:rsid w:val="006B04C8"/>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afe">
    <w:name w:val="表格内容"/>
    <w:basedOn w:val="a"/>
    <w:qFormat/>
    <w:rsid w:val="006B04C8"/>
    <w:pPr>
      <w:tabs>
        <w:tab w:val="left" w:pos="312"/>
      </w:tabs>
      <w:spacing w:line="312" w:lineRule="auto"/>
    </w:pPr>
    <w:rPr>
      <w:rFonts w:ascii="宋体"/>
      <w:sz w:val="24"/>
      <w:szCs w:val="20"/>
    </w:rPr>
  </w:style>
  <w:style w:type="paragraph" w:customStyle="1" w:styleId="Chard">
    <w:name w:val="Char"/>
    <w:basedOn w:val="a"/>
    <w:qFormat/>
    <w:rsid w:val="006B04C8"/>
    <w:pPr>
      <w:tabs>
        <w:tab w:val="left" w:pos="825"/>
      </w:tabs>
      <w:ind w:left="825" w:hanging="360"/>
    </w:pPr>
    <w:rPr>
      <w:sz w:val="24"/>
    </w:rPr>
  </w:style>
  <w:style w:type="paragraph" w:customStyle="1" w:styleId="41">
    <w:name w:val="样式4"/>
    <w:basedOn w:val="10"/>
    <w:qFormat/>
    <w:rsid w:val="006B04C8"/>
    <w:pPr>
      <w:tabs>
        <w:tab w:val="right" w:leader="dot" w:pos="9458"/>
      </w:tabs>
    </w:pPr>
    <w:rPr>
      <w:b w:val="0"/>
    </w:rPr>
  </w:style>
  <w:style w:type="paragraph" w:customStyle="1" w:styleId="font5">
    <w:name w:val="font5"/>
    <w:basedOn w:val="a"/>
    <w:qFormat/>
    <w:rsid w:val="006B04C8"/>
    <w:pPr>
      <w:widowControl/>
      <w:spacing w:before="100" w:beforeAutospacing="1" w:after="100" w:afterAutospacing="1"/>
      <w:jc w:val="left"/>
    </w:pPr>
    <w:rPr>
      <w:rFonts w:ascii="宋体" w:hAnsi="宋体" w:hint="eastAsia"/>
      <w:kern w:val="0"/>
      <w:sz w:val="18"/>
      <w:szCs w:val="18"/>
    </w:rPr>
  </w:style>
  <w:style w:type="paragraph" w:customStyle="1" w:styleId="DefaultParagraphFontParaChar">
    <w:name w:val="Default Paragraph Font Para Char"/>
    <w:basedOn w:val="a"/>
    <w:qFormat/>
    <w:rsid w:val="006B04C8"/>
    <w:pPr>
      <w:widowControl/>
      <w:spacing w:after="160" w:line="240" w:lineRule="exact"/>
      <w:jc w:val="left"/>
    </w:pPr>
    <w:rPr>
      <w:rFonts w:ascii="Verdana" w:hAnsi="Verdana"/>
      <w:kern w:val="0"/>
      <w:sz w:val="20"/>
      <w:szCs w:val="20"/>
      <w:lang w:eastAsia="en-US"/>
    </w:rPr>
  </w:style>
  <w:style w:type="paragraph" w:customStyle="1" w:styleId="xl33">
    <w:name w:val="xl33"/>
    <w:basedOn w:val="a"/>
    <w:qFormat/>
    <w:rsid w:val="006B04C8"/>
    <w:pPr>
      <w:widowControl/>
      <w:spacing w:before="100" w:beforeAutospacing="1" w:after="100" w:afterAutospacing="1"/>
      <w:jc w:val="left"/>
      <w:textAlignment w:val="center"/>
    </w:pPr>
    <w:rPr>
      <w:rFonts w:ascii="宋体" w:hAnsi="宋体"/>
      <w:b/>
      <w:bCs/>
      <w:kern w:val="0"/>
      <w:sz w:val="28"/>
      <w:szCs w:val="28"/>
    </w:rPr>
  </w:style>
  <w:style w:type="paragraph" w:customStyle="1" w:styleId="xl39">
    <w:name w:val="xl39"/>
    <w:basedOn w:val="a"/>
    <w:qFormat/>
    <w:rsid w:val="006B04C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
    <w:name w:val="±í??É"/>
    <w:basedOn w:val="a"/>
    <w:qFormat/>
    <w:rsid w:val="006B04C8"/>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12">
    <w:name w:val="Char1"/>
    <w:basedOn w:val="a"/>
    <w:qFormat/>
    <w:rsid w:val="006B04C8"/>
    <w:rPr>
      <w:rFonts w:ascii="Tahoma" w:hAnsi="Tahoma"/>
      <w:sz w:val="24"/>
      <w:szCs w:val="20"/>
    </w:rPr>
  </w:style>
  <w:style w:type="paragraph" w:customStyle="1" w:styleId="CharCharCharChar">
    <w:name w:val="Char Char Char Char"/>
    <w:basedOn w:val="a5"/>
    <w:qFormat/>
    <w:rsid w:val="006B04C8"/>
    <w:rPr>
      <w:rFonts w:ascii="Tahoma" w:hAnsi="Tahoma"/>
      <w:sz w:val="24"/>
    </w:rPr>
  </w:style>
  <w:style w:type="paragraph" w:customStyle="1" w:styleId="xl45">
    <w:name w:val="xl45"/>
    <w:basedOn w:val="a"/>
    <w:qFormat/>
    <w:rsid w:val="006B04C8"/>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51">
    <w:name w:val="样式5"/>
    <w:basedOn w:val="41"/>
    <w:next w:val="41"/>
    <w:qFormat/>
    <w:rsid w:val="006B04C8"/>
  </w:style>
  <w:style w:type="paragraph" w:customStyle="1" w:styleId="-">
    <w:name w:val="签名 - 公司"/>
    <w:basedOn w:val="af"/>
    <w:next w:val="aff0"/>
    <w:qFormat/>
    <w:rsid w:val="006B04C8"/>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0">
    <w:name w:val="关于"/>
    <w:basedOn w:val="a"/>
    <w:next w:val="a"/>
    <w:qFormat/>
    <w:rsid w:val="006B04C8"/>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12">
    <w:name w:val="正文缩进1"/>
    <w:basedOn w:val="a"/>
    <w:qFormat/>
    <w:rsid w:val="006B04C8"/>
    <w:pPr>
      <w:ind w:firstLine="567"/>
    </w:pPr>
    <w:rPr>
      <w:spacing w:val="20"/>
      <w:sz w:val="24"/>
      <w:szCs w:val="20"/>
    </w:rPr>
  </w:style>
  <w:style w:type="paragraph" w:customStyle="1" w:styleId="xl30">
    <w:name w:val="xl30"/>
    <w:basedOn w:val="a"/>
    <w:qFormat/>
    <w:rsid w:val="006B04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Default123Text1">
    <w:name w:val="Default 123  Text1"/>
    <w:basedOn w:val="a"/>
    <w:qFormat/>
    <w:rsid w:val="006B04C8"/>
    <w:pPr>
      <w:widowControl/>
      <w:overflowPunct w:val="0"/>
      <w:autoSpaceDE w:val="0"/>
      <w:autoSpaceDN w:val="0"/>
      <w:adjustRightInd w:val="0"/>
      <w:jc w:val="left"/>
    </w:pPr>
    <w:rPr>
      <w:rFonts w:ascii="宋体" w:hint="eastAsia"/>
      <w:kern w:val="0"/>
      <w:sz w:val="26"/>
      <w:szCs w:val="20"/>
    </w:rPr>
  </w:style>
  <w:style w:type="paragraph" w:customStyle="1" w:styleId="xl44">
    <w:name w:val="xl44"/>
    <w:basedOn w:val="a"/>
    <w:qFormat/>
    <w:rsid w:val="006B04C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1">
    <w:name w:val="表格文字"/>
    <w:basedOn w:val="a"/>
    <w:qFormat/>
    <w:rsid w:val="006B04C8"/>
    <w:pPr>
      <w:spacing w:before="25" w:after="25"/>
      <w:jc w:val="left"/>
    </w:pPr>
    <w:rPr>
      <w:spacing w:val="10"/>
      <w:kern w:val="0"/>
      <w:sz w:val="24"/>
    </w:rPr>
  </w:style>
  <w:style w:type="paragraph" w:customStyle="1" w:styleId="CharChar2Char">
    <w:name w:val="Char Char2 Char"/>
    <w:basedOn w:val="a"/>
    <w:qFormat/>
    <w:rsid w:val="006B04C8"/>
    <w:pPr>
      <w:keepNext/>
      <w:keepLines/>
      <w:pageBreakBefore/>
      <w:tabs>
        <w:tab w:val="left" w:pos="845"/>
      </w:tabs>
      <w:ind w:left="845" w:hanging="420"/>
    </w:pPr>
    <w:rPr>
      <w:rFonts w:ascii="Tahoma" w:hAnsi="Tahoma"/>
      <w:sz w:val="24"/>
      <w:szCs w:val="20"/>
    </w:rPr>
  </w:style>
  <w:style w:type="paragraph" w:customStyle="1" w:styleId="xl36">
    <w:name w:val="xl36"/>
    <w:basedOn w:val="a"/>
    <w:qFormat/>
    <w:rsid w:val="006B04C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Char1CharCharCharCharCharChar">
    <w:name w:val="Char1 Char Char Char Char Char Char"/>
    <w:basedOn w:val="a"/>
    <w:qFormat/>
    <w:rsid w:val="006B04C8"/>
    <w:pPr>
      <w:tabs>
        <w:tab w:val="left" w:pos="425"/>
      </w:tabs>
      <w:ind w:left="425" w:hanging="425"/>
    </w:pPr>
    <w:rPr>
      <w:sz w:val="24"/>
    </w:rPr>
  </w:style>
  <w:style w:type="paragraph" w:customStyle="1" w:styleId="aff2">
    <w:name w:val="È¡ÀÊ¡ÎÄ¡À¾"/>
    <w:basedOn w:val="a"/>
    <w:qFormat/>
    <w:rsid w:val="006B04C8"/>
    <w:pPr>
      <w:widowControl/>
      <w:overflowPunct w:val="0"/>
      <w:autoSpaceDE w:val="0"/>
      <w:autoSpaceDN w:val="0"/>
      <w:adjustRightInd w:val="0"/>
      <w:spacing w:line="360" w:lineRule="auto"/>
      <w:textAlignment w:val="baseline"/>
    </w:pPr>
    <w:rPr>
      <w:kern w:val="0"/>
      <w:szCs w:val="20"/>
    </w:rPr>
  </w:style>
  <w:style w:type="paragraph" w:customStyle="1" w:styleId="CharCharCharChar1">
    <w:name w:val="Char Char Char Char1"/>
    <w:basedOn w:val="a"/>
    <w:qFormat/>
    <w:rsid w:val="006B04C8"/>
    <w:pPr>
      <w:widowControl/>
      <w:spacing w:after="160" w:line="240" w:lineRule="exact"/>
      <w:jc w:val="left"/>
    </w:pPr>
  </w:style>
  <w:style w:type="paragraph" w:customStyle="1" w:styleId="CharChar1">
    <w:name w:val="Char Char1"/>
    <w:basedOn w:val="a"/>
    <w:qFormat/>
    <w:rsid w:val="006B04C8"/>
    <w:pPr>
      <w:widowControl/>
      <w:spacing w:after="160" w:line="240" w:lineRule="exact"/>
      <w:jc w:val="left"/>
    </w:pPr>
    <w:rPr>
      <w:rFonts w:ascii="宋体" w:hAnsi="宋体"/>
      <w:kern w:val="0"/>
      <w:sz w:val="20"/>
      <w:szCs w:val="20"/>
      <w:lang w:eastAsia="en-US"/>
    </w:rPr>
  </w:style>
  <w:style w:type="paragraph" w:customStyle="1" w:styleId="13">
    <w:name w:val="样式1"/>
    <w:basedOn w:val="a"/>
    <w:qFormat/>
    <w:rsid w:val="006B04C8"/>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xl38">
    <w:name w:val="xl38"/>
    <w:basedOn w:val="a"/>
    <w:qFormat/>
    <w:rsid w:val="006B0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23">
    <w:name w:val="列表2"/>
    <w:basedOn w:val="a"/>
    <w:next w:val="a"/>
    <w:qFormat/>
    <w:rsid w:val="006B04C8"/>
    <w:pPr>
      <w:tabs>
        <w:tab w:val="left" w:pos="312"/>
        <w:tab w:val="left" w:pos="1547"/>
      </w:tabs>
      <w:spacing w:line="200" w:lineRule="atLeast"/>
      <w:ind w:left="1547" w:hanging="507"/>
    </w:pPr>
    <w:rPr>
      <w:sz w:val="28"/>
    </w:rPr>
  </w:style>
  <w:style w:type="paragraph" w:customStyle="1" w:styleId="xl24">
    <w:name w:val="xl24"/>
    <w:basedOn w:val="a"/>
    <w:qFormat/>
    <w:rsid w:val="006B04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font6">
    <w:name w:val="font6"/>
    <w:basedOn w:val="a"/>
    <w:qFormat/>
    <w:rsid w:val="006B04C8"/>
    <w:pPr>
      <w:widowControl/>
      <w:spacing w:before="100" w:beforeAutospacing="1" w:after="100" w:afterAutospacing="1"/>
      <w:jc w:val="left"/>
    </w:pPr>
    <w:rPr>
      <w:rFonts w:ascii="宋体" w:hAnsi="宋体" w:hint="eastAsia"/>
      <w:kern w:val="0"/>
      <w:sz w:val="22"/>
      <w:szCs w:val="22"/>
    </w:rPr>
  </w:style>
  <w:style w:type="paragraph" w:customStyle="1" w:styleId="xl34">
    <w:name w:val="xl34"/>
    <w:basedOn w:val="a"/>
    <w:qFormat/>
    <w:rsid w:val="006B04C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4">
    <w:name w:val="修订1"/>
    <w:uiPriority w:val="99"/>
    <w:unhideWhenUsed/>
    <w:qFormat/>
    <w:rsid w:val="006B04C8"/>
    <w:rPr>
      <w:kern w:val="2"/>
      <w:sz w:val="21"/>
      <w:szCs w:val="24"/>
    </w:rPr>
  </w:style>
  <w:style w:type="paragraph" w:customStyle="1" w:styleId="font7">
    <w:name w:val="font7"/>
    <w:basedOn w:val="a"/>
    <w:qFormat/>
    <w:rsid w:val="006B04C8"/>
    <w:pPr>
      <w:widowControl/>
      <w:spacing w:before="100" w:beforeAutospacing="1" w:after="100" w:afterAutospacing="1"/>
      <w:jc w:val="left"/>
    </w:pPr>
    <w:rPr>
      <w:kern w:val="0"/>
      <w:sz w:val="22"/>
      <w:szCs w:val="22"/>
    </w:rPr>
  </w:style>
  <w:style w:type="paragraph" w:customStyle="1" w:styleId="aff3">
    <w:name w:val="文档正文"/>
    <w:basedOn w:val="a"/>
    <w:qFormat/>
    <w:rsid w:val="006B04C8"/>
    <w:rPr>
      <w:rFonts w:ascii="Arial" w:hAnsi="Arial" w:cs="Arial"/>
      <w:bCs/>
      <w:sz w:val="24"/>
    </w:rPr>
  </w:style>
  <w:style w:type="paragraph" w:customStyle="1" w:styleId="aff4">
    <w:name w:val="正文样式"/>
    <w:basedOn w:val="a"/>
    <w:qFormat/>
    <w:rsid w:val="006B04C8"/>
    <w:pPr>
      <w:tabs>
        <w:tab w:val="left" w:pos="1560"/>
      </w:tabs>
      <w:spacing w:before="163" w:after="163" w:line="300" w:lineRule="auto"/>
      <w:ind w:left="1560" w:hanging="360"/>
    </w:pPr>
    <w:rPr>
      <w:rFonts w:ascii="宋体"/>
      <w:sz w:val="24"/>
    </w:rPr>
  </w:style>
  <w:style w:type="paragraph" w:customStyle="1" w:styleId="24">
    <w:name w:val="样式2"/>
    <w:basedOn w:val="31"/>
    <w:qFormat/>
    <w:rsid w:val="006B04C8"/>
    <w:pPr>
      <w:tabs>
        <w:tab w:val="right" w:leader="dot" w:pos="9458"/>
      </w:tabs>
    </w:pPr>
    <w:rPr>
      <w:rFonts w:ascii="Arial" w:cs="Arial"/>
      <w:i/>
    </w:rPr>
  </w:style>
  <w:style w:type="paragraph" w:customStyle="1" w:styleId="ParaChar">
    <w:name w:val="默认段落字体 Para Char"/>
    <w:basedOn w:val="a"/>
    <w:qFormat/>
    <w:rsid w:val="006B04C8"/>
    <w:pPr>
      <w:tabs>
        <w:tab w:val="left" w:pos="360"/>
        <w:tab w:val="left" w:pos="1008"/>
      </w:tabs>
      <w:ind w:left="420" w:hanging="420"/>
    </w:pPr>
    <w:rPr>
      <w:rFonts w:ascii="Verdana" w:hAnsi="Verdana"/>
      <w:kern w:val="0"/>
      <w:sz w:val="24"/>
      <w:szCs w:val="20"/>
      <w:lang w:eastAsia="en-US"/>
    </w:rPr>
  </w:style>
  <w:style w:type="paragraph" w:customStyle="1" w:styleId="aff5">
    <w:name w:val="±í??"/>
    <w:basedOn w:val="a"/>
    <w:qFormat/>
    <w:rsid w:val="006B04C8"/>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
    <w:name w:val="日期1"/>
    <w:basedOn w:val="a"/>
    <w:next w:val="a"/>
    <w:qFormat/>
    <w:rsid w:val="006B04C8"/>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43">
    <w:name w:val="xl43"/>
    <w:basedOn w:val="a"/>
    <w:qFormat/>
    <w:rsid w:val="006B04C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5">
    <w:name w:val="xl35"/>
    <w:basedOn w:val="a"/>
    <w:qFormat/>
    <w:rsid w:val="006B04C8"/>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6">
    <w:name w:val="图"/>
    <w:basedOn w:val="a"/>
    <w:qFormat/>
    <w:rsid w:val="006B04C8"/>
    <w:pPr>
      <w:keepNext/>
      <w:adjustRightInd w:val="0"/>
      <w:spacing w:before="60" w:after="60" w:line="300" w:lineRule="auto"/>
      <w:jc w:val="center"/>
      <w:textAlignment w:val="center"/>
    </w:pPr>
    <w:rPr>
      <w:snapToGrid w:val="0"/>
      <w:spacing w:val="20"/>
      <w:kern w:val="0"/>
      <w:sz w:val="24"/>
      <w:szCs w:val="20"/>
    </w:rPr>
  </w:style>
  <w:style w:type="paragraph" w:customStyle="1" w:styleId="aff7">
    <w:name w:val="样式"/>
    <w:basedOn w:val="a"/>
    <w:next w:val="a9"/>
    <w:qFormat/>
    <w:rsid w:val="006B04C8"/>
    <w:pPr>
      <w:ind w:left="572" w:right="32" w:firstLine="478"/>
    </w:pPr>
    <w:rPr>
      <w:szCs w:val="21"/>
    </w:rPr>
  </w:style>
  <w:style w:type="paragraph" w:customStyle="1" w:styleId="xl27">
    <w:name w:val="xl27"/>
    <w:basedOn w:val="a"/>
    <w:qFormat/>
    <w:rsid w:val="006B0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6B04C8"/>
    <w:pPr>
      <w:tabs>
        <w:tab w:val="left" w:pos="360"/>
      </w:tabs>
      <w:ind w:left="360" w:hangingChars="200" w:hanging="360"/>
    </w:pPr>
    <w:rPr>
      <w:sz w:val="24"/>
    </w:rPr>
  </w:style>
  <w:style w:type="paragraph" w:customStyle="1" w:styleId="Char20">
    <w:name w:val="Char2"/>
    <w:basedOn w:val="a"/>
    <w:qFormat/>
    <w:rsid w:val="006B04C8"/>
    <w:pPr>
      <w:tabs>
        <w:tab w:val="left" w:pos="425"/>
      </w:tabs>
      <w:ind w:left="425" w:hanging="425"/>
    </w:pPr>
    <w:rPr>
      <w:sz w:val="24"/>
    </w:rPr>
  </w:style>
  <w:style w:type="paragraph" w:customStyle="1" w:styleId="xl41">
    <w:name w:val="xl41"/>
    <w:basedOn w:val="a"/>
    <w:qFormat/>
    <w:rsid w:val="006B04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Char0">
    <w:name w:val="Char Char Char"/>
    <w:basedOn w:val="a"/>
    <w:qFormat/>
    <w:rsid w:val="006B04C8"/>
    <w:pPr>
      <w:widowControl/>
      <w:spacing w:after="160" w:line="240" w:lineRule="exact"/>
      <w:jc w:val="left"/>
    </w:pPr>
    <w:rPr>
      <w:rFonts w:ascii="Verdana" w:hAnsi="Verdana"/>
      <w:kern w:val="0"/>
      <w:sz w:val="20"/>
      <w:szCs w:val="20"/>
      <w:lang w:eastAsia="en-US"/>
    </w:rPr>
  </w:style>
  <w:style w:type="paragraph" w:customStyle="1" w:styleId="CharChar1CharCharCharCharCharChar">
    <w:name w:val="Char Char1 Char Char Char Char Char Char"/>
    <w:basedOn w:val="a"/>
    <w:qFormat/>
    <w:rsid w:val="006B04C8"/>
    <w:pPr>
      <w:widowControl/>
      <w:adjustRightInd w:val="0"/>
      <w:snapToGrid w:val="0"/>
      <w:spacing w:beforeLines="25" w:afterLines="25" w:line="240" w:lineRule="exact"/>
      <w:ind w:firstLineChars="192" w:firstLine="560"/>
      <w:jc w:val="left"/>
    </w:pPr>
    <w:rPr>
      <w:sz w:val="24"/>
    </w:rPr>
  </w:style>
  <w:style w:type="paragraph" w:customStyle="1" w:styleId="xl32">
    <w:name w:val="xl32"/>
    <w:basedOn w:val="a"/>
    <w:qFormat/>
    <w:rsid w:val="006B04C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7">
    <w:name w:val="xl47"/>
    <w:basedOn w:val="a"/>
    <w:qFormat/>
    <w:rsid w:val="006B04C8"/>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z1">
    <w:name w:val="z1"/>
    <w:basedOn w:val="a"/>
    <w:qFormat/>
    <w:rsid w:val="006B04C8"/>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23">
    <w:name w:val="xl23"/>
    <w:basedOn w:val="a"/>
    <w:qFormat/>
    <w:rsid w:val="006B04C8"/>
    <w:pPr>
      <w:widowControl/>
      <w:spacing w:before="100" w:beforeAutospacing="1" w:after="100" w:afterAutospacing="1" w:line="360" w:lineRule="auto"/>
      <w:textAlignment w:val="top"/>
    </w:pPr>
    <w:rPr>
      <w:kern w:val="0"/>
      <w:sz w:val="24"/>
    </w:rPr>
  </w:style>
  <w:style w:type="paragraph" w:customStyle="1" w:styleId="xl31">
    <w:name w:val="xl31"/>
    <w:basedOn w:val="a"/>
    <w:qFormat/>
    <w:rsid w:val="006B04C8"/>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16">
    <w:name w:val="ÕýÎÄ 1"/>
    <w:basedOn w:val="a"/>
    <w:qFormat/>
    <w:rsid w:val="006B04C8"/>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42">
    <w:name w:val="4"/>
    <w:basedOn w:val="a"/>
    <w:next w:val="a"/>
    <w:qFormat/>
    <w:rsid w:val="006B04C8"/>
  </w:style>
  <w:style w:type="paragraph" w:customStyle="1" w:styleId="Normal1">
    <w:name w:val="Normal1"/>
    <w:basedOn w:val="a"/>
    <w:qFormat/>
    <w:rsid w:val="006B04C8"/>
    <w:pPr>
      <w:widowControl/>
      <w:spacing w:after="200" w:line="300" w:lineRule="atLeast"/>
      <w:jc w:val="left"/>
    </w:pPr>
    <w:rPr>
      <w:rFonts w:ascii="Calibri" w:hAnsi="Calibri" w:cs="宋体"/>
      <w:kern w:val="0"/>
      <w:sz w:val="22"/>
      <w:szCs w:val="22"/>
    </w:rPr>
  </w:style>
  <w:style w:type="paragraph" w:customStyle="1" w:styleId="xl40">
    <w:name w:val="xl40"/>
    <w:basedOn w:val="a"/>
    <w:qFormat/>
    <w:rsid w:val="006B04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CharCharCharCharCharCharCharChar">
    <w:name w:val="Char Char Char Char Char Char Char Char"/>
    <w:basedOn w:val="a"/>
    <w:qFormat/>
    <w:rsid w:val="006B04C8"/>
    <w:pPr>
      <w:tabs>
        <w:tab w:val="left" w:pos="360"/>
      </w:tabs>
    </w:pPr>
    <w:rPr>
      <w:sz w:val="24"/>
    </w:rPr>
  </w:style>
  <w:style w:type="paragraph" w:customStyle="1" w:styleId="xl28">
    <w:name w:val="xl28"/>
    <w:basedOn w:val="a"/>
    <w:qFormat/>
    <w:rsid w:val="006B04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1">
    <w:name w:val="Char Char11"/>
    <w:basedOn w:val="a"/>
    <w:qFormat/>
    <w:rsid w:val="006B04C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48">
    <w:name w:val="xl48"/>
    <w:basedOn w:val="a"/>
    <w:qFormat/>
    <w:rsid w:val="006B04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6">
    <w:name w:val="xl26"/>
    <w:basedOn w:val="a"/>
    <w:qFormat/>
    <w:rsid w:val="006B04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17">
    <w:name w:val="正文1"/>
    <w:qFormat/>
    <w:rsid w:val="006B04C8"/>
    <w:pPr>
      <w:widowControl w:val="0"/>
      <w:adjustRightInd w:val="0"/>
      <w:spacing w:line="360" w:lineRule="atLeast"/>
      <w:textAlignment w:val="baseline"/>
    </w:pPr>
    <w:rPr>
      <w:rFonts w:ascii="宋体"/>
      <w:sz w:val="24"/>
    </w:rPr>
  </w:style>
  <w:style w:type="paragraph" w:customStyle="1" w:styleId="TableBody">
    <w:name w:val="Table Body"/>
    <w:basedOn w:val="a"/>
    <w:qFormat/>
    <w:rsid w:val="006B04C8"/>
    <w:pPr>
      <w:widowControl/>
      <w:jc w:val="center"/>
    </w:pPr>
    <w:rPr>
      <w:rFonts w:ascii="Arial" w:hAnsi="Arial"/>
      <w:snapToGrid w:val="0"/>
      <w:kern w:val="0"/>
      <w:sz w:val="18"/>
      <w:szCs w:val="20"/>
    </w:rPr>
  </w:style>
  <w:style w:type="paragraph" w:customStyle="1" w:styleId="xl37">
    <w:name w:val="xl37"/>
    <w:basedOn w:val="a"/>
    <w:qFormat/>
    <w:rsid w:val="006B04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33">
    <w:name w:val="样式3"/>
    <w:basedOn w:val="31"/>
    <w:qFormat/>
    <w:rsid w:val="006B04C8"/>
    <w:pPr>
      <w:tabs>
        <w:tab w:val="right" w:leader="dot" w:pos="9458"/>
      </w:tabs>
    </w:pPr>
    <w:rPr>
      <w:i/>
    </w:rPr>
  </w:style>
  <w:style w:type="paragraph" w:customStyle="1" w:styleId="cnfont">
    <w:name w:val="cnfont"/>
    <w:basedOn w:val="a"/>
    <w:qFormat/>
    <w:rsid w:val="006B04C8"/>
    <w:pPr>
      <w:widowControl/>
      <w:spacing w:before="100" w:beforeAutospacing="1" w:after="100" w:afterAutospacing="1"/>
      <w:jc w:val="left"/>
    </w:pPr>
    <w:rPr>
      <w:rFonts w:ascii="宋体" w:hAnsi="宋体"/>
      <w:color w:val="000000"/>
      <w:kern w:val="0"/>
      <w:sz w:val="24"/>
    </w:rPr>
  </w:style>
  <w:style w:type="paragraph" w:customStyle="1" w:styleId="210">
    <w:name w:val="正文文本缩进 21"/>
    <w:basedOn w:val="a"/>
    <w:qFormat/>
    <w:rsid w:val="006B04C8"/>
    <w:pPr>
      <w:adjustRightInd w:val="0"/>
      <w:spacing w:before="120"/>
      <w:ind w:firstLine="420"/>
      <w:textAlignment w:val="baseline"/>
    </w:pPr>
    <w:rPr>
      <w:sz w:val="24"/>
      <w:szCs w:val="20"/>
    </w:rPr>
  </w:style>
  <w:style w:type="paragraph" w:customStyle="1" w:styleId="TableHeading">
    <w:name w:val="Table Heading"/>
    <w:basedOn w:val="a"/>
    <w:qFormat/>
    <w:rsid w:val="006B04C8"/>
    <w:pPr>
      <w:widowControl/>
      <w:jc w:val="center"/>
    </w:pPr>
    <w:rPr>
      <w:rFonts w:ascii="Arial" w:hAnsi="Arial"/>
      <w:b/>
      <w:kern w:val="0"/>
      <w:sz w:val="18"/>
      <w:szCs w:val="20"/>
    </w:rPr>
  </w:style>
  <w:style w:type="paragraph" w:customStyle="1" w:styleId="xl49">
    <w:name w:val="xl49"/>
    <w:basedOn w:val="a"/>
    <w:qFormat/>
    <w:rsid w:val="006B04C8"/>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8">
    <w:name w:val="正文内容"/>
    <w:basedOn w:val="a"/>
    <w:qFormat/>
    <w:rsid w:val="006B04C8"/>
    <w:rPr>
      <w:rFonts w:ascii="Arial" w:hAnsi="Arial"/>
      <w:spacing w:val="-12"/>
      <w:szCs w:val="20"/>
    </w:rPr>
  </w:style>
  <w:style w:type="paragraph" w:customStyle="1" w:styleId="52">
    <w:name w:val="标题5"/>
    <w:basedOn w:val="a"/>
    <w:qFormat/>
    <w:rsid w:val="006B04C8"/>
    <w:pPr>
      <w:spacing w:before="120" w:after="120"/>
    </w:pPr>
    <w:rPr>
      <w:rFonts w:ascii="宋体"/>
      <w:b/>
      <w:sz w:val="28"/>
    </w:rPr>
  </w:style>
  <w:style w:type="paragraph" w:customStyle="1" w:styleId="CharCharCharCharCharCharCharCharCharCharCharCharChar">
    <w:name w:val="Char Char Char Char Char Char Char Char Char Char Char Char Char"/>
    <w:basedOn w:val="a"/>
    <w:qFormat/>
    <w:rsid w:val="006B04C8"/>
    <w:pPr>
      <w:widowControl/>
      <w:spacing w:after="160" w:line="240" w:lineRule="exact"/>
      <w:jc w:val="left"/>
    </w:pPr>
    <w:rPr>
      <w:szCs w:val="20"/>
    </w:rPr>
  </w:style>
  <w:style w:type="paragraph" w:customStyle="1" w:styleId="xl46">
    <w:name w:val="xl46"/>
    <w:basedOn w:val="a"/>
    <w:qFormat/>
    <w:rsid w:val="006B04C8"/>
    <w:pPr>
      <w:widowControl/>
      <w:spacing w:before="100" w:beforeAutospacing="1" w:after="100" w:afterAutospacing="1"/>
      <w:jc w:val="left"/>
      <w:textAlignment w:val="center"/>
    </w:pPr>
    <w:rPr>
      <w:rFonts w:ascii="宋体" w:hAnsi="宋体"/>
      <w:kern w:val="0"/>
      <w:sz w:val="22"/>
      <w:szCs w:val="22"/>
    </w:rPr>
  </w:style>
  <w:style w:type="paragraph" w:customStyle="1" w:styleId="xl29">
    <w:name w:val="xl29"/>
    <w:basedOn w:val="a"/>
    <w:qFormat/>
    <w:rsid w:val="006B04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51">
    <w:name w:val="xl51"/>
    <w:basedOn w:val="a"/>
    <w:qFormat/>
    <w:rsid w:val="006B04C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l2">
    <w:name w:val="l2"/>
    <w:basedOn w:val="a"/>
    <w:qFormat/>
    <w:rsid w:val="006B04C8"/>
    <w:pPr>
      <w:keepLines/>
      <w:widowControl/>
      <w:spacing w:beforeLines="50" w:afterLines="50" w:line="300" w:lineRule="auto"/>
    </w:pPr>
    <w:rPr>
      <w:rFonts w:ascii="Arial" w:hAnsi="Arial"/>
      <w:bCs/>
    </w:rPr>
  </w:style>
  <w:style w:type="paragraph" w:customStyle="1" w:styleId="CharCharCharCharCharCharCharChar1">
    <w:name w:val="Char Char Char Char Char Char Char Char1"/>
    <w:basedOn w:val="a"/>
    <w:qFormat/>
    <w:rsid w:val="006B04C8"/>
    <w:pPr>
      <w:tabs>
        <w:tab w:val="left" w:pos="360"/>
      </w:tabs>
    </w:pPr>
    <w:rPr>
      <w:sz w:val="24"/>
    </w:rPr>
  </w:style>
  <w:style w:type="paragraph" w:customStyle="1" w:styleId="BodyText">
    <w:name w:val="BodyText"/>
    <w:basedOn w:val="a"/>
    <w:qFormat/>
    <w:rsid w:val="006B04C8"/>
    <w:pPr>
      <w:widowControl/>
      <w:spacing w:after="120"/>
      <w:textAlignment w:val="baseline"/>
    </w:pPr>
    <w:rPr>
      <w:rFonts w:ascii="Calibri" w:hAnsi="Calibri"/>
    </w:rPr>
  </w:style>
  <w:style w:type="paragraph" w:customStyle="1" w:styleId="font9">
    <w:name w:val="font9"/>
    <w:basedOn w:val="a"/>
    <w:qFormat/>
    <w:rsid w:val="006B04C8"/>
    <w:pPr>
      <w:widowControl/>
      <w:spacing w:before="100" w:beforeAutospacing="1" w:after="100" w:afterAutospacing="1"/>
      <w:jc w:val="left"/>
    </w:pPr>
    <w:rPr>
      <w:rFonts w:ascii="宋体" w:hAnsi="宋体" w:hint="eastAsia"/>
      <w:kern w:val="0"/>
      <w:sz w:val="22"/>
      <w:szCs w:val="22"/>
    </w:rPr>
  </w:style>
  <w:style w:type="paragraph" w:customStyle="1" w:styleId="CharCharCharCharCharCharChar">
    <w:name w:val="Char Char Char Char Char Char Char"/>
    <w:basedOn w:val="a"/>
    <w:qFormat/>
    <w:rsid w:val="006B04C8"/>
  </w:style>
  <w:style w:type="paragraph" w:customStyle="1" w:styleId="25">
    <w:name w:val="列出段落2"/>
    <w:basedOn w:val="a"/>
    <w:qFormat/>
    <w:rsid w:val="006B04C8"/>
    <w:pPr>
      <w:widowControl/>
      <w:ind w:firstLineChars="200" w:firstLine="420"/>
      <w:jc w:val="left"/>
    </w:pPr>
    <w:rPr>
      <w:kern w:val="0"/>
      <w:szCs w:val="20"/>
    </w:rPr>
  </w:style>
  <w:style w:type="paragraph" w:customStyle="1" w:styleId="TOC1">
    <w:name w:val="TOC 标题1"/>
    <w:basedOn w:val="1"/>
    <w:next w:val="a"/>
    <w:uiPriority w:val="39"/>
    <w:qFormat/>
    <w:rsid w:val="006B04C8"/>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aff9">
    <w:name w:val="楷体粗正文文字"/>
    <w:basedOn w:val="a"/>
    <w:next w:val="32"/>
    <w:qFormat/>
    <w:rsid w:val="006B04C8"/>
    <w:pPr>
      <w:snapToGrid w:val="0"/>
      <w:spacing w:line="480" w:lineRule="exact"/>
      <w:ind w:firstLine="560"/>
    </w:pPr>
    <w:rPr>
      <w:sz w:val="28"/>
      <w:szCs w:val="20"/>
    </w:rPr>
  </w:style>
  <w:style w:type="character" w:customStyle="1" w:styleId="font41">
    <w:name w:val="font41"/>
    <w:qFormat/>
    <w:rsid w:val="006B04C8"/>
    <w:rPr>
      <w:rFonts w:ascii="宋体" w:eastAsia="宋体" w:hAnsi="宋体" w:cs="宋体" w:hint="eastAsia"/>
      <w:color w:val="FF0000"/>
      <w:sz w:val="24"/>
      <w:szCs w:val="24"/>
      <w:u w:val="none"/>
    </w:rPr>
  </w:style>
  <w:style w:type="character" w:customStyle="1" w:styleId="2Char1">
    <w:name w:val="标题 2 Char1"/>
    <w:qFormat/>
    <w:rsid w:val="006B04C8"/>
    <w:rPr>
      <w:rFonts w:ascii="Arial"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annotation text" w:qFormat="1"/>
    <w:lsdException w:name="header" w:uiPriority="99" w:qFormat="1"/>
    <w:lsdException w:name="footer" w:uiPriority="99" w:qFormat="1"/>
    <w:lsdException w:name="caption" w:qFormat="1"/>
    <w:lsdException w:name="annotation reference" w:uiPriority="99" w:qFormat="1"/>
    <w:lsdException w:name="page number"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60" w:after="360"/>
      <w:jc w:val="center"/>
      <w:textAlignment w:val="baseline"/>
      <w:outlineLvl w:val="0"/>
    </w:pPr>
    <w:rPr>
      <w:rFonts w:ascii="宋体" w:hAnsi="宋体"/>
      <w:b/>
      <w:kern w:val="44"/>
      <w:sz w:val="44"/>
      <w:szCs w:val="44"/>
    </w:rPr>
  </w:style>
  <w:style w:type="paragraph" w:styleId="2">
    <w:name w:val="heading 2"/>
    <w:basedOn w:val="a"/>
    <w:next w:val="a"/>
    <w:link w:val="2Char"/>
    <w:qFormat/>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0"/>
    <w:link w:val="3Char"/>
    <w:qFormat/>
    <w:pPr>
      <w:keepNext/>
      <w:keepLines/>
      <w:autoSpaceDE w:val="0"/>
      <w:autoSpaceDN w:val="0"/>
      <w:adjustRightInd w:val="0"/>
      <w:spacing w:before="360" w:after="260" w:line="360" w:lineRule="auto"/>
      <w:jc w:val="left"/>
      <w:textAlignment w:val="baseline"/>
      <w:outlineLvl w:val="2"/>
    </w:pPr>
    <w:rPr>
      <w:rFonts w:ascii="宋体" w:hAnsi="Arial"/>
      <w:b/>
      <w:kern w:val="0"/>
      <w:sz w:val="28"/>
      <w:szCs w:val="20"/>
    </w:rPr>
  </w:style>
  <w:style w:type="paragraph" w:styleId="4">
    <w:name w:val="heading 4"/>
    <w:basedOn w:val="a"/>
    <w:qFormat/>
    <w:pPr>
      <w:widowControl/>
      <w:spacing w:before="100" w:beforeAutospacing="1" w:after="100" w:afterAutospacing="1"/>
      <w:jc w:val="center"/>
      <w:outlineLvl w:val="3"/>
    </w:pPr>
    <w:rPr>
      <w:rFonts w:ascii="宋体" w:hAnsi="宋体" w:cs="宋体"/>
      <w:b/>
      <w:bCs/>
      <w:kern w:val="0"/>
      <w:sz w:val="24"/>
    </w:rPr>
  </w:style>
  <w:style w:type="paragraph" w:styleId="5">
    <w:name w:val="heading 5"/>
    <w:basedOn w:val="a"/>
    <w:next w:val="a0"/>
    <w:qFormat/>
    <w:pPr>
      <w:keepNext/>
      <w:keepLines/>
      <w:tabs>
        <w:tab w:val="left" w:pos="312"/>
      </w:tabs>
      <w:spacing w:before="280" w:after="290" w:line="372" w:lineRule="auto"/>
      <w:outlineLvl w:val="4"/>
    </w:pPr>
    <w:rPr>
      <w:b/>
      <w:sz w:val="28"/>
      <w:szCs w:val="20"/>
    </w:rPr>
  </w:style>
  <w:style w:type="paragraph" w:styleId="6">
    <w:name w:val="heading 6"/>
    <w:basedOn w:val="a"/>
    <w:next w:val="a0"/>
    <w:qFormat/>
    <w:pPr>
      <w:keepNext/>
      <w:keepLines/>
      <w:tabs>
        <w:tab w:val="left" w:pos="312"/>
      </w:tabs>
      <w:spacing w:before="240" w:after="64" w:line="317" w:lineRule="auto"/>
      <w:outlineLvl w:val="5"/>
    </w:pPr>
    <w:rPr>
      <w:rFonts w:ascii="Arial" w:eastAsia="黑体" w:hAnsi="Arial"/>
      <w:b/>
      <w:sz w:val="24"/>
      <w:szCs w:val="20"/>
    </w:rPr>
  </w:style>
  <w:style w:type="paragraph" w:styleId="7">
    <w:name w:val="heading 7"/>
    <w:basedOn w:val="a"/>
    <w:next w:val="a0"/>
    <w:qFormat/>
    <w:pPr>
      <w:keepNext/>
      <w:keepLines/>
      <w:tabs>
        <w:tab w:val="left" w:pos="312"/>
      </w:tabs>
      <w:spacing w:before="240" w:after="64" w:line="317" w:lineRule="auto"/>
      <w:outlineLvl w:val="6"/>
    </w:pPr>
    <w:rPr>
      <w:b/>
      <w:sz w:val="24"/>
      <w:szCs w:val="20"/>
    </w:rPr>
  </w:style>
  <w:style w:type="paragraph" w:styleId="8">
    <w:name w:val="heading 8"/>
    <w:basedOn w:val="a"/>
    <w:next w:val="a0"/>
    <w:qFormat/>
    <w:pPr>
      <w:keepNext/>
      <w:keepLines/>
      <w:tabs>
        <w:tab w:val="left" w:pos="312"/>
      </w:tabs>
      <w:spacing w:before="240" w:after="64" w:line="317" w:lineRule="auto"/>
      <w:outlineLvl w:val="7"/>
    </w:pPr>
    <w:rPr>
      <w:rFonts w:ascii="Arial" w:eastAsia="黑体" w:hAnsi="Arial"/>
      <w:sz w:val="24"/>
      <w:szCs w:val="20"/>
    </w:rPr>
  </w:style>
  <w:style w:type="paragraph" w:styleId="9">
    <w:name w:val="heading 9"/>
    <w:basedOn w:val="a"/>
    <w:next w:val="a0"/>
    <w:qFormat/>
    <w:pPr>
      <w:keepNext/>
      <w:keepLines/>
      <w:tabs>
        <w:tab w:val="left" w:pos="312"/>
      </w:tab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spacing w:line="360" w:lineRule="auto"/>
      <w:ind w:left="181" w:firstLine="420"/>
    </w:pPr>
    <w:rPr>
      <w:sz w:val="24"/>
      <w:szCs w:val="20"/>
    </w:rPr>
  </w:style>
  <w:style w:type="paragraph" w:styleId="70">
    <w:name w:val="toc 7"/>
    <w:basedOn w:val="a"/>
    <w:next w:val="a"/>
    <w:uiPriority w:val="39"/>
    <w:unhideWhenUsed/>
    <w:qFormat/>
    <w:pPr>
      <w:ind w:left="1260"/>
      <w:jc w:val="left"/>
    </w:pPr>
    <w:rPr>
      <w:rFonts w:ascii="Calibri" w:hAnsi="Calibri" w:cs="Calibri"/>
      <w:sz w:val="20"/>
      <w:szCs w:val="20"/>
    </w:rPr>
  </w:style>
  <w:style w:type="paragraph" w:styleId="a4">
    <w:name w:val="caption"/>
    <w:basedOn w:val="a"/>
    <w:next w:val="a"/>
    <w:qFormat/>
    <w:pPr>
      <w:spacing w:before="240" w:after="240" w:line="360" w:lineRule="auto"/>
      <w:jc w:val="center"/>
    </w:pPr>
    <w:rPr>
      <w:rFonts w:ascii="Arial" w:eastAsia="黑体" w:hAnsi="Arial"/>
      <w:sz w:val="24"/>
      <w:szCs w:val="20"/>
    </w:rPr>
  </w:style>
  <w:style w:type="paragraph" w:styleId="a5">
    <w:name w:val="Document Map"/>
    <w:basedOn w:val="a"/>
    <w:qFormat/>
    <w:pPr>
      <w:shd w:val="clear" w:color="auto" w:fill="000080"/>
    </w:pPr>
  </w:style>
  <w:style w:type="paragraph" w:styleId="a6">
    <w:name w:val="annotation text"/>
    <w:basedOn w:val="a"/>
    <w:link w:val="Char0"/>
    <w:qFormat/>
    <w:pPr>
      <w:jc w:val="left"/>
    </w:pPr>
  </w:style>
  <w:style w:type="paragraph" w:styleId="30">
    <w:name w:val="Body Text 3"/>
    <w:basedOn w:val="a"/>
    <w:qFormat/>
    <w:pPr>
      <w:spacing w:line="240" w:lineRule="exact"/>
    </w:pPr>
    <w:rPr>
      <w:rFonts w:ascii="宋体" w:hAnsi="宋体"/>
      <w:sz w:val="18"/>
    </w:rPr>
  </w:style>
  <w:style w:type="paragraph" w:styleId="a7">
    <w:name w:val="Body Text"/>
    <w:basedOn w:val="a"/>
    <w:qFormat/>
    <w:pPr>
      <w:spacing w:after="120"/>
    </w:pPr>
  </w:style>
  <w:style w:type="paragraph" w:styleId="a8">
    <w:name w:val="Body Text Indent"/>
    <w:basedOn w:val="a"/>
    <w:link w:val="Char1"/>
    <w:qFormat/>
    <w:pPr>
      <w:autoSpaceDE w:val="0"/>
      <w:autoSpaceDN w:val="0"/>
      <w:spacing w:line="360" w:lineRule="auto"/>
      <w:ind w:left="181" w:firstLine="539"/>
    </w:pPr>
    <w:rPr>
      <w:sz w:val="24"/>
      <w:szCs w:val="20"/>
    </w:rPr>
  </w:style>
  <w:style w:type="paragraph" w:styleId="a9">
    <w:name w:val="Block Text"/>
    <w:basedOn w:val="a"/>
    <w:qFormat/>
    <w:pPr>
      <w:spacing w:after="120"/>
      <w:ind w:leftChars="700" w:left="1440" w:rightChars="700" w:right="1440"/>
    </w:pPr>
  </w:style>
  <w:style w:type="paragraph" w:styleId="50">
    <w:name w:val="toc 5"/>
    <w:basedOn w:val="a"/>
    <w:next w:val="a"/>
    <w:uiPriority w:val="39"/>
    <w:unhideWhenUsed/>
    <w:qFormat/>
    <w:pPr>
      <w:ind w:left="840"/>
      <w:jc w:val="left"/>
    </w:pPr>
    <w:rPr>
      <w:rFonts w:ascii="Calibri" w:hAnsi="Calibri" w:cs="Calibri"/>
      <w:sz w:val="20"/>
      <w:szCs w:val="20"/>
    </w:rPr>
  </w:style>
  <w:style w:type="paragraph" w:styleId="31">
    <w:name w:val="toc 3"/>
    <w:basedOn w:val="a"/>
    <w:next w:val="a"/>
    <w:uiPriority w:val="39"/>
    <w:qFormat/>
    <w:pPr>
      <w:ind w:left="420"/>
      <w:jc w:val="left"/>
    </w:pPr>
    <w:rPr>
      <w:rFonts w:ascii="Calibri" w:hAnsi="Calibri" w:cs="Calibri"/>
      <w:sz w:val="20"/>
      <w:szCs w:val="20"/>
    </w:rPr>
  </w:style>
  <w:style w:type="paragraph" w:styleId="aa">
    <w:name w:val="Plain Text"/>
    <w:basedOn w:val="a"/>
    <w:link w:val="Char10"/>
    <w:uiPriority w:val="99"/>
    <w:qFormat/>
    <w:pPr>
      <w:spacing w:line="360" w:lineRule="auto"/>
    </w:pPr>
    <w:rPr>
      <w:rFonts w:ascii="宋体" w:hAnsi="Courier New"/>
      <w:spacing w:val="-8"/>
      <w:sz w:val="24"/>
      <w:szCs w:val="20"/>
    </w:rPr>
  </w:style>
  <w:style w:type="paragraph" w:styleId="80">
    <w:name w:val="toc 8"/>
    <w:basedOn w:val="a"/>
    <w:next w:val="a"/>
    <w:uiPriority w:val="39"/>
    <w:unhideWhenUsed/>
    <w:qFormat/>
    <w:pPr>
      <w:ind w:left="1470"/>
      <w:jc w:val="left"/>
    </w:pPr>
    <w:rPr>
      <w:rFonts w:ascii="Calibri" w:hAnsi="Calibri" w:cs="Calibri"/>
      <w:sz w:val="20"/>
      <w:szCs w:val="20"/>
    </w:rPr>
  </w:style>
  <w:style w:type="paragraph" w:styleId="ab">
    <w:name w:val="Date"/>
    <w:basedOn w:val="a"/>
    <w:next w:val="a"/>
    <w:link w:val="Char2"/>
    <w:uiPriority w:val="99"/>
    <w:qFormat/>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0">
    <w:name w:val="Body Text Indent 2"/>
    <w:basedOn w:val="a"/>
    <w:qFormat/>
    <w:pPr>
      <w:ind w:firstLine="540"/>
    </w:pPr>
    <w:rPr>
      <w:szCs w:val="20"/>
    </w:rPr>
  </w:style>
  <w:style w:type="paragraph" w:styleId="ac">
    <w:name w:val="Balloon Text"/>
    <w:basedOn w:val="a"/>
    <w:link w:val="Char3"/>
    <w:qFormat/>
    <w:rPr>
      <w:sz w:val="18"/>
      <w:szCs w:val="18"/>
    </w:rPr>
  </w:style>
  <w:style w:type="paragraph" w:styleId="ad">
    <w:name w:val="footer"/>
    <w:basedOn w:val="a"/>
    <w:link w:val="Char4"/>
    <w:uiPriority w:val="99"/>
    <w:qFormat/>
    <w:pPr>
      <w:tabs>
        <w:tab w:val="center" w:pos="4153"/>
        <w:tab w:val="right" w:pos="8306"/>
      </w:tabs>
      <w:snapToGrid w:val="0"/>
      <w:jc w:val="left"/>
    </w:pPr>
    <w:rPr>
      <w:sz w:val="18"/>
      <w:szCs w:val="20"/>
    </w:rPr>
  </w:style>
  <w:style w:type="paragraph" w:styleId="ae">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af">
    <w:name w:val="Signature"/>
    <w:basedOn w:val="a"/>
    <w:qFormat/>
    <w:pPr>
      <w:ind w:left="4320"/>
    </w:pPr>
    <w:rPr>
      <w:rFonts w:eastAsia="楷体_GB2312"/>
      <w:szCs w:val="20"/>
    </w:rPr>
  </w:style>
  <w:style w:type="paragraph" w:styleId="10">
    <w:name w:val="toc 1"/>
    <w:basedOn w:val="a"/>
    <w:next w:val="a"/>
    <w:uiPriority w:val="39"/>
    <w:qFormat/>
    <w:pPr>
      <w:spacing w:before="240" w:after="120"/>
      <w:jc w:val="left"/>
    </w:pPr>
    <w:rPr>
      <w:rFonts w:ascii="Calibri" w:hAnsi="Calibri" w:cs="Calibri"/>
      <w:b/>
      <w:bCs/>
      <w:sz w:val="20"/>
      <w:szCs w:val="20"/>
    </w:rPr>
  </w:style>
  <w:style w:type="paragraph" w:styleId="40">
    <w:name w:val="toc 4"/>
    <w:basedOn w:val="a"/>
    <w:next w:val="a"/>
    <w:uiPriority w:val="39"/>
    <w:unhideWhenUsed/>
    <w:qFormat/>
    <w:pPr>
      <w:ind w:left="630"/>
      <w:jc w:val="left"/>
    </w:pPr>
    <w:rPr>
      <w:rFonts w:ascii="Calibri" w:hAnsi="Calibri" w:cs="Calibri"/>
      <w:sz w:val="20"/>
      <w:szCs w:val="20"/>
    </w:rPr>
  </w:style>
  <w:style w:type="paragraph" w:styleId="60">
    <w:name w:val="toc 6"/>
    <w:basedOn w:val="a"/>
    <w:next w:val="a"/>
    <w:uiPriority w:val="39"/>
    <w:unhideWhenUsed/>
    <w:qFormat/>
    <w:pPr>
      <w:ind w:left="1050"/>
      <w:jc w:val="left"/>
    </w:pPr>
    <w:rPr>
      <w:rFonts w:ascii="Calibri" w:hAnsi="Calibri" w:cs="Calibri"/>
      <w:sz w:val="20"/>
      <w:szCs w:val="20"/>
    </w:rPr>
  </w:style>
  <w:style w:type="paragraph" w:styleId="32">
    <w:name w:val="Body Text Indent 3"/>
    <w:basedOn w:val="a"/>
    <w:qFormat/>
    <w:pPr>
      <w:ind w:firstLine="426"/>
    </w:pPr>
    <w:rPr>
      <w:szCs w:val="20"/>
    </w:rPr>
  </w:style>
  <w:style w:type="paragraph" w:styleId="21">
    <w:name w:val="toc 2"/>
    <w:basedOn w:val="a"/>
    <w:next w:val="a"/>
    <w:uiPriority w:val="39"/>
    <w:qFormat/>
    <w:pPr>
      <w:spacing w:before="120"/>
      <w:ind w:left="210"/>
      <w:jc w:val="left"/>
    </w:pPr>
    <w:rPr>
      <w:rFonts w:ascii="Calibri" w:hAnsi="Calibri" w:cs="Calibri"/>
      <w:i/>
      <w:iCs/>
      <w:sz w:val="20"/>
      <w:szCs w:val="20"/>
    </w:rPr>
  </w:style>
  <w:style w:type="paragraph" w:styleId="90">
    <w:name w:val="toc 9"/>
    <w:basedOn w:val="a"/>
    <w:next w:val="a"/>
    <w:uiPriority w:val="39"/>
    <w:unhideWhenUsed/>
    <w:qFormat/>
    <w:pPr>
      <w:ind w:left="1680"/>
      <w:jc w:val="left"/>
    </w:pPr>
    <w:rPr>
      <w:rFonts w:ascii="Calibri" w:hAnsi="Calibri" w:cs="Calibri"/>
      <w:sz w:val="20"/>
      <w:szCs w:val="20"/>
    </w:rPr>
  </w:style>
  <w:style w:type="paragraph" w:styleId="22">
    <w:name w:val="Body Text 2"/>
    <w:basedOn w:val="a"/>
    <w:qFormat/>
    <w:rPr>
      <w:sz w:val="28"/>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uiPriority w:val="99"/>
    <w:qFormat/>
    <w:pPr>
      <w:widowControl/>
      <w:spacing w:before="100" w:beforeAutospacing="1" w:after="100" w:afterAutospacing="1"/>
      <w:jc w:val="left"/>
    </w:pPr>
    <w:rPr>
      <w:rFonts w:ascii="宋体" w:hAnsi="宋体"/>
      <w:kern w:val="0"/>
      <w:sz w:val="24"/>
    </w:rPr>
  </w:style>
  <w:style w:type="paragraph" w:styleId="af1">
    <w:name w:val="Title"/>
    <w:basedOn w:val="a"/>
    <w:qFormat/>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af2">
    <w:name w:val="annotation subject"/>
    <w:basedOn w:val="a6"/>
    <w:next w:val="a6"/>
    <w:link w:val="Char6"/>
    <w:qFormat/>
    <w:rPr>
      <w:b/>
      <w:bCs/>
    </w:rPr>
  </w:style>
  <w:style w:type="paragraph" w:styleId="af3">
    <w:name w:val="Body Text First Indent"/>
    <w:basedOn w:val="a7"/>
    <w:qFormat/>
    <w:pPr>
      <w:ind w:firstLine="420"/>
    </w:pPr>
    <w:rPr>
      <w:szCs w:val="20"/>
    </w:rPr>
  </w:style>
  <w:style w:type="table" w:styleId="af4">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Pr>
      <w:b/>
      <w:bCs/>
    </w:rPr>
  </w:style>
  <w:style w:type="character" w:styleId="af6">
    <w:name w:val="page number"/>
    <w:qFormat/>
  </w:style>
  <w:style w:type="character" w:styleId="af7">
    <w:name w:val="Emphasis"/>
    <w:uiPriority w:val="20"/>
    <w:qFormat/>
    <w:rPr>
      <w:i/>
      <w:iCs/>
    </w:rPr>
  </w:style>
  <w:style w:type="character" w:styleId="af8">
    <w:name w:val="Hyperlink"/>
    <w:uiPriority w:val="99"/>
    <w:qFormat/>
    <w:rPr>
      <w:rFonts w:eastAsia="宋体"/>
      <w:color w:val="0000FF"/>
      <w:kern w:val="2"/>
      <w:sz w:val="24"/>
      <w:szCs w:val="24"/>
      <w:u w:val="single"/>
      <w:lang w:val="en-US" w:eastAsia="zh-CN" w:bidi="ar-SA"/>
    </w:rPr>
  </w:style>
  <w:style w:type="character" w:styleId="af9">
    <w:name w:val="annotation reference"/>
    <w:uiPriority w:val="99"/>
    <w:qFormat/>
    <w:rPr>
      <w:sz w:val="21"/>
      <w:szCs w:val="21"/>
    </w:rPr>
  </w:style>
  <w:style w:type="character" w:customStyle="1" w:styleId="2Char">
    <w:name w:val="标题 2 Char"/>
    <w:link w:val="2"/>
    <w:uiPriority w:val="9"/>
    <w:qFormat/>
    <w:rPr>
      <w:rFonts w:ascii="Arial" w:eastAsia="黑体" w:hAnsi="Arial"/>
      <w:b/>
      <w:spacing w:val="24"/>
      <w:sz w:val="24"/>
      <w:lang w:val="en-US" w:eastAsia="zh-CN" w:bidi="ar-SA"/>
    </w:rPr>
  </w:style>
  <w:style w:type="character" w:customStyle="1" w:styleId="3Char">
    <w:name w:val="标题 3 Char"/>
    <w:link w:val="3"/>
    <w:qFormat/>
    <w:rPr>
      <w:rFonts w:ascii="宋体" w:hAnsi="Arial"/>
      <w:b/>
      <w:sz w:val="28"/>
      <w:szCs w:val="20"/>
    </w:rPr>
  </w:style>
  <w:style w:type="character" w:customStyle="1" w:styleId="Char">
    <w:name w:val="正文缩进 Char"/>
    <w:link w:val="a0"/>
    <w:qFormat/>
    <w:rPr>
      <w:kern w:val="2"/>
      <w:sz w:val="24"/>
    </w:rPr>
  </w:style>
  <w:style w:type="character" w:customStyle="1" w:styleId="Char0">
    <w:name w:val="批注文字 Char"/>
    <w:link w:val="a6"/>
    <w:qFormat/>
    <w:rPr>
      <w:rFonts w:eastAsia="宋体"/>
      <w:kern w:val="2"/>
      <w:sz w:val="21"/>
      <w:szCs w:val="24"/>
      <w:lang w:val="en-US" w:eastAsia="zh-CN" w:bidi="ar-SA"/>
    </w:rPr>
  </w:style>
  <w:style w:type="character" w:customStyle="1" w:styleId="Char1">
    <w:name w:val="正文文本缩进 Char"/>
    <w:link w:val="a8"/>
    <w:qFormat/>
    <w:rPr>
      <w:kern w:val="2"/>
      <w:sz w:val="24"/>
    </w:rPr>
  </w:style>
  <w:style w:type="character" w:customStyle="1" w:styleId="Char10">
    <w:name w:val="纯文本 Char1"/>
    <w:link w:val="aa"/>
    <w:uiPriority w:val="99"/>
    <w:qFormat/>
    <w:rPr>
      <w:rFonts w:ascii="宋体" w:hAnsi="Courier New"/>
      <w:spacing w:val="-8"/>
      <w:kern w:val="2"/>
      <w:sz w:val="24"/>
    </w:rPr>
  </w:style>
  <w:style w:type="character" w:customStyle="1" w:styleId="Char2">
    <w:name w:val="日期 Char"/>
    <w:link w:val="ab"/>
    <w:uiPriority w:val="99"/>
    <w:qFormat/>
    <w:rPr>
      <w:rFonts w:ascii="宋体" w:hAnsi="宋体"/>
      <w:sz w:val="24"/>
    </w:rPr>
  </w:style>
  <w:style w:type="character" w:customStyle="1" w:styleId="Char3">
    <w:name w:val="批注框文本 Char"/>
    <w:link w:val="ac"/>
    <w:qFormat/>
    <w:rPr>
      <w:kern w:val="2"/>
      <w:sz w:val="18"/>
      <w:szCs w:val="18"/>
    </w:rPr>
  </w:style>
  <w:style w:type="character" w:customStyle="1" w:styleId="Char4">
    <w:name w:val="页脚 Char"/>
    <w:link w:val="ad"/>
    <w:uiPriority w:val="99"/>
    <w:qFormat/>
    <w:rPr>
      <w:kern w:val="2"/>
      <w:sz w:val="18"/>
    </w:rPr>
  </w:style>
  <w:style w:type="character" w:customStyle="1" w:styleId="Char5">
    <w:name w:val="页眉 Char"/>
    <w:link w:val="ae"/>
    <w:uiPriority w:val="99"/>
    <w:qFormat/>
    <w:rPr>
      <w:kern w:val="2"/>
      <w:sz w:val="18"/>
      <w:szCs w:val="18"/>
    </w:rPr>
  </w:style>
  <w:style w:type="character" w:customStyle="1" w:styleId="Char6">
    <w:name w:val="批注主题 Char"/>
    <w:link w:val="af2"/>
    <w:qFormat/>
    <w:rPr>
      <w:rFonts w:eastAsia="宋体"/>
      <w:b/>
      <w:bCs/>
      <w:kern w:val="2"/>
      <w:sz w:val="21"/>
      <w:szCs w:val="24"/>
      <w:lang w:val="en-US" w:eastAsia="zh-CN" w:bidi="ar-SA"/>
    </w:rPr>
  </w:style>
  <w:style w:type="character" w:customStyle="1" w:styleId="CharCharChar">
    <w:name w:val="普通文字 Char Char Char"/>
    <w:qFormat/>
    <w:rPr>
      <w:rFonts w:ascii="宋体" w:eastAsia="宋体" w:hAnsi="Courier New"/>
      <w:kern w:val="2"/>
      <w:sz w:val="21"/>
      <w:lang w:val="en-US" w:eastAsia="zh-CN" w:bidi="ar-SA"/>
    </w:rPr>
  </w:style>
  <w:style w:type="character" w:customStyle="1" w:styleId="Char7">
    <w:name w:val="文字 Char"/>
    <w:link w:val="afa"/>
    <w:qFormat/>
    <w:rPr>
      <w:rFonts w:ascii="宋体" w:eastAsia="宋体" w:hAnsi="宋体"/>
      <w:kern w:val="2"/>
      <w:sz w:val="28"/>
      <w:lang w:val="en-US" w:eastAsia="zh-CN" w:bidi="ar-SA"/>
    </w:rPr>
  </w:style>
  <w:style w:type="paragraph" w:customStyle="1" w:styleId="afa">
    <w:name w:val="文字"/>
    <w:basedOn w:val="a"/>
    <w:link w:val="Char7"/>
    <w:qFormat/>
    <w:pPr>
      <w:tabs>
        <w:tab w:val="left" w:pos="8520"/>
      </w:tabs>
      <w:spacing w:line="312" w:lineRule="auto"/>
      <w:ind w:right="-210" w:firstLine="556"/>
    </w:pPr>
    <w:rPr>
      <w:rFonts w:ascii="宋体" w:hAnsi="宋体"/>
      <w:sz w:val="28"/>
      <w:szCs w:val="20"/>
    </w:rPr>
  </w:style>
  <w:style w:type="character" w:customStyle="1" w:styleId="Char11">
    <w:name w:val="列出段落 Char1"/>
    <w:link w:val="afb"/>
    <w:uiPriority w:val="34"/>
    <w:qFormat/>
    <w:rPr>
      <w:rFonts w:ascii="Calibri" w:hAnsi="Calibri"/>
      <w:kern w:val="2"/>
      <w:sz w:val="21"/>
      <w:szCs w:val="22"/>
    </w:rPr>
  </w:style>
  <w:style w:type="paragraph" w:styleId="afb">
    <w:name w:val="List Paragraph"/>
    <w:basedOn w:val="a"/>
    <w:link w:val="Char11"/>
    <w:uiPriority w:val="34"/>
    <w:qFormat/>
    <w:pPr>
      <w:ind w:firstLineChars="200" w:firstLine="420"/>
    </w:pPr>
    <w:rPr>
      <w:rFonts w:ascii="Calibri" w:hAnsi="Calibri"/>
      <w:szCs w:val="22"/>
    </w:rPr>
  </w:style>
  <w:style w:type="character" w:customStyle="1" w:styleId="CSS1Char">
    <w:name w:val="CSS1级正文 Char"/>
    <w:link w:val="CSS1"/>
    <w:qFormat/>
    <w:rPr>
      <w:kern w:val="2"/>
      <w:sz w:val="21"/>
      <w:lang w:val="zh-CN"/>
    </w:rPr>
  </w:style>
  <w:style w:type="paragraph" w:customStyle="1" w:styleId="CSS1">
    <w:name w:val="CSS1级正文"/>
    <w:basedOn w:val="a7"/>
    <w:link w:val="CSS1Char"/>
    <w:qFormat/>
    <w:pPr>
      <w:widowControl/>
      <w:spacing w:afterLines="100" w:line="360" w:lineRule="auto"/>
      <w:ind w:firstLineChars="200" w:firstLine="480"/>
      <w:jc w:val="left"/>
    </w:pPr>
    <w:rPr>
      <w:szCs w:val="20"/>
      <w:lang w:val="zh-CN"/>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Char">
    <w:name w:val="Char Char"/>
    <w:qFormat/>
    <w:rPr>
      <w:rFonts w:ascii="宋体" w:eastAsia="宋体" w:hAnsi="Courier New"/>
      <w:kern w:val="2"/>
      <w:sz w:val="21"/>
      <w:lang w:val="en-US" w:eastAsia="zh-CN" w:bidi="ar-SA"/>
    </w:rPr>
  </w:style>
  <w:style w:type="character" w:customStyle="1" w:styleId="Char8">
    <w:name w:val="样式 标准正文 + 宋体 小四 Char"/>
    <w:link w:val="afc"/>
    <w:qFormat/>
    <w:rPr>
      <w:rFonts w:ascii="宋体" w:eastAsia="宋体" w:hAnsi="宋体"/>
      <w:kern w:val="2"/>
      <w:sz w:val="24"/>
      <w:lang w:val="en-US" w:eastAsia="zh-CN" w:bidi="ar-SA"/>
    </w:rPr>
  </w:style>
  <w:style w:type="paragraph" w:customStyle="1" w:styleId="afc">
    <w:name w:val="样式 标准正文 + 宋体 小四"/>
    <w:basedOn w:val="a"/>
    <w:link w:val="Char8"/>
    <w:qFormat/>
    <w:pPr>
      <w:spacing w:line="360" w:lineRule="auto"/>
      <w:ind w:firstLineChars="200" w:firstLine="200"/>
    </w:pPr>
    <w:rPr>
      <w:rFonts w:ascii="宋体" w:hAnsi="宋体"/>
      <w:sz w:val="24"/>
      <w:szCs w:val="20"/>
    </w:rPr>
  </w:style>
  <w:style w:type="character" w:customStyle="1" w:styleId="CharChar0">
    <w:name w:val="纯文本 Char Char"/>
    <w:qFormat/>
    <w:rPr>
      <w:rFonts w:ascii="宋体" w:eastAsia="宋体" w:hAnsi="Courier New"/>
      <w:kern w:val="2"/>
      <w:sz w:val="21"/>
      <w:lang w:val="en-US" w:eastAsia="zh-CN" w:bidi="ar-SA"/>
    </w:rPr>
  </w:style>
  <w:style w:type="character" w:customStyle="1" w:styleId="NormalCharacter">
    <w:name w:val="NormalCharacter"/>
    <w:qFormat/>
  </w:style>
  <w:style w:type="character" w:customStyle="1" w:styleId="myChar">
    <w:name w:val="my正文 Char"/>
    <w:link w:val="my"/>
    <w:qFormat/>
    <w:rPr>
      <w:sz w:val="24"/>
      <w:szCs w:val="24"/>
    </w:rPr>
  </w:style>
  <w:style w:type="paragraph" w:customStyle="1" w:styleId="my">
    <w:name w:val="my正文"/>
    <w:basedOn w:val="a"/>
    <w:link w:val="myChar"/>
    <w:qFormat/>
    <w:pPr>
      <w:spacing w:line="360" w:lineRule="auto"/>
      <w:ind w:firstLineChars="200" w:firstLine="200"/>
    </w:pPr>
    <w:rPr>
      <w:kern w:val="0"/>
      <w:sz w:val="24"/>
    </w:rPr>
  </w:style>
  <w:style w:type="character" w:customStyle="1" w:styleId="Char9">
    <w:name w:val="列出段落 Char"/>
    <w:link w:val="11"/>
    <w:uiPriority w:val="34"/>
    <w:qFormat/>
    <w:locked/>
    <w:rPr>
      <w:kern w:val="2"/>
      <w:sz w:val="21"/>
      <w:szCs w:val="21"/>
    </w:rPr>
  </w:style>
  <w:style w:type="paragraph" w:customStyle="1" w:styleId="11">
    <w:name w:val="列出段落1"/>
    <w:basedOn w:val="a"/>
    <w:link w:val="Char9"/>
    <w:uiPriority w:val="34"/>
    <w:qFormat/>
    <w:pPr>
      <w:ind w:firstLineChars="200" w:firstLine="420"/>
    </w:pPr>
    <w:rPr>
      <w:szCs w:val="21"/>
    </w:rPr>
  </w:style>
  <w:style w:type="character" w:customStyle="1" w:styleId="Chara">
    <w:name w:val="纯文本 Char"/>
    <w:uiPriority w:val="99"/>
    <w:qFormat/>
    <w:rPr>
      <w:rFonts w:ascii="宋体" w:eastAsia="宋体" w:hAnsi="Courier New"/>
      <w:kern w:val="2"/>
      <w:sz w:val="21"/>
      <w:szCs w:val="24"/>
      <w:lang w:val="en-US" w:eastAsia="zh-CN" w:bidi="ar-SA"/>
    </w:rPr>
  </w:style>
  <w:style w:type="character" w:customStyle="1" w:styleId="apple-converted-space">
    <w:name w:val="apple-converted-space"/>
    <w:qFormat/>
  </w:style>
  <w:style w:type="character" w:customStyle="1" w:styleId="Charb">
    <w:name w:val="￥正文 Char"/>
    <w:link w:val="afd"/>
    <w:qFormat/>
    <w:rPr>
      <w:kern w:val="2"/>
      <w:sz w:val="24"/>
      <w:szCs w:val="22"/>
    </w:rPr>
  </w:style>
  <w:style w:type="paragraph" w:customStyle="1" w:styleId="afd">
    <w:name w:val="￥正文"/>
    <w:basedOn w:val="a"/>
    <w:link w:val="Charb"/>
    <w:qFormat/>
    <w:pPr>
      <w:spacing w:line="360" w:lineRule="auto"/>
      <w:ind w:firstLineChars="200" w:firstLine="200"/>
    </w:pPr>
    <w:rPr>
      <w:sz w:val="24"/>
      <w:szCs w:val="22"/>
    </w:rPr>
  </w:style>
  <w:style w:type="character" w:customStyle="1" w:styleId="Charc">
    <w:name w:val="表正文 Char"/>
    <w:qFormat/>
    <w:rPr>
      <w:rFonts w:eastAsia="宋体"/>
      <w:kern w:val="2"/>
      <w:sz w:val="21"/>
      <w:szCs w:val="24"/>
      <w:lang w:val="en-US" w:eastAsia="zh-CN" w:bidi="ar-SA"/>
    </w:rPr>
  </w:style>
  <w:style w:type="character" w:customStyle="1" w:styleId="style1">
    <w:name w:val="style1"/>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4"/>
    </w:rPr>
  </w:style>
  <w:style w:type="paragraph" w:customStyle="1" w:styleId="Char1CharCharChar1">
    <w:name w:val="Char1 Char Char Char1"/>
    <w:basedOn w:val="a"/>
    <w:qFormat/>
    <w:pPr>
      <w:widowControl/>
      <w:spacing w:after="160" w:line="240" w:lineRule="exact"/>
      <w:jc w:val="left"/>
    </w:pPr>
    <w:rPr>
      <w:rFonts w:ascii="Verdana" w:eastAsia="仿宋_GB2312" w:hAnsi="Verdana"/>
      <w:kern w:val="0"/>
      <w:sz w:val="28"/>
      <w:szCs w:val="20"/>
      <w:lang w:eastAsia="en-US"/>
    </w:rPr>
  </w:style>
  <w:style w:type="paragraph" w:customStyle="1" w:styleId="p0">
    <w:name w:val="p0"/>
    <w:basedOn w:val="a"/>
    <w:qFormat/>
    <w:pPr>
      <w:widowControl/>
    </w:pPr>
    <w:rPr>
      <w:rFonts w:ascii="Calibri" w:hAnsi="Calibri" w:cs="Calibri"/>
      <w:kern w:val="0"/>
      <w:szCs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GP">
    <w:name w:val="GP正文(首行缩进)"/>
    <w:basedOn w:val="a"/>
    <w:qFormat/>
    <w:pPr>
      <w:spacing w:line="360" w:lineRule="auto"/>
      <w:ind w:firstLineChars="200" w:firstLine="200"/>
      <w:jc w:val="left"/>
    </w:pPr>
    <w:rPr>
      <w:sz w:val="24"/>
      <w:szCs w:val="21"/>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afe">
    <w:name w:val="表格内容"/>
    <w:basedOn w:val="a"/>
    <w:qFormat/>
    <w:pPr>
      <w:tabs>
        <w:tab w:val="left" w:pos="312"/>
      </w:tabs>
      <w:spacing w:line="312" w:lineRule="auto"/>
    </w:pPr>
    <w:rPr>
      <w:rFonts w:ascii="宋体"/>
      <w:sz w:val="24"/>
      <w:szCs w:val="20"/>
    </w:rPr>
  </w:style>
  <w:style w:type="paragraph" w:customStyle="1" w:styleId="Chard">
    <w:name w:val="Char"/>
    <w:basedOn w:val="a"/>
    <w:qFormat/>
    <w:pPr>
      <w:tabs>
        <w:tab w:val="left" w:pos="825"/>
      </w:tabs>
      <w:ind w:left="825" w:hanging="360"/>
    </w:pPr>
    <w:rPr>
      <w:sz w:val="24"/>
    </w:rPr>
  </w:style>
  <w:style w:type="paragraph" w:customStyle="1" w:styleId="41">
    <w:name w:val="样式4"/>
    <w:basedOn w:val="10"/>
    <w:qFormat/>
    <w:pPr>
      <w:tabs>
        <w:tab w:val="right" w:leader="dot" w:pos="9458"/>
      </w:tabs>
    </w:pPr>
    <w:rPr>
      <w:b w:val="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xl33">
    <w:name w:val="xl33"/>
    <w:basedOn w:val="a"/>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
    <w:name w:val="±í??É"/>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12">
    <w:name w:val="Char1"/>
    <w:basedOn w:val="a"/>
    <w:qFormat/>
    <w:rPr>
      <w:rFonts w:ascii="Tahoma" w:hAnsi="Tahoma"/>
      <w:sz w:val="24"/>
      <w:szCs w:val="20"/>
    </w:rPr>
  </w:style>
  <w:style w:type="paragraph" w:customStyle="1" w:styleId="CharCharCharChar">
    <w:name w:val="Char Char Char Char"/>
    <w:basedOn w:val="a5"/>
    <w:qFormat/>
    <w:rPr>
      <w:rFonts w:ascii="Tahoma" w:hAnsi="Tahoma"/>
      <w:sz w:val="24"/>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51">
    <w:name w:val="样式5"/>
    <w:basedOn w:val="41"/>
    <w:next w:val="41"/>
    <w:qFormat/>
  </w:style>
  <w:style w:type="paragraph" w:customStyle="1" w:styleId="-">
    <w:name w:val="签名 - 公司"/>
    <w:basedOn w:val="af"/>
    <w:next w:val="aff0"/>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0">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12">
    <w:name w:val="正文缩进1"/>
    <w:basedOn w:val="a"/>
    <w:qFormat/>
    <w:pPr>
      <w:ind w:firstLine="567"/>
    </w:pPr>
    <w:rPr>
      <w:spacing w:val="20"/>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Default123Text1">
    <w:name w:val="Default 123  Text1"/>
    <w:basedOn w:val="a"/>
    <w:qFormat/>
    <w:pPr>
      <w:widowControl/>
      <w:overflowPunct w:val="0"/>
      <w:autoSpaceDE w:val="0"/>
      <w:autoSpaceDN w:val="0"/>
      <w:adjustRightInd w:val="0"/>
      <w:jc w:val="left"/>
    </w:pPr>
    <w:rPr>
      <w:rFonts w:ascii="宋体" w:hint="eastAsia"/>
      <w:kern w:val="0"/>
      <w:sz w:val="26"/>
      <w:szCs w:val="20"/>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1">
    <w:name w:val="表格文字"/>
    <w:basedOn w:val="a"/>
    <w:qFormat/>
    <w:pPr>
      <w:spacing w:before="25" w:after="25"/>
      <w:jc w:val="left"/>
    </w:pPr>
    <w:rPr>
      <w:spacing w:val="10"/>
      <w:kern w:val="0"/>
      <w:sz w:val="24"/>
    </w:rPr>
  </w:style>
  <w:style w:type="paragraph" w:customStyle="1" w:styleId="CharChar2Char">
    <w:name w:val="Char Char2 Char"/>
    <w:basedOn w:val="a"/>
    <w:qFormat/>
    <w:pPr>
      <w:keepNext/>
      <w:keepLines/>
      <w:pageBreakBefore/>
      <w:tabs>
        <w:tab w:val="left" w:pos="845"/>
      </w:tabs>
      <w:ind w:left="845" w:hanging="420"/>
    </w:pPr>
    <w:rPr>
      <w:rFonts w:ascii="Tahoma" w:hAnsi="Tahoma"/>
      <w:sz w:val="24"/>
      <w:szCs w:val="20"/>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Char1CharCharCharCharCharChar">
    <w:name w:val="Char1 Char Char Char Char Char Char"/>
    <w:basedOn w:val="a"/>
    <w:qFormat/>
    <w:pPr>
      <w:tabs>
        <w:tab w:val="left" w:pos="425"/>
      </w:tabs>
      <w:ind w:left="425" w:hanging="425"/>
    </w:pPr>
    <w:rPr>
      <w:sz w:val="24"/>
    </w:rPr>
  </w:style>
  <w:style w:type="paragraph" w:customStyle="1" w:styleId="aff2">
    <w:name w:val="È¡ÀÊ¡ÎÄ¡À¾"/>
    <w:basedOn w:val="a"/>
    <w:qFormat/>
    <w:pPr>
      <w:widowControl/>
      <w:overflowPunct w:val="0"/>
      <w:autoSpaceDE w:val="0"/>
      <w:autoSpaceDN w:val="0"/>
      <w:adjustRightInd w:val="0"/>
      <w:spacing w:line="360" w:lineRule="auto"/>
      <w:textAlignment w:val="baseline"/>
    </w:pPr>
    <w:rPr>
      <w:kern w:val="0"/>
      <w:szCs w:val="20"/>
    </w:rPr>
  </w:style>
  <w:style w:type="paragraph" w:customStyle="1" w:styleId="CharCharCharChar1">
    <w:name w:val="Char Char Char Char1"/>
    <w:basedOn w:val="a"/>
    <w:qFormat/>
    <w:pPr>
      <w:widowControl/>
      <w:spacing w:after="160" w:line="240" w:lineRule="exact"/>
      <w:jc w:val="left"/>
    </w:pPr>
  </w:style>
  <w:style w:type="paragraph" w:customStyle="1" w:styleId="CharChar1">
    <w:name w:val="Char Char1"/>
    <w:basedOn w:val="a"/>
    <w:qFormat/>
    <w:pPr>
      <w:widowControl/>
      <w:spacing w:after="160" w:line="240" w:lineRule="exact"/>
      <w:jc w:val="left"/>
    </w:pPr>
    <w:rPr>
      <w:rFonts w:ascii="宋体" w:hAnsi="宋体"/>
      <w:kern w:val="0"/>
      <w:sz w:val="20"/>
      <w:szCs w:val="20"/>
      <w:lang w:eastAsia="en-US"/>
    </w:rPr>
  </w:style>
  <w:style w:type="paragraph" w:customStyle="1" w:styleId="13">
    <w:name w:val="样式1"/>
    <w:basedOn w:val="a"/>
    <w:qFormat/>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23">
    <w:name w:val="列表2"/>
    <w:basedOn w:val="a"/>
    <w:next w:val="a"/>
    <w:qFormat/>
    <w:pPr>
      <w:tabs>
        <w:tab w:val="left" w:pos="312"/>
        <w:tab w:val="left" w:pos="1547"/>
      </w:tabs>
      <w:spacing w:line="200" w:lineRule="atLeast"/>
      <w:ind w:left="1547" w:hanging="507"/>
    </w:pPr>
    <w:rPr>
      <w:sz w:val="28"/>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2"/>
      <w:szCs w:val="22"/>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4">
    <w:name w:val="修订1"/>
    <w:uiPriority w:val="99"/>
    <w:unhideWhenUsed/>
    <w:qFormat/>
    <w:rPr>
      <w:kern w:val="2"/>
      <w:sz w:val="21"/>
      <w:szCs w:val="24"/>
    </w:rPr>
  </w:style>
  <w:style w:type="paragraph" w:customStyle="1" w:styleId="font7">
    <w:name w:val="font7"/>
    <w:basedOn w:val="a"/>
    <w:qFormat/>
    <w:pPr>
      <w:widowControl/>
      <w:spacing w:before="100" w:beforeAutospacing="1" w:after="100" w:afterAutospacing="1"/>
      <w:jc w:val="left"/>
    </w:pPr>
    <w:rPr>
      <w:kern w:val="0"/>
      <w:sz w:val="22"/>
      <w:szCs w:val="22"/>
    </w:rPr>
  </w:style>
  <w:style w:type="paragraph" w:customStyle="1" w:styleId="aff3">
    <w:name w:val="文档正文"/>
    <w:basedOn w:val="a"/>
    <w:qFormat/>
    <w:rPr>
      <w:rFonts w:ascii="Arial" w:hAnsi="Arial" w:cs="Arial"/>
      <w:bCs/>
      <w:sz w:val="24"/>
    </w:rPr>
  </w:style>
  <w:style w:type="paragraph" w:customStyle="1" w:styleId="aff4">
    <w:name w:val="正文样式"/>
    <w:basedOn w:val="a"/>
    <w:qFormat/>
    <w:pPr>
      <w:tabs>
        <w:tab w:val="left" w:pos="1560"/>
      </w:tabs>
      <w:spacing w:before="163" w:after="163" w:line="300" w:lineRule="auto"/>
      <w:ind w:left="1560" w:hanging="360"/>
    </w:pPr>
    <w:rPr>
      <w:rFonts w:ascii="宋体"/>
      <w:sz w:val="24"/>
    </w:rPr>
  </w:style>
  <w:style w:type="paragraph" w:customStyle="1" w:styleId="24">
    <w:name w:val="样式2"/>
    <w:basedOn w:val="31"/>
    <w:qFormat/>
    <w:pPr>
      <w:tabs>
        <w:tab w:val="right" w:leader="dot" w:pos="9458"/>
      </w:tabs>
    </w:pPr>
    <w:rPr>
      <w:rFonts w:ascii="Arial" w:cs="Arial"/>
      <w:i/>
    </w:rPr>
  </w:style>
  <w:style w:type="paragraph" w:customStyle="1" w:styleId="ParaChar">
    <w:name w:val="默认段落字体 Para Char"/>
    <w:basedOn w:val="a"/>
    <w:qFormat/>
    <w:pPr>
      <w:tabs>
        <w:tab w:val="left" w:pos="360"/>
        <w:tab w:val="left" w:pos="1008"/>
      </w:tabs>
      <w:ind w:left="420" w:hanging="420"/>
    </w:pPr>
    <w:rPr>
      <w:rFonts w:ascii="Verdana" w:hAnsi="Verdana"/>
      <w:kern w:val="0"/>
      <w:sz w:val="24"/>
      <w:szCs w:val="20"/>
      <w:lang w:eastAsia="en-US"/>
    </w:rPr>
  </w:style>
  <w:style w:type="paragraph" w:customStyle="1" w:styleId="aff5">
    <w:name w:val="±í??"/>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
    <w:name w:val="日期1"/>
    <w:basedOn w:val="a"/>
    <w:next w:val="a"/>
    <w:qFormat/>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6">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aff7">
    <w:name w:val="样式"/>
    <w:basedOn w:val="a"/>
    <w:next w:val="a9"/>
    <w:qFormat/>
    <w:pPr>
      <w:ind w:left="572" w:right="32" w:firstLine="478"/>
    </w:pPr>
    <w:rPr>
      <w:szCs w:val="21"/>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pPr>
      <w:tabs>
        <w:tab w:val="left" w:pos="360"/>
      </w:tabs>
      <w:ind w:left="360" w:hangingChars="200" w:hanging="360"/>
    </w:pPr>
    <w:rPr>
      <w:sz w:val="24"/>
    </w:rPr>
  </w:style>
  <w:style w:type="paragraph" w:customStyle="1" w:styleId="Char20">
    <w:name w:val="Char2"/>
    <w:basedOn w:val="a"/>
    <w:qFormat/>
    <w:pPr>
      <w:tabs>
        <w:tab w:val="left" w:pos="425"/>
      </w:tabs>
      <w:ind w:left="425" w:hanging="425"/>
    </w:pPr>
    <w:rPr>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Char0">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CharChar">
    <w:name w:val="Char Char1 Char Char Char Char Char Char"/>
    <w:basedOn w:val="a"/>
    <w:qFormat/>
    <w:pPr>
      <w:widowControl/>
      <w:adjustRightInd w:val="0"/>
      <w:snapToGrid w:val="0"/>
      <w:spacing w:beforeLines="25" w:afterLines="25" w:line="240" w:lineRule="exact"/>
      <w:ind w:firstLineChars="192" w:firstLine="560"/>
      <w:jc w:val="left"/>
    </w:pPr>
    <w:rPr>
      <w:sz w:val="24"/>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z1">
    <w:name w:val="z1"/>
    <w:basedOn w:val="a"/>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16">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42">
    <w:name w:val="4"/>
    <w:basedOn w:val="a"/>
    <w:next w:val="a"/>
    <w:qFormat/>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CharCharCharCharCharCharCharChar">
    <w:name w:val="Char Char Char Char Char Char Char Char"/>
    <w:basedOn w:val="a"/>
    <w:qFormat/>
    <w:pPr>
      <w:tabs>
        <w:tab w:val="left" w:pos="360"/>
      </w:tabs>
    </w:pPr>
    <w:rPr>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1">
    <w:name w:val="Char Char1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17">
    <w:name w:val="正文1"/>
    <w:qFormat/>
    <w:pPr>
      <w:widowControl w:val="0"/>
      <w:adjustRightInd w:val="0"/>
      <w:spacing w:line="360" w:lineRule="atLeast"/>
      <w:textAlignment w:val="baseline"/>
    </w:pPr>
    <w:rPr>
      <w:rFonts w:ascii="宋体"/>
      <w:sz w:val="24"/>
    </w:rPr>
  </w:style>
  <w:style w:type="paragraph" w:customStyle="1" w:styleId="TableBody">
    <w:name w:val="Table Body"/>
    <w:basedOn w:val="a"/>
    <w:qFormat/>
    <w:pPr>
      <w:widowControl/>
      <w:jc w:val="center"/>
    </w:pPr>
    <w:rPr>
      <w:rFonts w:ascii="Arial" w:hAnsi="Arial"/>
      <w:snapToGrid w:val="0"/>
      <w:kern w:val="0"/>
      <w:sz w:val="18"/>
      <w:szCs w:val="20"/>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cnfont">
    <w:name w:val="cnfont"/>
    <w:basedOn w:val="a"/>
    <w:qFormat/>
    <w:pPr>
      <w:widowControl/>
      <w:spacing w:before="100" w:beforeAutospacing="1" w:after="100" w:afterAutospacing="1"/>
      <w:jc w:val="left"/>
    </w:pPr>
    <w:rPr>
      <w:rFonts w:ascii="宋体" w:hAnsi="宋体"/>
      <w:color w:val="000000"/>
      <w:kern w:val="0"/>
      <w:sz w:val="24"/>
    </w:rPr>
  </w:style>
  <w:style w:type="paragraph" w:customStyle="1" w:styleId="210">
    <w:name w:val="正文文本缩进 21"/>
    <w:basedOn w:val="a"/>
    <w:qFormat/>
    <w:pPr>
      <w:adjustRightInd w:val="0"/>
      <w:spacing w:before="120"/>
      <w:ind w:firstLine="420"/>
      <w:textAlignment w:val="baseline"/>
    </w:pPr>
    <w:rPr>
      <w:sz w:val="24"/>
      <w:szCs w:val="20"/>
    </w:rPr>
  </w:style>
  <w:style w:type="paragraph" w:customStyle="1" w:styleId="TableHeading">
    <w:name w:val="Table Heading"/>
    <w:basedOn w:val="a"/>
    <w:qFormat/>
    <w:pPr>
      <w:widowControl/>
      <w:jc w:val="center"/>
    </w:pPr>
    <w:rPr>
      <w:rFonts w:ascii="Arial" w:hAnsi="Arial"/>
      <w:b/>
      <w:kern w:val="0"/>
      <w:sz w:val="18"/>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8">
    <w:name w:val="正文内容"/>
    <w:basedOn w:val="a"/>
    <w:qFormat/>
    <w:rPr>
      <w:rFonts w:ascii="Arial" w:hAnsi="Arial"/>
      <w:spacing w:val="-12"/>
      <w:szCs w:val="20"/>
    </w:rPr>
  </w:style>
  <w:style w:type="paragraph" w:customStyle="1" w:styleId="52">
    <w:name w:val="标题5"/>
    <w:basedOn w:val="a"/>
    <w:qFormat/>
    <w:pPr>
      <w:spacing w:before="120" w:after="120"/>
    </w:pPr>
    <w:rPr>
      <w:rFonts w:ascii="宋体"/>
      <w:b/>
      <w:sz w:val="2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szCs w:val="20"/>
    </w:rPr>
  </w:style>
  <w:style w:type="paragraph" w:customStyle="1" w:styleId="xl46">
    <w:name w:val="xl46"/>
    <w:basedOn w:val="a"/>
    <w:qFormat/>
    <w:pPr>
      <w:widowControl/>
      <w:spacing w:before="100" w:beforeAutospacing="1" w:after="100" w:afterAutospacing="1"/>
      <w:jc w:val="left"/>
      <w:textAlignment w:val="center"/>
    </w:pPr>
    <w:rPr>
      <w:rFonts w:ascii="宋体" w:hAnsi="宋体"/>
      <w:kern w:val="0"/>
      <w:sz w:val="22"/>
      <w:szCs w:val="2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l2">
    <w:name w:val="l2"/>
    <w:basedOn w:val="a"/>
    <w:qFormat/>
    <w:pPr>
      <w:keepLines/>
      <w:widowControl/>
      <w:spacing w:beforeLines="50" w:afterLines="50" w:line="300" w:lineRule="auto"/>
    </w:pPr>
    <w:rPr>
      <w:rFonts w:ascii="Arial" w:hAnsi="Arial"/>
      <w:bCs/>
    </w:rPr>
  </w:style>
  <w:style w:type="paragraph" w:customStyle="1" w:styleId="CharCharCharCharCharCharCharChar1">
    <w:name w:val="Char Char Char Char Char Char Char Char1"/>
    <w:basedOn w:val="a"/>
    <w:qFormat/>
    <w:pPr>
      <w:tabs>
        <w:tab w:val="left" w:pos="360"/>
      </w:tabs>
    </w:pPr>
    <w:rPr>
      <w:sz w:val="24"/>
    </w:rPr>
  </w:style>
  <w:style w:type="paragraph" w:customStyle="1" w:styleId="BodyText">
    <w:name w:val="BodyText"/>
    <w:basedOn w:val="a"/>
    <w:qFormat/>
    <w:pPr>
      <w:widowControl/>
      <w:spacing w:after="120"/>
      <w:textAlignment w:val="baseline"/>
    </w:pPr>
    <w:rPr>
      <w:rFonts w:ascii="Calibri" w:hAnsi="Calibri"/>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2"/>
      <w:szCs w:val="22"/>
    </w:rPr>
  </w:style>
  <w:style w:type="paragraph" w:customStyle="1" w:styleId="CharCharCharCharCharCharChar">
    <w:name w:val="Char Char Char Char Char Char Char"/>
    <w:basedOn w:val="a"/>
    <w:qFormat/>
  </w:style>
  <w:style w:type="paragraph" w:customStyle="1" w:styleId="25">
    <w:name w:val="列出段落2"/>
    <w:basedOn w:val="a"/>
    <w:qFormat/>
    <w:pPr>
      <w:widowControl/>
      <w:ind w:firstLineChars="200" w:firstLine="420"/>
      <w:jc w:val="left"/>
    </w:pPr>
    <w:rPr>
      <w:kern w:val="0"/>
      <w:szCs w:val="20"/>
    </w:rPr>
  </w:style>
  <w:style w:type="paragraph" w:customStyle="1" w:styleId="TOC1">
    <w:name w:val="TOC 标题1"/>
    <w:basedOn w:val="1"/>
    <w:next w:val="a"/>
    <w:uiPriority w:val="39"/>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aff9">
    <w:name w:val="楷体粗正文文字"/>
    <w:basedOn w:val="a"/>
    <w:next w:val="32"/>
    <w:qFormat/>
    <w:pPr>
      <w:snapToGrid w:val="0"/>
      <w:spacing w:line="480" w:lineRule="exact"/>
      <w:ind w:firstLine="560"/>
    </w:pPr>
    <w:rPr>
      <w:sz w:val="28"/>
      <w:szCs w:val="20"/>
    </w:rPr>
  </w:style>
  <w:style w:type="character" w:customStyle="1" w:styleId="font41">
    <w:name w:val="font41"/>
    <w:qFormat/>
    <w:rPr>
      <w:rFonts w:ascii="宋体" w:eastAsia="宋体" w:hAnsi="宋体" w:cs="宋体" w:hint="eastAsia"/>
      <w:color w:val="FF0000"/>
      <w:sz w:val="24"/>
      <w:szCs w:val="24"/>
      <w:u w:val="none"/>
    </w:rPr>
  </w:style>
  <w:style w:type="character" w:customStyle="1" w:styleId="2Char1">
    <w:name w:val="标题 2 Char1"/>
    <w:qFormat/>
    <w:rPr>
      <w:rFonts w:ascii="Arial" w:eastAsia="黑体" w:hAnsi="Arial"/>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543FED7-51F6-4FA8-AD0F-122B05FB04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69</Pages>
  <Words>6857</Words>
  <Characters>39088</Characters>
  <Application>Microsoft Office Word</Application>
  <DocSecurity>0</DocSecurity>
  <Lines>325</Lines>
  <Paragraphs>91</Paragraphs>
  <ScaleCrop>false</ScaleCrop>
  <Company>china</Company>
  <LinksUpToDate>false</LinksUpToDate>
  <CharactersWithSpaces>45854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Windows User</cp:lastModifiedBy>
  <cp:revision>13</cp:revision>
  <cp:lastPrinted>2024-10-12T00:59:00Z</cp:lastPrinted>
  <dcterms:created xsi:type="dcterms:W3CDTF">2024-10-12T01:19:00Z</dcterms:created>
  <dcterms:modified xsi:type="dcterms:W3CDTF">2024-10-14T10:13:00Z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880D17AF57D24B5985D425FC02C8B9E6_13</vt:lpwstr>
  </property>
</Properties>
</file>