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49498">
      <w:pPr>
        <w:rPr>
          <w:rFonts w:ascii="宋体" w:hAnsi="宋体" w:cs="华文中宋"/>
          <w:color w:val="000000" w:themeColor="text1"/>
          <w:sz w:val="44"/>
          <w:szCs w:val="44"/>
          <w14:textFill>
            <w14:solidFill>
              <w14:schemeClr w14:val="tx1"/>
            </w14:solidFill>
          </w14:textFill>
        </w:rPr>
      </w:pPr>
    </w:p>
    <w:p w14:paraId="4CA3D4C3">
      <w:pPr>
        <w:jc w:val="center"/>
        <w:rPr>
          <w:rFonts w:hint="eastAsia" w:asciiTheme="minorEastAsia" w:hAnsiTheme="minorEastAsia" w:eastAsiaTheme="minorEastAsia"/>
          <w:b/>
          <w:color w:val="000000" w:themeColor="text1"/>
          <w:sz w:val="36"/>
          <w:szCs w:val="36"/>
          <w:lang w:eastAsia="zh-CN"/>
          <w14:textFill>
            <w14:solidFill>
              <w14:schemeClr w14:val="tx1"/>
            </w14:solidFill>
          </w14:textFill>
        </w:rPr>
      </w:pPr>
      <w:r>
        <w:rPr>
          <w:rFonts w:hint="eastAsia" w:cs="华文中宋" w:asciiTheme="minorEastAsia" w:hAnsiTheme="minorEastAsia" w:eastAsiaTheme="minorEastAsia"/>
          <w:b/>
          <w:color w:val="000000" w:themeColor="text1"/>
          <w:sz w:val="36"/>
          <w:szCs w:val="36"/>
          <w14:textFill>
            <w14:solidFill>
              <w14:schemeClr w14:val="tx1"/>
            </w14:solidFill>
          </w14:textFill>
        </w:rPr>
        <w:t>项目名称：</w:t>
      </w:r>
      <w:r>
        <w:rPr>
          <w:rFonts w:hint="eastAsia" w:cs="华文中宋" w:asciiTheme="minorEastAsia" w:hAnsiTheme="minorEastAsia" w:eastAsiaTheme="minorEastAsia"/>
          <w:b/>
          <w:color w:val="000000" w:themeColor="text1"/>
          <w:sz w:val="36"/>
          <w:szCs w:val="36"/>
          <w:lang w:eastAsia="zh-CN"/>
          <w14:textFill>
            <w14:solidFill>
              <w14:schemeClr w14:val="tx1"/>
            </w14:solidFill>
          </w14:textFill>
        </w:rPr>
        <w:t>海南卫生健康职业学院椰海校区食堂委托经营服务项目</w:t>
      </w:r>
    </w:p>
    <w:p w14:paraId="4C2C5FA6">
      <w:pPr>
        <w:pStyle w:val="4"/>
        <w:spacing w:line="440" w:lineRule="exact"/>
        <w:jc w:val="center"/>
        <w:rPr>
          <w:rFonts w:hint="default" w:asciiTheme="minorEastAsia" w:hAnsiTheme="minorEastAsia" w:eastAsiaTheme="minorEastAsia"/>
          <w:b w:val="0"/>
          <w:color w:val="000000" w:themeColor="text1"/>
          <w:sz w:val="44"/>
          <w:szCs w:val="44"/>
          <w:lang w:val="en-US" w:eastAsia="zh-CN"/>
          <w14:textFill>
            <w14:solidFill>
              <w14:schemeClr w14:val="tx1"/>
            </w14:solidFill>
          </w14:textFill>
        </w:rPr>
      </w:pPr>
      <w:r>
        <w:rPr>
          <w:rFonts w:hint="eastAsia" w:cs="仿宋_GB2312" w:asciiTheme="minorEastAsia" w:hAnsiTheme="minorEastAsia" w:eastAsiaTheme="minorEastAsia"/>
          <w:b w:val="0"/>
          <w:color w:val="000000" w:themeColor="text1"/>
          <w14:textFill>
            <w14:solidFill>
              <w14:schemeClr w14:val="tx1"/>
            </w14:solidFill>
          </w14:textFill>
        </w:rPr>
        <w:t>项目编号：</w:t>
      </w:r>
      <w:r>
        <w:rPr>
          <w:rFonts w:hint="eastAsia" w:cs="仿宋_GB2312" w:asciiTheme="minorEastAsia" w:hAnsiTheme="minorEastAsia" w:eastAsiaTheme="minorEastAsia"/>
          <w:b w:val="0"/>
          <w:color w:val="000000" w:themeColor="text1"/>
          <w:lang w:eastAsia="zh-CN"/>
          <w14:textFill>
            <w14:solidFill>
              <w14:schemeClr w14:val="tx1"/>
            </w14:solidFill>
          </w14:textFill>
        </w:rPr>
        <w:t>HNJY2025-</w:t>
      </w:r>
      <w:r>
        <w:rPr>
          <w:rFonts w:hint="eastAsia" w:cs="仿宋_GB2312" w:asciiTheme="minorEastAsia" w:hAnsiTheme="minorEastAsia" w:eastAsiaTheme="minorEastAsia"/>
          <w:b w:val="0"/>
          <w:color w:val="000000" w:themeColor="text1"/>
          <w:lang w:val="en-US" w:eastAsia="zh-CN"/>
          <w14:textFill>
            <w14:solidFill>
              <w14:schemeClr w14:val="tx1"/>
            </w14:solidFill>
          </w14:textFill>
        </w:rPr>
        <w:t>55</w:t>
      </w:r>
      <w:r>
        <w:rPr>
          <w:rFonts w:hint="eastAsia" w:cs="仿宋_GB2312" w:asciiTheme="minorEastAsia" w:hAnsiTheme="minorEastAsia" w:eastAsiaTheme="minorEastAsia"/>
          <w:b w:val="0"/>
          <w:color w:val="000000" w:themeColor="text1"/>
          <w:lang w:eastAsia="zh-CN"/>
          <w14:textFill>
            <w14:solidFill>
              <w14:schemeClr w14:val="tx1"/>
            </w14:solidFill>
          </w14:textFill>
        </w:rPr>
        <w:t>-</w:t>
      </w:r>
      <w:r>
        <w:rPr>
          <w:rFonts w:hint="eastAsia" w:cs="仿宋_GB2312" w:asciiTheme="minorEastAsia" w:hAnsiTheme="minorEastAsia" w:eastAsiaTheme="minorEastAsia"/>
          <w:b w:val="0"/>
          <w:color w:val="000000" w:themeColor="text1"/>
          <w:lang w:val="en-US" w:eastAsia="zh-CN"/>
          <w14:textFill>
            <w14:solidFill>
              <w14:schemeClr w14:val="tx1"/>
            </w14:solidFill>
          </w14:textFill>
        </w:rPr>
        <w:t>10</w:t>
      </w:r>
    </w:p>
    <w:p w14:paraId="1E454821">
      <w:pPr>
        <w:pStyle w:val="4"/>
        <w:spacing w:line="360" w:lineRule="auto"/>
        <w:jc w:val="center"/>
        <w:rPr>
          <w:rFonts w:asciiTheme="minorEastAsia" w:hAnsiTheme="minorEastAsia" w:eastAsiaTheme="minorEastAsia"/>
          <w:color w:val="000000" w:themeColor="text1"/>
          <w:sz w:val="84"/>
          <w:szCs w:val="84"/>
          <w14:textFill>
            <w14:solidFill>
              <w14:schemeClr w14:val="tx1"/>
            </w14:solidFill>
          </w14:textFill>
        </w:rPr>
      </w:pPr>
      <w:r>
        <w:rPr>
          <w:rFonts w:hint="eastAsia" w:cs="宋体" w:asciiTheme="minorEastAsia" w:hAnsiTheme="minorEastAsia" w:eastAsiaTheme="minorEastAsia"/>
          <w:color w:val="000000" w:themeColor="text1"/>
          <w:sz w:val="84"/>
          <w:szCs w:val="84"/>
          <w14:textFill>
            <w14:solidFill>
              <w14:schemeClr w14:val="tx1"/>
            </w14:solidFill>
          </w14:textFill>
        </w:rPr>
        <w:t>招</w:t>
      </w:r>
    </w:p>
    <w:p w14:paraId="5AEAD533">
      <w:pPr>
        <w:pStyle w:val="4"/>
        <w:spacing w:line="360" w:lineRule="auto"/>
        <w:jc w:val="center"/>
        <w:rPr>
          <w:rFonts w:asciiTheme="minorEastAsia" w:hAnsiTheme="minorEastAsia" w:eastAsiaTheme="minorEastAsia"/>
          <w:color w:val="000000" w:themeColor="text1"/>
          <w:sz w:val="84"/>
          <w:szCs w:val="84"/>
          <w14:textFill>
            <w14:solidFill>
              <w14:schemeClr w14:val="tx1"/>
            </w14:solidFill>
          </w14:textFill>
        </w:rPr>
      </w:pPr>
      <w:r>
        <w:rPr>
          <w:rFonts w:hint="eastAsia" w:cs="宋体" w:asciiTheme="minorEastAsia" w:hAnsiTheme="minorEastAsia" w:eastAsiaTheme="minorEastAsia"/>
          <w:color w:val="000000" w:themeColor="text1"/>
          <w:sz w:val="84"/>
          <w:szCs w:val="84"/>
          <w14:textFill>
            <w14:solidFill>
              <w14:schemeClr w14:val="tx1"/>
            </w14:solidFill>
          </w14:textFill>
        </w:rPr>
        <w:t>标</w:t>
      </w:r>
    </w:p>
    <w:p w14:paraId="393D8AB4">
      <w:pPr>
        <w:pStyle w:val="4"/>
        <w:spacing w:line="360" w:lineRule="auto"/>
        <w:jc w:val="center"/>
        <w:rPr>
          <w:rFonts w:cs="宋体" w:asciiTheme="minorEastAsia" w:hAnsiTheme="minorEastAsia" w:eastAsiaTheme="minorEastAsia"/>
          <w:color w:val="000000" w:themeColor="text1"/>
          <w:sz w:val="84"/>
          <w:szCs w:val="84"/>
          <w14:textFill>
            <w14:solidFill>
              <w14:schemeClr w14:val="tx1"/>
            </w14:solidFill>
          </w14:textFill>
        </w:rPr>
      </w:pPr>
      <w:r>
        <w:rPr>
          <w:rFonts w:hint="eastAsia" w:cs="宋体" w:asciiTheme="minorEastAsia" w:hAnsiTheme="minorEastAsia" w:eastAsiaTheme="minorEastAsia"/>
          <w:color w:val="000000" w:themeColor="text1"/>
          <w:sz w:val="84"/>
          <w:szCs w:val="84"/>
          <w14:textFill>
            <w14:solidFill>
              <w14:schemeClr w14:val="tx1"/>
            </w14:solidFill>
          </w14:textFill>
        </w:rPr>
        <w:t>文</w:t>
      </w:r>
    </w:p>
    <w:p w14:paraId="6B5728E6">
      <w:pPr>
        <w:pStyle w:val="4"/>
        <w:spacing w:line="360" w:lineRule="auto"/>
        <w:jc w:val="center"/>
        <w:rPr>
          <w:rFonts w:cs="宋体" w:asciiTheme="minorEastAsia" w:hAnsiTheme="minorEastAsia" w:eastAsiaTheme="minorEastAsia"/>
          <w:color w:val="000000" w:themeColor="text1"/>
          <w:sz w:val="84"/>
          <w:szCs w:val="84"/>
          <w14:textFill>
            <w14:solidFill>
              <w14:schemeClr w14:val="tx1"/>
            </w14:solidFill>
          </w14:textFill>
        </w:rPr>
      </w:pPr>
      <w:r>
        <w:rPr>
          <w:rFonts w:hint="eastAsia" w:cs="宋体" w:asciiTheme="minorEastAsia" w:hAnsiTheme="minorEastAsia" w:eastAsiaTheme="minorEastAsia"/>
          <w:color w:val="000000" w:themeColor="text1"/>
          <w:sz w:val="84"/>
          <w:szCs w:val="84"/>
          <w14:textFill>
            <w14:solidFill>
              <w14:schemeClr w14:val="tx1"/>
            </w14:solidFill>
          </w14:textFill>
        </w:rPr>
        <w:t>件</w:t>
      </w:r>
    </w:p>
    <w:p w14:paraId="5278DF13">
      <w:pPr>
        <w:jc w:val="center"/>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采购人：</w:t>
      </w:r>
      <w:r>
        <w:rPr>
          <w:rFonts w:hint="eastAsia" w:asciiTheme="minorEastAsia" w:hAnsiTheme="minorEastAsia" w:eastAsiaTheme="minorEastAsia"/>
          <w:color w:val="000000" w:themeColor="text1"/>
          <w:sz w:val="32"/>
          <w:szCs w:val="32"/>
          <w:lang w:eastAsia="zh-CN"/>
          <w14:textFill>
            <w14:solidFill>
              <w14:schemeClr w14:val="tx1"/>
            </w14:solidFill>
          </w14:textFill>
        </w:rPr>
        <w:t>海南卫生健康职业学院</w:t>
      </w:r>
    </w:p>
    <w:p w14:paraId="7AC4BF6B">
      <w:pPr>
        <w:spacing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采购代理机构：海南省教学仪器设备招标中心有限公司</w:t>
      </w:r>
    </w:p>
    <w:p w14:paraId="0B2C21E2">
      <w:pPr>
        <w:pStyle w:val="4"/>
        <w:spacing w:line="360" w:lineRule="auto"/>
        <w:jc w:val="center"/>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2025年</w:t>
      </w:r>
      <w:r>
        <w:rPr>
          <w:rFonts w:hint="eastAsia" w:cs="仿宋_GB2312" w:asciiTheme="minorEastAsia" w:hAnsiTheme="minorEastAsia" w:eastAsiaTheme="minorEastAsia"/>
          <w:color w:val="000000" w:themeColor="text1"/>
          <w:lang w:val="en-US" w:eastAsia="zh-CN"/>
          <w14:textFill>
            <w14:solidFill>
              <w14:schemeClr w14:val="tx1"/>
            </w14:solidFill>
          </w14:textFill>
        </w:rPr>
        <w:t>7</w:t>
      </w:r>
      <w:r>
        <w:rPr>
          <w:rFonts w:hint="eastAsia" w:cs="仿宋_GB2312" w:asciiTheme="minorEastAsia" w:hAnsiTheme="minorEastAsia" w:eastAsiaTheme="minorEastAsia"/>
          <w:color w:val="000000" w:themeColor="text1"/>
          <w14:textFill>
            <w14:solidFill>
              <w14:schemeClr w14:val="tx1"/>
            </w14:solidFill>
          </w14:textFill>
        </w:rPr>
        <w:t>月</w:t>
      </w:r>
    </w:p>
    <w:p w14:paraId="7973580F">
      <w:pPr>
        <w:rPr>
          <w:rFonts w:asciiTheme="minorEastAsia" w:hAnsiTheme="minorEastAsia" w:eastAsiaTheme="minorEastAsia"/>
          <w:color w:val="000000" w:themeColor="text1"/>
          <w14:textFill>
            <w14:solidFill>
              <w14:schemeClr w14:val="tx1"/>
            </w14:solidFill>
          </w14:textFill>
        </w:rPr>
      </w:pPr>
    </w:p>
    <w:p w14:paraId="16EF6D18">
      <w:pPr>
        <w:rPr>
          <w:color w:val="000000" w:themeColor="text1"/>
          <w14:textFill>
            <w14:solidFill>
              <w14:schemeClr w14:val="tx1"/>
            </w14:solidFill>
          </w14:textFill>
        </w:rPr>
      </w:pPr>
    </w:p>
    <w:p w14:paraId="6D2E92DC">
      <w:pPr>
        <w:rPr>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14:paraId="3E79FF5C">
      <w:pPr>
        <w:pStyle w:val="4"/>
        <w:numPr>
          <w:ilvl w:val="0"/>
          <w:numId w:val="1"/>
        </w:numPr>
        <w:spacing w:before="0" w:after="0" w:line="700" w:lineRule="exact"/>
        <w:jc w:val="center"/>
        <w:rPr>
          <w:rFonts w:asciiTheme="minorEastAsia" w:hAnsiTheme="minorEastAsia" w:eastAsiaTheme="minorEastAsia"/>
          <w:color w:val="000000" w:themeColor="text1"/>
          <w:sz w:val="44"/>
          <w:szCs w:val="44"/>
          <w14:textFill>
            <w14:solidFill>
              <w14:schemeClr w14:val="tx1"/>
            </w14:solidFill>
          </w14:textFill>
        </w:rPr>
      </w:pPr>
      <w:r>
        <w:rPr>
          <w:rFonts w:hint="eastAsia" w:cs="华文中宋" w:asciiTheme="minorEastAsia" w:hAnsiTheme="minorEastAsia" w:eastAsiaTheme="minorEastAsia"/>
          <w:color w:val="000000" w:themeColor="text1"/>
          <w:sz w:val="44"/>
          <w:szCs w:val="44"/>
          <w14:textFill>
            <w14:solidFill>
              <w14:schemeClr w14:val="tx1"/>
            </w14:solidFill>
          </w14:textFill>
        </w:rPr>
        <w:t>招标邀请函</w:t>
      </w:r>
    </w:p>
    <w:p w14:paraId="42902B67">
      <w:pPr>
        <w:spacing w:line="360" w:lineRule="auto"/>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p>
    <w:tbl>
      <w:tblPr>
        <w:tblStyle w:val="24"/>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62"/>
      </w:tblGrid>
      <w:tr w14:paraId="5B7B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jc w:val="center"/>
        </w:trPr>
        <w:tc>
          <w:tcPr>
            <w:tcW w:w="9962" w:type="dxa"/>
            <w:vAlign w:val="center"/>
          </w:tcPr>
          <w:p w14:paraId="24344CEB">
            <w:pPr>
              <w:adjustRightInd w:val="0"/>
              <w:snapToGrid w:val="0"/>
              <w:spacing w:line="400" w:lineRule="exact"/>
              <w:ind w:firstLine="480" w:firstLineChars="200"/>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项目概况</w:t>
            </w:r>
          </w:p>
          <w:p w14:paraId="40E207BB">
            <w:pPr>
              <w:pStyle w:val="19"/>
              <w:shd w:val="clear" w:color="auto" w:fill="FFFFFF"/>
              <w:adjustRightInd w:val="0"/>
              <w:snapToGrid w:val="0"/>
              <w:spacing w:before="0" w:beforeAutospacing="0" w:after="0" w:afterAutospacing="0" w:line="40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lang w:eastAsia="zh-CN"/>
                <w14:textFill>
                  <w14:solidFill>
                    <w14:schemeClr w14:val="tx1"/>
                  </w14:solidFill>
                </w14:textFill>
              </w:rPr>
              <w:t>海南卫生健康职业学院椰海校区食堂委托经营服务项目</w:t>
            </w:r>
            <w:r>
              <w:rPr>
                <w:rFonts w:hint="eastAsia" w:asciiTheme="minorEastAsia" w:hAnsiTheme="minorEastAsia" w:eastAsiaTheme="minorEastAsia"/>
                <w:color w:val="000000" w:themeColor="text1"/>
                <w:u w:val="single"/>
                <w14:textFill>
                  <w14:solidFill>
                    <w14:schemeClr w14:val="tx1"/>
                  </w14:solidFill>
                </w14:textFill>
              </w:rPr>
              <w:t>的潜在供应商应在海南省教学仪器设备招标中心有限公司（海南省海口市蓝天路</w:t>
            </w:r>
            <w:r>
              <w:rPr>
                <w:rFonts w:hint="eastAsia" w:asciiTheme="minorEastAsia" w:hAnsiTheme="minorEastAsia" w:eastAsiaTheme="minorEastAsia"/>
                <w:color w:val="000000" w:themeColor="text1"/>
                <w:u w:val="single"/>
                <w:lang w:val="en-US" w:eastAsia="zh-CN"/>
                <w14:textFill>
                  <w14:solidFill>
                    <w14:schemeClr w14:val="tx1"/>
                  </w14:solidFill>
                </w14:textFill>
              </w:rPr>
              <w:t>西</w:t>
            </w:r>
            <w:r>
              <w:rPr>
                <w:rFonts w:hint="eastAsia" w:asciiTheme="minorEastAsia" w:hAnsiTheme="minorEastAsia" w:eastAsiaTheme="minorEastAsia"/>
                <w:color w:val="000000" w:themeColor="text1"/>
                <w:u w:val="single"/>
                <w14:textFill>
                  <w14:solidFill>
                    <w14:schemeClr w14:val="tx1"/>
                  </w14:solidFill>
                </w14:textFill>
              </w:rPr>
              <w:t>2-8号）</w:t>
            </w:r>
            <w:r>
              <w:rPr>
                <w:rFonts w:hint="eastAsia" w:asciiTheme="minorEastAsia" w:hAnsiTheme="minorEastAsia" w:eastAsiaTheme="minorEastAsia"/>
                <w:color w:val="000000" w:themeColor="text1"/>
                <w14:textFill>
                  <w14:solidFill>
                    <w14:schemeClr w14:val="tx1"/>
                  </w14:solidFill>
                </w14:textFill>
              </w:rPr>
              <w:t>获取采购文件，并于</w:t>
            </w:r>
            <w:r>
              <w:rPr>
                <w:rFonts w:hint="eastAsia" w:asciiTheme="minorEastAsia" w:hAnsiTheme="minorEastAsia" w:eastAsiaTheme="minorEastAsia"/>
                <w:color w:val="000000" w:themeColor="text1"/>
                <w:u w:val="single"/>
                <w14:textFill>
                  <w14:solidFill>
                    <w14:schemeClr w14:val="tx1"/>
                  </w14:solidFill>
                </w14:textFill>
              </w:rPr>
              <w:t>202</w:t>
            </w:r>
            <w:r>
              <w:rPr>
                <w:rFonts w:hint="eastAsia" w:asciiTheme="minorEastAsia" w:hAnsiTheme="minorEastAsia" w:eastAsiaTheme="minorEastAsia"/>
                <w:color w:val="000000" w:themeColor="text1"/>
                <w:u w:val="single"/>
                <w:lang w:val="en-US" w:eastAsia="zh-CN"/>
                <w14:textFill>
                  <w14:solidFill>
                    <w14:schemeClr w14:val="tx1"/>
                  </w14:solidFill>
                </w14:textFill>
              </w:rPr>
              <w:t>5</w:t>
            </w:r>
            <w:r>
              <w:rPr>
                <w:rFonts w:hint="eastAsia" w:asciiTheme="minorEastAsia" w:hAnsiTheme="minorEastAsia" w:eastAsiaTheme="minorEastAsia"/>
                <w:color w:val="000000" w:themeColor="text1"/>
                <w:u w:val="single"/>
                <w14:textFill>
                  <w14:solidFill>
                    <w14:schemeClr w14:val="tx1"/>
                  </w14:solidFill>
                </w14:textFill>
              </w:rPr>
              <w:t>年</w:t>
            </w:r>
            <w:r>
              <w:rPr>
                <w:rFonts w:hint="eastAsia" w:asciiTheme="minorEastAsia" w:hAnsiTheme="minorEastAsia" w:eastAsiaTheme="minorEastAsia"/>
                <w:color w:val="000000" w:themeColor="text1"/>
                <w:u w:val="single"/>
                <w:lang w:val="en-US" w:eastAsia="zh-CN"/>
                <w14:textFill>
                  <w14:solidFill>
                    <w14:schemeClr w14:val="tx1"/>
                  </w14:solidFill>
                </w14:textFill>
              </w:rPr>
              <w:t>7</w:t>
            </w:r>
            <w:r>
              <w:rPr>
                <w:rFonts w:hint="eastAsia" w:asciiTheme="minorEastAsia" w:hAnsiTheme="minorEastAsia" w:eastAsiaTheme="minorEastAsia"/>
                <w:color w:val="000000" w:themeColor="text1"/>
                <w:u w:val="single"/>
                <w14:textFill>
                  <w14:solidFill>
                    <w14:schemeClr w14:val="tx1"/>
                  </w14:solidFill>
                </w14:textFill>
              </w:rPr>
              <w:t>月</w:t>
            </w:r>
            <w:r>
              <w:rPr>
                <w:rFonts w:hint="eastAsia" w:asciiTheme="minorEastAsia" w:hAnsiTheme="minorEastAsia" w:eastAsiaTheme="minorEastAsia"/>
                <w:color w:val="000000" w:themeColor="text1"/>
                <w:u w:val="single"/>
                <w:lang w:val="en-US" w:eastAsia="zh-CN"/>
                <w14:textFill>
                  <w14:solidFill>
                    <w14:schemeClr w14:val="tx1"/>
                  </w14:solidFill>
                </w14:textFill>
              </w:rPr>
              <w:t>31</w:t>
            </w:r>
            <w:r>
              <w:rPr>
                <w:rFonts w:hint="eastAsia" w:asciiTheme="minorEastAsia" w:hAnsiTheme="minorEastAsia" w:eastAsiaTheme="minorEastAsia"/>
                <w:color w:val="000000" w:themeColor="text1"/>
                <w:u w:val="single"/>
                <w14:textFill>
                  <w14:solidFill>
                    <w14:schemeClr w14:val="tx1"/>
                  </w14:solidFill>
                </w14:textFill>
              </w:rPr>
              <w:t>日</w:t>
            </w:r>
            <w:r>
              <w:rPr>
                <w:rFonts w:hint="eastAsia" w:asciiTheme="minorEastAsia" w:hAnsiTheme="minorEastAsia" w:eastAsiaTheme="minorEastAsia"/>
                <w:color w:val="000000" w:themeColor="text1"/>
                <w:u w:val="single"/>
                <w:lang w:val="en-US" w:eastAsia="zh-CN"/>
                <w14:textFill>
                  <w14:solidFill>
                    <w14:schemeClr w14:val="tx1"/>
                  </w14:solidFill>
                </w14:textFill>
              </w:rPr>
              <w:t>09</w:t>
            </w:r>
            <w:r>
              <w:rPr>
                <w:rFonts w:hint="eastAsia" w:asciiTheme="minorEastAsia" w:hAnsiTheme="minorEastAsia" w:eastAsiaTheme="minorEastAsia"/>
                <w:color w:val="000000" w:themeColor="text1"/>
                <w:u w:val="single"/>
                <w14:textFill>
                  <w14:solidFill>
                    <w14:schemeClr w14:val="tx1"/>
                  </w14:solidFill>
                </w14:textFill>
              </w:rPr>
              <w:t>点00分（北京时间）</w:t>
            </w:r>
            <w:r>
              <w:rPr>
                <w:rFonts w:hint="eastAsia" w:asciiTheme="minorEastAsia" w:hAnsiTheme="minorEastAsia" w:eastAsiaTheme="minorEastAsia"/>
                <w:bCs/>
                <w:color w:val="000000" w:themeColor="text1"/>
                <w14:textFill>
                  <w14:solidFill>
                    <w14:schemeClr w14:val="tx1"/>
                  </w14:solidFill>
                </w14:textFill>
              </w:rPr>
              <w:t>前递交投标</w:t>
            </w:r>
            <w:r>
              <w:rPr>
                <w:rFonts w:asciiTheme="minorEastAsia" w:hAnsiTheme="minorEastAsia" w:eastAsiaTheme="minorEastAsia"/>
                <w:bCs/>
                <w:color w:val="000000" w:themeColor="text1"/>
                <w14:textFill>
                  <w14:solidFill>
                    <w14:schemeClr w14:val="tx1"/>
                  </w14:solidFill>
                </w14:textFill>
              </w:rPr>
              <w:t>文件</w:t>
            </w:r>
            <w:r>
              <w:rPr>
                <w:rFonts w:hint="eastAsia" w:asciiTheme="minorEastAsia" w:hAnsiTheme="minorEastAsia" w:eastAsiaTheme="minorEastAsia"/>
                <w:color w:val="000000" w:themeColor="text1"/>
                <w14:textFill>
                  <w14:solidFill>
                    <w14:schemeClr w14:val="tx1"/>
                  </w14:solidFill>
                </w14:textFill>
              </w:rPr>
              <w:t>。</w:t>
            </w:r>
          </w:p>
        </w:tc>
      </w:tr>
    </w:tbl>
    <w:p w14:paraId="3A15706A">
      <w:pPr>
        <w:spacing w:line="5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一、招标项目的名称、数量、简要技术要求</w:t>
      </w:r>
    </w:p>
    <w:p w14:paraId="7D42FC5D">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海南卫生健康职业学院椰海校区食堂委托经营服务项目</w:t>
      </w:r>
    </w:p>
    <w:p w14:paraId="5023AA2E">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HNJY2025-</w:t>
      </w:r>
      <w:r>
        <w:rPr>
          <w:rFonts w:hint="eastAsia" w:ascii="宋体" w:hAnsi="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p>
    <w:p w14:paraId="674F1116">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采购方式：公开招标</w:t>
      </w:r>
    </w:p>
    <w:p w14:paraId="1AB7000A">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预算金额：0元</w:t>
      </w:r>
    </w:p>
    <w:p w14:paraId="2EC26DDD">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数量及分包：</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个标段</w:t>
      </w:r>
    </w:p>
    <w:p w14:paraId="1A4A8C15">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采购需求：</w:t>
      </w:r>
      <w:r>
        <w:rPr>
          <w:rFonts w:hint="eastAsia" w:ascii="宋体" w:hAnsi="宋体" w:cs="宋体"/>
          <w:color w:val="000000" w:themeColor="text1"/>
          <w:sz w:val="24"/>
          <w:szCs w:val="24"/>
          <w:lang w:eastAsia="zh-CN"/>
          <w14:textFill>
            <w14:solidFill>
              <w14:schemeClr w14:val="tx1"/>
            </w14:solidFill>
          </w14:textFill>
        </w:rPr>
        <w:t>海南卫生健康职业学院椰海校区食堂委托经营服务项目</w:t>
      </w:r>
      <w:r>
        <w:rPr>
          <w:rFonts w:hint="eastAsia" w:ascii="宋体" w:hAnsi="宋体" w:eastAsia="宋体" w:cs="宋体"/>
          <w:color w:val="000000" w:themeColor="text1"/>
          <w:sz w:val="24"/>
          <w:szCs w:val="24"/>
          <w14:textFill>
            <w14:solidFill>
              <w14:schemeClr w14:val="tx1"/>
            </w14:solidFill>
          </w14:textFill>
        </w:rPr>
        <w:t>，详见招标文件“用户需求书”。</w:t>
      </w:r>
    </w:p>
    <w:p w14:paraId="4D6B93C5">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1.7（1）</w:t>
      </w:r>
      <w:r>
        <w:rPr>
          <w:rFonts w:hint="eastAsia" w:ascii="宋体" w:hAnsi="宋体" w:eastAsia="宋体" w:cs="宋体"/>
          <w:color w:val="000000" w:themeColor="text1"/>
          <w:sz w:val="24"/>
          <w:szCs w:val="24"/>
          <w14:textFill>
            <w14:solidFill>
              <w14:schemeClr w14:val="tx1"/>
            </w14:solidFill>
          </w14:textFill>
        </w:rPr>
        <w:t>食堂委托经营年限为：委托经营合同有效期限为</w:t>
      </w:r>
      <w:r>
        <w:rPr>
          <w:rFonts w:hint="eastAsia" w:ascii="宋体" w:hAnsi="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eastAsia="zh-CN"/>
          <w14:textFill>
            <w14:solidFill>
              <w14:schemeClr w14:val="tx1"/>
            </w14:solidFill>
          </w14:textFill>
        </w:rPr>
        <w:t>采用</w:t>
      </w:r>
      <w:r>
        <w:rPr>
          <w:rFonts w:hint="eastAsia" w:ascii="宋体" w:hAnsi="宋体" w:cs="宋体"/>
          <w:color w:val="000000" w:themeColor="text1"/>
          <w:sz w:val="24"/>
          <w:szCs w:val="24"/>
          <w14:textFill>
            <w14:solidFill>
              <w14:schemeClr w14:val="tx1"/>
            </w14:solidFill>
          </w14:textFill>
        </w:rPr>
        <w:t>“1+1+3年”模式，第一、第二年经营期满后经学校组织考核，中标单位未发生食品安全事故、各项安全卫生指标和制度规定符合教育和卫生部门的检查标准，合同可续签3年。若因甲方校区发生搬迁情形，且该校区搬迁系基于诸如政府规划调整、自然灾害</w:t>
      </w:r>
      <w:r>
        <w:rPr>
          <w:rFonts w:hint="eastAsia" w:ascii="宋体" w:hAnsi="宋体" w:cs="宋体"/>
          <w:color w:val="000000" w:themeColor="text1"/>
          <w:sz w:val="24"/>
          <w:szCs w:val="24"/>
          <w:lang w:eastAsia="zh-CN"/>
          <w14:textFill>
            <w14:solidFill>
              <w14:schemeClr w14:val="tx1"/>
            </w14:solidFill>
          </w14:textFill>
        </w:rPr>
        <w:t>等</w:t>
      </w:r>
      <w:r>
        <w:rPr>
          <w:rFonts w:hint="eastAsia" w:ascii="宋体" w:hAnsi="宋体" w:cs="宋体"/>
          <w:color w:val="000000" w:themeColor="text1"/>
          <w:sz w:val="24"/>
          <w:szCs w:val="24"/>
          <w14:textFill>
            <w14:solidFill>
              <w14:schemeClr w14:val="tx1"/>
            </w14:solidFill>
          </w14:textFill>
        </w:rPr>
        <w:t>导致校区无法正常使用等不可预见、不可避免且不可克服的客观情况（即不可抗力因素），自该不可抗力因素导致校区搬迁事实发生且经双方书面确认之日起，本合同自动终止，双方互不承担违约责任。</w:t>
      </w:r>
    </w:p>
    <w:p w14:paraId="60BB72F5">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学校为中标单位提供食堂餐饮所需的场地及设施设备，含炉灶、消毒柜、冷藏柜、水电、消防、空调、监控和管道燃气等学校资产，在经营过程中造成损坏由经营单位负责维修或补齐，经营期满后交还设备的数量需与合同清单一致，折旧不计（中标后现场清点设施设备并根据实际情况编辑设施设备清单）</w:t>
      </w:r>
      <w:r>
        <w:rPr>
          <w:rFonts w:hint="eastAsia" w:ascii="宋体" w:hAnsi="宋体" w:eastAsia="宋体" w:cs="宋体"/>
          <w:color w:val="000000" w:themeColor="text1"/>
          <w:sz w:val="24"/>
          <w:szCs w:val="24"/>
          <w14:textFill>
            <w14:solidFill>
              <w14:schemeClr w14:val="tx1"/>
            </w14:solidFill>
          </w14:textFill>
        </w:rPr>
        <w:t>自签订合同之日起计算。</w:t>
      </w:r>
    </w:p>
    <w:p w14:paraId="7C9CBE79">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项目概况：食堂采取“委托企业经营模式”。委托经营场地为食堂。实行场地“零租赁”,免收场地租赁费,免收食堂设备使用费。中标餐饮经营者自主装修、自主经营、自负盈亏。食堂经营产生的水电费、垃圾处理费</w:t>
      </w:r>
      <w:r>
        <w:rPr>
          <w:rFonts w:hint="eastAsia" w:ascii="宋体" w:hAnsi="宋体" w:cs="宋体"/>
          <w:color w:val="000000" w:themeColor="text1"/>
          <w:sz w:val="24"/>
          <w:szCs w:val="24"/>
          <w:lang w:eastAsia="zh-CN"/>
          <w14:textFill>
            <w14:solidFill>
              <w14:schemeClr w14:val="tx1"/>
            </w14:solidFill>
          </w14:textFill>
        </w:rPr>
        <w:t>、燃气费</w:t>
      </w:r>
      <w:r>
        <w:rPr>
          <w:rFonts w:hint="eastAsia" w:ascii="宋体" w:hAnsi="宋体" w:eastAsia="宋体" w:cs="宋体"/>
          <w:color w:val="000000" w:themeColor="text1"/>
          <w:sz w:val="24"/>
          <w:szCs w:val="24"/>
          <w14:textFill>
            <w14:solidFill>
              <w14:schemeClr w14:val="tx1"/>
            </w14:solidFill>
          </w14:textFill>
        </w:rPr>
        <w:t>、人工工资由经营企业负责。</w:t>
      </w:r>
    </w:p>
    <w:p w14:paraId="6C15A1A9">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本项目包含小卖部租赁，具体租金</w:t>
      </w:r>
      <w:r>
        <w:rPr>
          <w:rFonts w:hint="eastAsia" w:ascii="宋体" w:hAnsi="宋体" w:eastAsia="宋体" w:cs="宋体"/>
          <w:color w:val="000000" w:themeColor="text1"/>
          <w:sz w:val="24"/>
          <w:szCs w:val="24"/>
          <w14:textFill>
            <w14:solidFill>
              <w14:schemeClr w14:val="tx1"/>
            </w14:solidFill>
          </w14:textFill>
        </w:rPr>
        <w:t>详见招标文件“用户需求书”</w:t>
      </w:r>
      <w:r>
        <w:rPr>
          <w:rFonts w:hint="eastAsia" w:ascii="宋体" w:hAnsi="宋体" w:cs="宋体"/>
          <w:color w:val="000000" w:themeColor="text1"/>
          <w:sz w:val="24"/>
          <w:szCs w:val="24"/>
          <w:lang w:eastAsia="zh-CN"/>
          <w14:textFill>
            <w14:solidFill>
              <w14:schemeClr w14:val="tx1"/>
            </w14:solidFill>
          </w14:textFill>
        </w:rPr>
        <w:t>。</w:t>
      </w:r>
    </w:p>
    <w:p w14:paraId="2C9009F7">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本项目不接受联合体。</w:t>
      </w:r>
    </w:p>
    <w:p w14:paraId="05BC954B">
      <w:pPr>
        <w:spacing w:line="5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二、投标人资格要求</w:t>
      </w:r>
    </w:p>
    <w:p w14:paraId="75E7C0AB">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2.1满足《中华人民共和国政府采购法》第二十二条规定；</w:t>
      </w:r>
    </w:p>
    <w:p w14:paraId="2BAFC5ED">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2.2落实政府采购政策需满足的资格要求：无；</w:t>
      </w:r>
    </w:p>
    <w:p w14:paraId="692A3BB1">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2.3本项目的特定资格要求：</w:t>
      </w:r>
    </w:p>
    <w:p w14:paraId="48B60E52">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具有独立承担民事责任的能力。依法取得营业执照。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w:t>
      </w:r>
    </w:p>
    <w:p w14:paraId="3387CE67">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2.3.2具有良好的商业信誉和健全的财务会计制度(提供承诺函）：</w:t>
      </w:r>
    </w:p>
    <w:p w14:paraId="23B3E05E">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2.3.3具有履行合同所必需的设备和专业技术能力（提供承诺书）；</w:t>
      </w:r>
    </w:p>
    <w:p w14:paraId="30CCE007">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2.3.4具有依法缴纳税收和社会保障资金的良好记录（提供承诺函）；</w:t>
      </w:r>
    </w:p>
    <w:p w14:paraId="3DEA01AC">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2.3.5参加本次政府采购活动前三年内，在经营活动中没有重大违法记录（成立不足三年的从成立之日起计算，提供声明）；</w:t>
      </w:r>
    </w:p>
    <w:p w14:paraId="5195EEB6">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2.3.6参加本次政府采购活动前三年内，在经营活动中没有环保类行政处罚记录（成立不足三年的从成立之日起计算，提供声明）；</w:t>
      </w:r>
    </w:p>
    <w:p w14:paraId="1C2D6007">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2.3.7依法取得食品经营许可证，并始终保持合法有效。投标人具有在有效期内的食品经营许可证或餐饮服务许可证，或投标人正在经营的学校食堂或企事业单位食堂已取得食品经营许可证或餐饮服务许可证的，视为符合条件(投标人取得证照的提供证照复印件并加盖投标人公章，投标人取得所经营学校等食堂证照的，提供证照复印件及对应合同复印件并加盖投标人公章)。</w:t>
      </w:r>
    </w:p>
    <w:p w14:paraId="1365C56E">
      <w:pPr>
        <w:pStyle w:val="17"/>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2.3.8社会信誉良好，近三年内未发生食品安全事故、未受到相关食品安全行政处罚、未发生消防安全事故。提供近三年内未被立案查处、未发生食物中毒事件、未发生消防安全事故等方面的不良记录承诺书。</w:t>
      </w:r>
    </w:p>
    <w:p w14:paraId="39DE9AF3">
      <w:pPr>
        <w:pStyle w:val="17"/>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2.3.9应具备应对台风等自然灾害的应急处置能力，确保受灾期间正常供餐（提供承诺函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格式自拟。</w:t>
      </w:r>
      <w:r>
        <w:rPr>
          <w:rFonts w:hint="eastAsia" w:ascii="宋体" w:hAnsi="宋体" w:eastAsia="宋体" w:cs="宋体"/>
          <w:color w:val="000000" w:themeColor="text1"/>
          <w:sz w:val="24"/>
          <w:szCs w:val="24"/>
          <w14:textFill>
            <w14:solidFill>
              <w14:schemeClr w14:val="tx1"/>
            </w14:solidFill>
          </w14:textFill>
        </w:rPr>
        <w:t>）</w:t>
      </w:r>
    </w:p>
    <w:p w14:paraId="48811473">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在“信用中国”网站（www.creditchina.gov.cn）、中国政府采购网（www.ccgp.gov.cn）没有列入失信被执行人、重大税收违法失信主体、政府采购严重违法失信行为记录名单的投标人。（注：采购人或采购代理机构将于本项目投标截止日前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4332CDA8">
      <w:pPr>
        <w:spacing w:line="5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2.5提供投标函。</w:t>
      </w:r>
    </w:p>
    <w:p w14:paraId="604770CF">
      <w:pPr>
        <w:adjustRightInd w:val="0"/>
        <w:snapToGrid w:val="0"/>
        <w:spacing w:line="40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bookmarkStart w:id="0" w:name="_Toc35393631"/>
      <w:bookmarkStart w:id="1" w:name="_Toc35393800"/>
      <w:bookmarkStart w:id="2" w:name="_Toc35393804"/>
      <w:bookmarkStart w:id="3" w:name="_Toc35393635"/>
      <w:r>
        <w:rPr>
          <w:rFonts w:hint="eastAsia" w:asciiTheme="minorEastAsia" w:hAnsiTheme="minorEastAsia" w:eastAsiaTheme="minorEastAsia"/>
          <w:b/>
          <w:color w:val="000000" w:themeColor="text1"/>
          <w:sz w:val="24"/>
          <w:szCs w:val="24"/>
          <w14:textFill>
            <w14:solidFill>
              <w14:schemeClr w14:val="tx1"/>
            </w14:solidFill>
          </w14:textFill>
        </w:rPr>
        <w:t>三、获取采购文件</w:t>
      </w:r>
      <w:bookmarkEnd w:id="0"/>
      <w:bookmarkEnd w:id="1"/>
    </w:p>
    <w:p w14:paraId="10B61F58">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olor w:val="000000" w:themeColor="text1"/>
          <w:sz w:val="24"/>
          <w:szCs w:val="24"/>
          <w:lang w:eastAsia="zh-CN"/>
          <w14:textFill>
            <w14:solidFill>
              <w14:schemeClr w14:val="tx1"/>
            </w14:solidFill>
          </w14:textFill>
        </w:rPr>
        <w:t>2025</w:t>
      </w:r>
      <w:r>
        <w:rPr>
          <w:rFonts w:hint="eastAsia" w:asciiTheme="minorEastAsia" w:hAnsiTheme="minorEastAsia" w:eastAsiaTheme="minorEastAsia"/>
          <w:color w:val="000000" w:themeColor="text1"/>
          <w:sz w:val="24"/>
          <w:szCs w:val="24"/>
          <w14:textFill>
            <w14:solidFill>
              <w14:schemeClr w14:val="tx1"/>
            </w14:solidFill>
          </w14:textFill>
        </w:rPr>
        <w:t>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szCs w:val="24"/>
          <w14:textFill>
            <w14:solidFill>
              <w14:schemeClr w14:val="tx1"/>
            </w14:solidFill>
          </w14:textFill>
        </w:rPr>
        <w:t>日至</w:t>
      </w:r>
      <w:r>
        <w:rPr>
          <w:rFonts w:hint="eastAsia" w:asciiTheme="minorEastAsia" w:hAnsiTheme="minorEastAsia" w:eastAsiaTheme="minorEastAsia"/>
          <w:color w:val="000000" w:themeColor="text1"/>
          <w:sz w:val="24"/>
          <w:szCs w:val="24"/>
          <w:lang w:eastAsia="zh-CN"/>
          <w14:textFill>
            <w14:solidFill>
              <w14:schemeClr w14:val="tx1"/>
            </w14:solidFill>
          </w14:textFill>
        </w:rPr>
        <w:t>2025</w:t>
      </w:r>
      <w:r>
        <w:rPr>
          <w:rFonts w:hint="eastAsia" w:asciiTheme="minorEastAsia" w:hAnsiTheme="minorEastAsia" w:eastAsiaTheme="minorEastAsia"/>
          <w:color w:val="000000" w:themeColor="text1"/>
          <w:sz w:val="24"/>
          <w:szCs w:val="24"/>
          <w14:textFill>
            <w14:solidFill>
              <w14:schemeClr w14:val="tx1"/>
            </w14:solidFill>
          </w14:textFill>
        </w:rPr>
        <w:t>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olor w:val="000000" w:themeColor="text1"/>
          <w:sz w:val="24"/>
          <w:szCs w:val="24"/>
          <w14:textFill>
            <w14:solidFill>
              <w14:schemeClr w14:val="tx1"/>
            </w14:solidFill>
          </w14:textFill>
        </w:rPr>
        <w:t>日，每天上午08:30至12:00　，下午14:30至17:30　（北京时间，法定节假日除外 ）</w:t>
      </w:r>
    </w:p>
    <w:p w14:paraId="2370FC07">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地点：海南省海口市蓝天路2-8号</w:t>
      </w:r>
    </w:p>
    <w:p w14:paraId="6789ACC5">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方式：现场购买</w:t>
      </w:r>
    </w:p>
    <w:p w14:paraId="4F85374E">
      <w:pPr>
        <w:adjustRightInd w:val="0"/>
        <w:snapToGrid w:val="0"/>
        <w:spacing w:line="400" w:lineRule="exact"/>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售价：300元</w:t>
      </w:r>
    </w:p>
    <w:p w14:paraId="569F47E5">
      <w:pPr>
        <w:adjustRightInd w:val="0"/>
        <w:snapToGrid w:val="0"/>
        <w:spacing w:line="40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bookmarkStart w:id="4" w:name="_Toc28359092"/>
      <w:bookmarkStart w:id="5" w:name="_Toc35393801"/>
      <w:bookmarkStart w:id="6" w:name="_Toc35393632"/>
      <w:bookmarkStart w:id="7" w:name="_Toc28359015"/>
      <w:bookmarkStart w:id="78" w:name="_GoBack"/>
      <w:bookmarkEnd w:id="78"/>
      <w:r>
        <w:rPr>
          <w:rFonts w:hint="eastAsia" w:asciiTheme="minorEastAsia" w:hAnsiTheme="minorEastAsia" w:eastAsiaTheme="minorEastAsia"/>
          <w:b/>
          <w:color w:val="000000" w:themeColor="text1"/>
          <w:sz w:val="24"/>
          <w:szCs w:val="24"/>
          <w14:textFill>
            <w14:solidFill>
              <w14:schemeClr w14:val="tx1"/>
            </w14:solidFill>
          </w14:textFill>
        </w:rPr>
        <w:t>四、</w:t>
      </w:r>
      <w:bookmarkEnd w:id="4"/>
      <w:bookmarkEnd w:id="5"/>
      <w:bookmarkEnd w:id="6"/>
      <w:bookmarkEnd w:id="7"/>
      <w:r>
        <w:rPr>
          <w:rFonts w:hint="eastAsia" w:asciiTheme="minorEastAsia" w:hAnsiTheme="minorEastAsia" w:eastAsiaTheme="minorEastAsia"/>
          <w:b/>
          <w:color w:val="000000" w:themeColor="text1"/>
          <w:sz w:val="24"/>
          <w:szCs w:val="24"/>
          <w14:textFill>
            <w14:solidFill>
              <w14:schemeClr w14:val="tx1"/>
            </w14:solidFill>
          </w14:textFill>
        </w:rPr>
        <w:t>提交投标文件截止时间、开标时间和地点</w:t>
      </w:r>
    </w:p>
    <w:p w14:paraId="4A7141B0">
      <w:pPr>
        <w:adjustRightInd w:val="0"/>
        <w:snapToGrid w:val="0"/>
        <w:spacing w:line="40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截止时间：2025年</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b w:val="0"/>
          <w:bCs w:val="0"/>
          <w:color w:val="000000" w:themeColor="text1"/>
          <w:sz w:val="24"/>
          <w:szCs w:val="24"/>
          <w14:textFill>
            <w14:solidFill>
              <w14:schemeClr w14:val="tx1"/>
            </w14:solidFill>
          </w14:textFill>
        </w:rPr>
        <w:t>月</w:t>
      </w:r>
      <w:r>
        <w:rPr>
          <w:rFonts w:hint="eastAsia" w:asciiTheme="minorEastAsia" w:hAnsiTheme="minorEastAsia" w:eastAsiaTheme="minorEastAsia"/>
          <w:b w:val="0"/>
          <w:bCs w:val="0"/>
          <w:color w:val="000000" w:themeColor="text1"/>
          <w:sz w:val="24"/>
          <w:szCs w:val="24"/>
          <w:lang w:val="en-US" w:eastAsia="zh-CN"/>
          <w14:textFill>
            <w14:solidFill>
              <w14:schemeClr w14:val="tx1"/>
            </w14:solidFill>
          </w14:textFill>
        </w:rPr>
        <w:t>31</w:t>
      </w:r>
      <w:r>
        <w:rPr>
          <w:rFonts w:hint="eastAsia" w:asciiTheme="minorEastAsia" w:hAnsiTheme="minorEastAsia" w:eastAsiaTheme="minorEastAsia"/>
          <w:b w:val="0"/>
          <w:bCs w:val="0"/>
          <w:color w:val="000000" w:themeColor="text1"/>
          <w:sz w:val="24"/>
          <w:szCs w:val="24"/>
          <w14:textFill>
            <w14:solidFill>
              <w14:schemeClr w14:val="tx1"/>
            </w14:solidFill>
          </w14:textFill>
        </w:rPr>
        <w:t>日09点00分（北京时间）</w:t>
      </w:r>
    </w:p>
    <w:p w14:paraId="15E597F9">
      <w:pPr>
        <w:adjustRightInd w:val="0"/>
        <w:snapToGrid w:val="0"/>
        <w:spacing w:line="400" w:lineRule="exact"/>
        <w:ind w:firstLine="480" w:firstLineChars="2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地点：海南省海口市蓝天路</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西</w:t>
      </w:r>
      <w:r>
        <w:rPr>
          <w:rFonts w:hint="eastAsia" w:asciiTheme="minorEastAsia" w:hAnsiTheme="minorEastAsia" w:eastAsiaTheme="minorEastAsia"/>
          <w:color w:val="000000" w:themeColor="text1"/>
          <w:sz w:val="24"/>
          <w:szCs w:val="24"/>
          <w14:textFill>
            <w14:solidFill>
              <w14:schemeClr w14:val="tx1"/>
            </w14:solidFill>
          </w14:textFill>
        </w:rPr>
        <w:t>2-8号、海南省教学仪器设备招标中心有限公司</w:t>
      </w:r>
      <w:bookmarkStart w:id="8" w:name="_Toc28359084"/>
      <w:bookmarkStart w:id="9" w:name="_Toc35393625"/>
      <w:bookmarkStart w:id="10" w:name="_Toc35393794"/>
      <w:bookmarkStart w:id="11" w:name="_Toc28359007"/>
      <w:r>
        <w:rPr>
          <w:rFonts w:hint="eastAsia" w:asciiTheme="minorEastAsia" w:hAnsiTheme="minorEastAsia" w:eastAsiaTheme="minorEastAsia"/>
          <w:color w:val="000000" w:themeColor="text1"/>
          <w:sz w:val="24"/>
          <w:szCs w:val="24"/>
          <w14:textFill>
            <w14:solidFill>
              <w14:schemeClr w14:val="tx1"/>
            </w14:solidFill>
          </w14:textFill>
        </w:rPr>
        <w:t>开标室</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p w14:paraId="576B5854">
      <w:pPr>
        <w:adjustRightInd w:val="0"/>
        <w:snapToGrid w:val="0"/>
        <w:spacing w:line="400" w:lineRule="exact"/>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五、公告期限</w:t>
      </w:r>
      <w:bookmarkEnd w:id="8"/>
      <w:bookmarkEnd w:id="9"/>
      <w:bookmarkEnd w:id="10"/>
      <w:bookmarkEnd w:id="11"/>
    </w:p>
    <w:p w14:paraId="645936C6">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自本公告发布之日起5个工作日。</w:t>
      </w:r>
    </w:p>
    <w:bookmarkEnd w:id="2"/>
    <w:bookmarkEnd w:id="3"/>
    <w:p w14:paraId="7BBA2678">
      <w:pPr>
        <w:adjustRightInd w:val="0"/>
        <w:snapToGrid w:val="0"/>
        <w:spacing w:line="40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六、其他补充事宜</w:t>
      </w:r>
    </w:p>
    <w:p w14:paraId="2460B06E">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1、标</w:t>
      </w:r>
      <w:r>
        <w:rPr>
          <w:rFonts w:asciiTheme="minorEastAsia" w:hAnsiTheme="minorEastAsia" w:eastAsiaTheme="minorEastAsia"/>
          <w:color w:val="000000" w:themeColor="text1"/>
          <w:sz w:val="24"/>
          <w:szCs w:val="24"/>
          <w14:textFill>
            <w14:solidFill>
              <w14:schemeClr w14:val="tx1"/>
            </w14:solidFill>
          </w14:textFill>
        </w:rPr>
        <w:t>书售后不退</w:t>
      </w:r>
      <w:r>
        <w:rPr>
          <w:rFonts w:hint="eastAsia" w:asciiTheme="minorEastAsia" w:hAnsiTheme="minorEastAsia" w:eastAsiaTheme="minorEastAsia"/>
          <w:color w:val="000000" w:themeColor="text1"/>
          <w:sz w:val="24"/>
          <w:szCs w:val="24"/>
          <w14:textFill>
            <w14:solidFill>
              <w14:schemeClr w14:val="tx1"/>
            </w14:solidFill>
          </w14:textFill>
        </w:rPr>
        <w:t>，购买标书时需提供以下证明资料及备案：</w:t>
      </w:r>
    </w:p>
    <w:p w14:paraId="398CECD3">
      <w:pPr>
        <w:adjustRightInd w:val="0"/>
        <w:snapToGrid w:val="0"/>
        <w:spacing w:line="400" w:lineRule="exact"/>
        <w:ind w:firstLine="480"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1.1营业执照复印件（加盖本单位公章）</w:t>
      </w:r>
    </w:p>
    <w:p w14:paraId="1E3F2343">
      <w:pPr>
        <w:adjustRightInd w:val="0"/>
        <w:snapToGrid w:val="0"/>
        <w:spacing w:line="400" w:lineRule="exact"/>
        <w:ind w:firstLine="480"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1.2法人授权函（函中内容要有报名人的联系方式及邮箱）</w:t>
      </w:r>
    </w:p>
    <w:p w14:paraId="28CB6340">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、购买标书银行帐户：</w:t>
      </w:r>
    </w:p>
    <w:p w14:paraId="637532E4">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单位名称：海南省教学仪器设备招标中心有限公司</w:t>
      </w:r>
    </w:p>
    <w:p w14:paraId="32353E63">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开户银行：中国建设银行股份有限公司海口国兴大道支行       </w:t>
      </w:r>
    </w:p>
    <w:p w14:paraId="768591FA">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银行帐号：46001002537052500288</w:t>
      </w:r>
    </w:p>
    <w:p w14:paraId="7424C9B1">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财务联系电话：0898-66737260</w:t>
      </w:r>
    </w:p>
    <w:p w14:paraId="21D2B894">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、投标方应准备</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壹</w:t>
      </w:r>
      <w:r>
        <w:rPr>
          <w:rFonts w:hint="eastAsia" w:asciiTheme="minorEastAsia" w:hAnsiTheme="minorEastAsia" w:eastAsiaTheme="minorEastAsia"/>
          <w:color w:val="000000" w:themeColor="text1"/>
          <w:sz w:val="24"/>
          <w:szCs w:val="24"/>
          <w14:textFill>
            <w14:solidFill>
              <w14:schemeClr w14:val="tx1"/>
            </w14:solidFill>
          </w14:textFill>
        </w:rPr>
        <w:t>份正本和</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伍</w:t>
      </w:r>
      <w:r>
        <w:rPr>
          <w:rFonts w:hint="eastAsia" w:asciiTheme="minorEastAsia" w:hAnsiTheme="minorEastAsia" w:eastAsiaTheme="minorEastAsia"/>
          <w:color w:val="000000" w:themeColor="text1"/>
          <w:sz w:val="24"/>
          <w:szCs w:val="24"/>
          <w14:textFill>
            <w14:solidFill>
              <w14:schemeClr w14:val="tx1"/>
            </w14:solidFill>
          </w14:textFill>
        </w:rPr>
        <w:t>份副本，并在每一份“投标文件”上要明确注明“正本”或“副本”字样。</w:t>
      </w:r>
      <w:r>
        <w:rPr>
          <w:rFonts w:hint="eastAsia" w:asciiTheme="minorEastAsia" w:hAnsiTheme="minorEastAsia" w:eastAsiaTheme="minorEastAsia"/>
          <w:b/>
          <w:bCs/>
          <w:color w:val="000000" w:themeColor="text1"/>
          <w:sz w:val="24"/>
          <w:szCs w:val="24"/>
          <w14:textFill>
            <w14:solidFill>
              <w14:schemeClr w14:val="tx1"/>
            </w14:solidFill>
          </w14:textFill>
        </w:rPr>
        <w:t>（开标时递交U盘拷贝的PDF格式正本的响应文件。）</w:t>
      </w:r>
    </w:p>
    <w:p w14:paraId="2A70EE65">
      <w:pPr>
        <w:adjustRightInd w:val="0"/>
        <w:snapToGrid w:val="0"/>
        <w:spacing w:line="400" w:lineRule="exact"/>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、投标方应将“投标文件”胶装成册。</w:t>
      </w:r>
    </w:p>
    <w:p w14:paraId="68C0E6BF">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、招标人不接受有任何选择的报价。</w:t>
      </w:r>
    </w:p>
    <w:p w14:paraId="43F6D27F">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、本项目投标有效期开标日起有效期为90天。</w:t>
      </w:r>
    </w:p>
    <w:p w14:paraId="0C573631">
      <w:pPr>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olor w:val="000000" w:themeColor="text1"/>
          <w:sz w:val="24"/>
          <w:szCs w:val="24"/>
          <w14:textFill>
            <w14:solidFill>
              <w14:schemeClr w14:val="tx1"/>
            </w14:solidFill>
          </w14:textFill>
        </w:rPr>
        <w:t>、采购信息及中标结果查询：海南省教学仪器设备招标中心有限公司</w:t>
      </w:r>
      <w:r>
        <w:rPr>
          <w:rFonts w:asciiTheme="minorEastAsia" w:hAnsiTheme="minorEastAsia" w:eastAsiaTheme="minorEastAsia"/>
          <w:color w:val="000000" w:themeColor="text1"/>
          <w:sz w:val="24"/>
          <w:szCs w:val="24"/>
          <w14:textFill>
            <w14:solidFill>
              <w14:schemeClr w14:val="tx1"/>
            </w14:solidFill>
          </w14:textFill>
        </w:rPr>
        <w:t>http://www.hainjy.com/</w:t>
      </w:r>
      <w:r>
        <w:rPr>
          <w:rFonts w:hint="eastAsia" w:asciiTheme="minorEastAsia" w:hAnsiTheme="minorEastAsia" w:eastAsiaTheme="minorEastAsia"/>
          <w:color w:val="000000" w:themeColor="text1"/>
          <w:sz w:val="24"/>
          <w:szCs w:val="24"/>
          <w14:textFill>
            <w14:solidFill>
              <w14:schemeClr w14:val="tx1"/>
            </w14:solidFill>
          </w14:textFill>
        </w:rPr>
        <w:t>。</w:t>
      </w:r>
    </w:p>
    <w:p w14:paraId="282A2B95">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投标人必须编制完整的投标文件，按顺序编制目录及页码并装订成册，投标文件封面必须加盖投标人单位法定印章并经</w:t>
      </w:r>
      <w:r>
        <w:rPr>
          <w:rFonts w:hint="eastAsia" w:asciiTheme="minorEastAsia" w:hAnsiTheme="minorEastAsia" w:eastAsiaTheme="minorEastAsia"/>
          <w:color w:val="000000" w:themeColor="text1"/>
          <w:sz w:val="24"/>
          <w:szCs w:val="24"/>
          <w14:textFill>
            <w14:solidFill>
              <w14:schemeClr w14:val="tx1"/>
            </w14:solidFill>
          </w14:textFill>
        </w:rPr>
        <w:t>投标人代表</w:t>
      </w:r>
      <w:r>
        <w:rPr>
          <w:rFonts w:asciiTheme="minorEastAsia" w:hAnsiTheme="minorEastAsia" w:eastAsiaTheme="minorEastAsia"/>
          <w:color w:val="000000" w:themeColor="text1"/>
          <w:sz w:val="24"/>
          <w:szCs w:val="24"/>
          <w14:textFill>
            <w14:solidFill>
              <w14:schemeClr w14:val="tx1"/>
            </w14:solidFill>
          </w14:textFill>
        </w:rPr>
        <w:t>签署，投标文件应骑缝加盖投标人单位公章。投标人代表可由法定代表人或其委托代理人担任。由委托代理人签署的投标文件中，须同时提交由法定代表人签署的有效的授权委托书。</w:t>
      </w:r>
    </w:p>
    <w:p w14:paraId="7EAFD259">
      <w:pPr>
        <w:adjustRightInd w:val="0"/>
        <w:snapToGrid w:val="0"/>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投标书应采用胶装形式（非卡装）订装，投标文件的任何缺漏，都会导致投标无效，</w:t>
      </w:r>
      <w:r>
        <w:rPr>
          <w:rFonts w:asciiTheme="minorEastAsia" w:hAnsiTheme="minorEastAsia" w:eastAsiaTheme="minorEastAsia"/>
          <w:color w:val="000000" w:themeColor="text1"/>
          <w:sz w:val="24"/>
          <w:szCs w:val="24"/>
          <w14:textFill>
            <w14:solidFill>
              <w14:schemeClr w14:val="tx1"/>
            </w14:solidFill>
          </w14:textFill>
        </w:rPr>
        <w:t>投标人必须自行承担。</w:t>
      </w:r>
      <w:r>
        <w:rPr>
          <w:rFonts w:hint="eastAsia" w:asciiTheme="minorEastAsia" w:hAnsiTheme="minorEastAsia" w:eastAsiaTheme="minorEastAsia"/>
          <w:color w:val="000000" w:themeColor="text1"/>
          <w:sz w:val="24"/>
          <w:szCs w:val="24"/>
          <w14:textFill>
            <w14:solidFill>
              <w14:schemeClr w14:val="tx1"/>
            </w14:solidFill>
          </w14:textFill>
        </w:rPr>
        <w:t>招标代理机构对因投标文件未装订成册而造成的投标文件的损坏、丢失不承担任何责任。</w:t>
      </w:r>
    </w:p>
    <w:p w14:paraId="531875A7">
      <w:pPr>
        <w:spacing w:line="5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bookmarkStart w:id="12" w:name="_Toc28359096"/>
      <w:bookmarkStart w:id="13" w:name="_Toc35393637"/>
      <w:bookmarkStart w:id="14" w:name="_Toc28359019"/>
      <w:bookmarkStart w:id="15" w:name="_Toc35393806"/>
      <w:r>
        <w:rPr>
          <w:rFonts w:hint="eastAsia" w:ascii="宋体" w:hAnsi="宋体" w:eastAsia="宋体" w:cs="宋体"/>
          <w:b/>
          <w:bCs/>
          <w:color w:val="000000" w:themeColor="text1"/>
          <w:sz w:val="24"/>
          <w:szCs w:val="24"/>
          <w14:textFill>
            <w14:solidFill>
              <w14:schemeClr w14:val="tx1"/>
            </w14:solidFill>
          </w14:textFill>
        </w:rPr>
        <w:t>凡对本次采购提出询问，请按以下方式联系</w:t>
      </w:r>
    </w:p>
    <w:bookmarkEnd w:id="12"/>
    <w:bookmarkEnd w:id="13"/>
    <w:bookmarkEnd w:id="14"/>
    <w:bookmarkEnd w:id="15"/>
    <w:p w14:paraId="09C945C7">
      <w:pPr>
        <w:spacing w:line="54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14:paraId="6A9FF0C7">
      <w:pPr>
        <w:adjustRightInd w:val="0"/>
        <w:snapToGrid w:val="0"/>
        <w:spacing w:line="5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　</w:t>
      </w:r>
      <w:r>
        <w:rPr>
          <w:rFonts w:hint="eastAsia" w:ascii="宋体" w:hAnsi="宋体" w:cs="宋体"/>
          <w:color w:val="000000" w:themeColor="text1"/>
          <w:sz w:val="24"/>
          <w:szCs w:val="24"/>
          <w:lang w:eastAsia="zh-CN"/>
          <w14:textFill>
            <w14:solidFill>
              <w14:schemeClr w14:val="tx1"/>
            </w14:solidFill>
          </w14:textFill>
        </w:rPr>
        <w:t>海南卫生健康职业学院</w:t>
      </w:r>
    </w:p>
    <w:p w14:paraId="6AB16010">
      <w:pPr>
        <w:adjustRightInd w:val="0"/>
        <w:snapToGrid w:val="0"/>
        <w:spacing w:line="5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　</w:t>
      </w:r>
      <w:r>
        <w:rPr>
          <w:rFonts w:hint="eastAsia" w:ascii="宋体" w:hAnsi="宋体" w:eastAsia="宋体" w:cs="宋体"/>
          <w:color w:val="000000" w:themeColor="text1"/>
          <w:sz w:val="24"/>
          <w:szCs w:val="24"/>
          <w:lang w:eastAsia="zh-CN"/>
          <w14:textFill>
            <w14:solidFill>
              <w14:schemeClr w14:val="tx1"/>
            </w14:solidFill>
          </w14:textFill>
        </w:rPr>
        <w:t>海南省海口市秀英区秀华路32号</w:t>
      </w:r>
    </w:p>
    <w:p w14:paraId="2B57A5B1">
      <w:pPr>
        <w:adjustRightInd w:val="0"/>
        <w:snapToGrid w:val="0"/>
        <w:spacing w:line="5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　</w:t>
      </w:r>
      <w:bookmarkStart w:id="16" w:name="_Toc35393638"/>
      <w:bookmarkStart w:id="17" w:name="_Toc35393807"/>
      <w:bookmarkStart w:id="18" w:name="_Toc28359097"/>
      <w:bookmarkStart w:id="19" w:name="_Toc28359020"/>
      <w:r>
        <w:rPr>
          <w:rFonts w:hint="eastAsia" w:ascii="宋体" w:hAnsi="宋体" w:eastAsia="宋体" w:cs="宋体"/>
          <w:color w:val="000000" w:themeColor="text1"/>
          <w:sz w:val="24"/>
          <w:szCs w:val="24"/>
          <w:lang w:eastAsia="zh-CN"/>
          <w14:textFill>
            <w14:solidFill>
              <w14:schemeClr w14:val="tx1"/>
            </w14:solidFill>
          </w14:textFill>
        </w:rPr>
        <w:t>0898-68642247</w:t>
      </w:r>
    </w:p>
    <w:p w14:paraId="66699301">
      <w:pPr>
        <w:adjustRightInd w:val="0"/>
        <w:snapToGrid w:val="0"/>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bookmarkEnd w:id="16"/>
      <w:bookmarkEnd w:id="17"/>
      <w:bookmarkEnd w:id="18"/>
      <w:bookmarkEnd w:id="19"/>
    </w:p>
    <w:p w14:paraId="0FDFD2CB">
      <w:pPr>
        <w:adjustRightInd w:val="0"/>
        <w:snapToGrid w:val="0"/>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　海南省教学仪器设备招标中心有限公司　　</w:t>
      </w:r>
    </w:p>
    <w:p w14:paraId="2BAD0759">
      <w:pPr>
        <w:adjustRightInd w:val="0"/>
        <w:snapToGrid w:val="0"/>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　海南省海口市蓝天路西2-8号　　</w:t>
      </w:r>
    </w:p>
    <w:p w14:paraId="7DCD02A1">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　0898-</w:t>
      </w:r>
      <w:r>
        <w:rPr>
          <w:rFonts w:hint="eastAsia" w:ascii="宋体" w:hAnsi="宋体" w:cs="宋体"/>
          <w:color w:val="000000" w:themeColor="text1"/>
          <w:sz w:val="24"/>
          <w:szCs w:val="24"/>
          <w:lang w:val="en-US" w:eastAsia="zh-CN"/>
          <w14:textFill>
            <w14:solidFill>
              <w14:schemeClr w14:val="tx1"/>
            </w14:solidFill>
          </w14:textFill>
        </w:rPr>
        <w:t>66757906</w:t>
      </w:r>
    </w:p>
    <w:p w14:paraId="72E6BF0B">
      <w:pPr>
        <w:adjustRightInd w:val="0"/>
        <w:snapToGrid w:val="0"/>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3.项目联系方式</w:t>
      </w:r>
    </w:p>
    <w:p w14:paraId="2744AFDE">
      <w:pPr>
        <w:adjustRightInd w:val="0"/>
        <w:snapToGrid w:val="0"/>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孙</w:t>
      </w:r>
      <w:r>
        <w:rPr>
          <w:rFonts w:hint="eastAsia" w:ascii="宋体" w:hAnsi="宋体" w:eastAsia="宋体" w:cs="宋体"/>
          <w:color w:val="000000" w:themeColor="text1"/>
          <w:sz w:val="24"/>
          <w:szCs w:val="24"/>
          <w14:textFill>
            <w14:solidFill>
              <w14:schemeClr w14:val="tx1"/>
            </w14:solidFill>
          </w14:textFill>
        </w:rPr>
        <w:t>工</w:t>
      </w:r>
    </w:p>
    <w:p w14:paraId="076051F1">
      <w:pPr>
        <w:spacing w:line="540" w:lineRule="exact"/>
        <w:ind w:firstLine="480" w:firstLineChars="200"/>
        <w:rPr>
          <w:rFonts w:hint="default" w:ascii="宋体" w:hAnsi="宋体" w:eastAsia="宋体" w:cs="宋体"/>
          <w:b/>
          <w:bCs/>
          <w:color w:val="000000" w:themeColor="text1"/>
          <w:kern w:val="44"/>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0898-</w:t>
      </w:r>
      <w:r>
        <w:rPr>
          <w:rFonts w:hint="eastAsia" w:ascii="宋体" w:hAnsi="宋体" w:cs="宋体"/>
          <w:color w:val="000000" w:themeColor="text1"/>
          <w:sz w:val="24"/>
          <w:szCs w:val="24"/>
          <w:lang w:val="en-US" w:eastAsia="zh-CN"/>
          <w14:textFill>
            <w14:solidFill>
              <w14:schemeClr w14:val="tx1"/>
            </w14:solidFill>
          </w14:textFill>
        </w:rPr>
        <w:t>66757906</w:t>
      </w:r>
    </w:p>
    <w:p w14:paraId="50197C18">
      <w:pPr>
        <w:rPr>
          <w:rFonts w:cs="华文中宋" w:asciiTheme="minorEastAsia" w:hAnsiTheme="minorEastAsia" w:eastAsiaTheme="minorEastAsia"/>
          <w:color w:val="000000" w:themeColor="text1"/>
          <w14:textFill>
            <w14:solidFill>
              <w14:schemeClr w14:val="tx1"/>
            </w14:solidFill>
          </w14:textFill>
        </w:rPr>
      </w:pPr>
      <w:r>
        <w:rPr>
          <w:rFonts w:hint="eastAsia" w:cs="华文中宋" w:asciiTheme="minorEastAsia" w:hAnsiTheme="minorEastAsia" w:eastAsiaTheme="minorEastAsia"/>
          <w:color w:val="000000" w:themeColor="text1"/>
          <w14:textFill>
            <w14:solidFill>
              <w14:schemeClr w14:val="tx1"/>
            </w14:solidFill>
          </w14:textFill>
        </w:rPr>
        <w:br w:type="page"/>
      </w:r>
    </w:p>
    <w:p w14:paraId="6A742AA2">
      <w:pPr>
        <w:pStyle w:val="3"/>
        <w:spacing w:before="0" w:after="0" w:line="530" w:lineRule="exact"/>
        <w:jc w:val="center"/>
        <w:rPr>
          <w:rFonts w:asciiTheme="minorEastAsia" w:hAnsiTheme="minorEastAsia" w:eastAsiaTheme="minorEastAsia"/>
          <w:color w:val="000000" w:themeColor="text1"/>
          <w14:textFill>
            <w14:solidFill>
              <w14:schemeClr w14:val="tx1"/>
            </w14:solidFill>
          </w14:textFill>
        </w:rPr>
      </w:pPr>
      <w:r>
        <w:rPr>
          <w:rFonts w:hint="eastAsia" w:cs="华文中宋" w:asciiTheme="minorEastAsia" w:hAnsiTheme="minorEastAsia" w:eastAsiaTheme="minorEastAsia"/>
          <w:color w:val="000000" w:themeColor="text1"/>
          <w14:textFill>
            <w14:solidFill>
              <w14:schemeClr w14:val="tx1"/>
            </w14:solidFill>
          </w14:textFill>
        </w:rPr>
        <w:t>第二章投标人须知</w:t>
      </w:r>
    </w:p>
    <w:p w14:paraId="05AC0913">
      <w:pPr>
        <w:spacing w:line="53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一、总则</w:t>
      </w:r>
    </w:p>
    <w:p w14:paraId="2E6D3F2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1.1名词解释</w:t>
      </w:r>
    </w:p>
    <w:p w14:paraId="3D13798C">
      <w:pPr>
        <w:spacing w:line="53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1.1.1招标人：</w:t>
      </w:r>
      <w:r>
        <w:rPr>
          <w:rFonts w:hint="eastAsia" w:ascii="宋体" w:hAnsi="宋体" w:cs="宋体"/>
          <w:color w:val="000000" w:themeColor="text1"/>
          <w:sz w:val="24"/>
          <w:szCs w:val="24"/>
          <w:lang w:eastAsia="zh-CN"/>
          <w14:textFill>
            <w14:solidFill>
              <w14:schemeClr w14:val="tx1"/>
            </w14:solidFill>
          </w14:textFill>
        </w:rPr>
        <w:t>海南卫生健康职业学院</w:t>
      </w:r>
    </w:p>
    <w:p w14:paraId="58D31F4C">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1.1.2招标代理机构: 海南省教学仪器设备招标中心有限公司</w:t>
      </w:r>
    </w:p>
    <w:p w14:paraId="3E71EEA9">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1.1.3投标人:已从招标代理机构购买招标文件并递交投标文件的投标人</w:t>
      </w:r>
    </w:p>
    <w:p w14:paraId="592E18C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1.2适用范围</w:t>
      </w:r>
    </w:p>
    <w:p w14:paraId="32CFDFBB">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本次招投标活动为以公开方式择优选定委托经营管理企业，本次招投标活动以本招标文件约定内容为主，参照相关招标投标法律法规的流程执行。</w:t>
      </w:r>
    </w:p>
    <w:p w14:paraId="682F83F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本招标文件仅适用于招标代理机构组织的本次招投标活动。</w:t>
      </w:r>
    </w:p>
    <w:p w14:paraId="60B72041">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1.3合格的投标人</w:t>
      </w:r>
    </w:p>
    <w:p w14:paraId="004E55BD">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1.3.1凡有能力按照本招标文件规定的要求提供服务的供应商均为合格的投标人。</w:t>
      </w:r>
    </w:p>
    <w:p w14:paraId="58D311D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1.3.2投标人参加本次招投标活动应当符合《中华人民共和国政府采购法》第二十二条的规定，并具备本招标文件第一章“投标人资格要求”规定的条件。</w:t>
      </w:r>
    </w:p>
    <w:p w14:paraId="3EA4959C">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1.3.3投标人应遵守中华人民共和国的有关法律、法规。</w:t>
      </w:r>
    </w:p>
    <w:p w14:paraId="61B6681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1.3.4本项目不接受联合体投标。</w:t>
      </w:r>
    </w:p>
    <w:p w14:paraId="161863EE">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1.4.投标费用</w:t>
      </w:r>
    </w:p>
    <w:p w14:paraId="7AE1B7D1">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无论招标投标过程中的做法和结果如何，投标人均自行承担所有与参加投标有关的全部费用。</w:t>
      </w:r>
    </w:p>
    <w:p w14:paraId="6E9E3BC9">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1.5招标文件的约束力</w:t>
      </w:r>
    </w:p>
    <w:p w14:paraId="29D625B1">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投标人一旦参加本项目投标，即被认为接受了本招标文件中的所有条件和规定。</w:t>
      </w:r>
    </w:p>
    <w:p w14:paraId="3D0CE157">
      <w:pPr>
        <w:spacing w:line="53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二、招标文件</w:t>
      </w:r>
    </w:p>
    <w:p w14:paraId="0E577B39">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2.1招标文件由五部分组成，包括：</w:t>
      </w:r>
    </w:p>
    <w:p w14:paraId="49B4F3A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第一章招标邀请函</w:t>
      </w:r>
    </w:p>
    <w:p w14:paraId="73BF5220">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第二章投标人须知</w:t>
      </w:r>
    </w:p>
    <w:p w14:paraId="487B7AD7">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第三章用户需求书</w:t>
      </w:r>
    </w:p>
    <w:p w14:paraId="35971055">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第四章合同样本</w:t>
      </w:r>
    </w:p>
    <w:p w14:paraId="4642D24E">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第五章投标文件内容和格式</w:t>
      </w:r>
    </w:p>
    <w:p w14:paraId="70D0EDF0">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请仔细检查招标文件是否齐全，如有缺漏，请立即与招标代理机构联系解决。</w:t>
      </w:r>
    </w:p>
    <w:p w14:paraId="3220F84F">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2.2投标人被视为充分熟悉本招标项目所在地与履行合同有关的各种情况，包括自然环境、气候条件、劳动力、电力供应及公用设施设备等，本招标文件不再对上述情况进行描述。</w:t>
      </w:r>
    </w:p>
    <w:p w14:paraId="70B65E4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2.3投标人必须详阅招标文件的所有条款、文件及表格格式。投标人若未按招标文件的要求和规范编制、提交投标文件，将有可能导致响应文件被拒绝接受,所造成的一切后果由投标人负责。</w:t>
      </w:r>
    </w:p>
    <w:p w14:paraId="3419A7A2">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2.4招标文件的质疑</w:t>
      </w:r>
    </w:p>
    <w:p w14:paraId="4ACDB378">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 投标人对招标采购文件如有疑点，应按招标公告中载明的地址，以书面形式通知到采购代理机构。</w:t>
      </w:r>
    </w:p>
    <w:p w14:paraId="26D0838F">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2.4.2对采购过程提出质疑的，为各采购程序环节结束之日。超过七个工作日、非书面形式以及匿名的质疑将不予受理。</w:t>
      </w:r>
    </w:p>
    <w:p w14:paraId="7415575F">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2.4.3供应商应在法定质疑期内一次性提出针对同一采购程序环节的质疑。</w:t>
      </w:r>
    </w:p>
    <w:p w14:paraId="407A2A8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2.4.4质疑内容不得含有虚假、恶意成份。依照谁主张谁举证的原则，提出质疑者必须同时提交相关确凿的证据材料和注明事实的确切来源，对捏造事实、滥用维权扰乱采购秩序的恶意质疑者或举证不全查无实据被驳回次数在全国范围内12个月内达三次以上，将由财政部门纳入不良行为记录名单并承担相应的法律责任。</w:t>
      </w:r>
    </w:p>
    <w:p w14:paraId="73BB17C3">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2.5招标文件的澄清或者修改</w:t>
      </w:r>
    </w:p>
    <w:p w14:paraId="26C77D38">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采购人或者采购代理机构可以对已发出的招标文件、投标邀请书进行必要的澄清或者修改，但不得改变采购标的和资格条件。澄清或者修改应当在原公告发布媒体上发布澄清公告。澄清或者修改的内容为招标文件、投标邀请书的组成部分。</w:t>
      </w:r>
    </w:p>
    <w:p w14:paraId="7556FF20">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49BF75E">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2.5.3招标文件的修改书将构成招标文件的一部分，并对投标人具有约束力。</w:t>
      </w:r>
    </w:p>
    <w:p w14:paraId="41747DE1">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2.5.4当招标文件与更正公告的内容相互矛盾时，以招标代理机构最后发出的更正公告为准。</w:t>
      </w:r>
    </w:p>
    <w:p w14:paraId="6D70CFCD">
      <w:pPr>
        <w:spacing w:line="530" w:lineRule="exact"/>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三、投标文件</w:t>
      </w:r>
    </w:p>
    <w:p w14:paraId="6B8A9572">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3.1投标文件的组成</w:t>
      </w:r>
    </w:p>
    <w:p w14:paraId="1A0E55B0">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投标文件应按“第五章投标文件内容和格式”要求编制。</w:t>
      </w:r>
    </w:p>
    <w:p w14:paraId="2750B265">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3.2投标</w:t>
      </w:r>
    </w:p>
    <w:p w14:paraId="6486DC68">
      <w:pPr>
        <w:spacing w:line="53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3.2.1本项目设有投标人承诺基本建设、设施设备等投资金额报价。</w:t>
      </w:r>
    </w:p>
    <w:p w14:paraId="167A765C">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认为投标人的报价明显高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D17B901">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3.3投标保证金</w:t>
      </w:r>
    </w:p>
    <w:p w14:paraId="340F6EA9">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本项目无需缴纳投标保证金。</w:t>
      </w:r>
    </w:p>
    <w:p w14:paraId="57A76158">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3.4投标有效期</w:t>
      </w:r>
    </w:p>
    <w:p w14:paraId="57E28AAF">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3.4.1投标有效期为从开标截止之日起计算的90天，有效期短于此规定的投标文件将被视为无效。</w:t>
      </w:r>
    </w:p>
    <w:p w14:paraId="7161B8D2">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在特殊情况下，招标代理机构可于投标有效期满之前，征得投标人同意延长投标有效期，要求与答复均应以书面形式进行。投标人可以拒绝接受这一要求而放弃投标。同意这一要求的投标人，无需也不允许修改其投标文件。受投标有效期制约的所有权利和义务均应延长至新的有效期。</w:t>
      </w:r>
    </w:p>
    <w:p w14:paraId="6AA5B392">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3.5投标文件的数量、签署及形式</w:t>
      </w:r>
    </w:p>
    <w:p w14:paraId="2E503F62">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投标文件壹式伍份，胶装装订。其中正本壹份，副本肆份。(温馨提示：为了节约能源保护环境，制作标书时建议双面打印,如投多标段时建议做在同一本投标文件里。)（必须U盘拷贝的PDF格式正本的投标文件。开标时递交）</w:t>
      </w:r>
    </w:p>
    <w:p w14:paraId="3702CBE2">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3.5.2投标文件须按招标文件的要求执行，每份投标书均须在封面上清楚标明“正本”或“副本”字样，“正本”和“副本”具有同等法律效力；“正本”和“副本”之间如有差异，以正本为准。</w:t>
      </w:r>
    </w:p>
    <w:p w14:paraId="11CDEF2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3.5.3从环保角度考虑，投标文件正本方案材料建议按双面打印或用不褪色墨水双面书写。投标文件的正本须经法定代表人或授权代表签署和加盖投标人公章。</w:t>
      </w:r>
    </w:p>
    <w:p w14:paraId="02C4D3A3">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3.5.4投标文件不得涂改和增删，如要修改错漏处，必须由同一位签署人在修改处签字和盖章。</w:t>
      </w:r>
    </w:p>
    <w:p w14:paraId="7F324753">
      <w:pPr>
        <w:spacing w:line="53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四、投标文件的递交</w:t>
      </w:r>
    </w:p>
    <w:p w14:paraId="62F26F98">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4．投标文件的密封及标记</w:t>
      </w:r>
    </w:p>
    <w:p w14:paraId="2EC824C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4.1投标人需将投标文件进行密封在投标专用袋(箱)中，封皮上均需写明：项目名称、项目编号、项目标段、投标单位名称、联系人姓名、电话。</w:t>
      </w:r>
    </w:p>
    <w:p w14:paraId="19D2AB41">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4.2投标文件未按上述规定书写标记和密封者，招标代理机构不对投标文件被错放或先期启封负责。</w:t>
      </w:r>
    </w:p>
    <w:p w14:paraId="51E104EE">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4.3投标截止时间按照招标文件规定时间。</w:t>
      </w:r>
    </w:p>
    <w:p w14:paraId="25D08E23">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4.4投标人须在投标截止时间前将投标文件送达招标代理机构规定的投标地点。</w:t>
      </w:r>
    </w:p>
    <w:p w14:paraId="064F108A">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4.5若招标代理机构推迟了投标截止时间，应以公告的形式通知所有投标人。在这种情况下，招标人和投标人的权利和义务均应以新的截止时间为准。</w:t>
      </w:r>
    </w:p>
    <w:p w14:paraId="1C6C37CA">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4.6在投标截止时间后递交的投标文件，招标代理机构将拒绝接受。</w:t>
      </w:r>
    </w:p>
    <w:p w14:paraId="6774D3CB">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4.7“投标文件”的标记（不作为实质性要求）</w:t>
      </w:r>
    </w:p>
    <w:p w14:paraId="22A3017B">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4.7.1不能按“招标文件”提出的要求制作的标书，被视为不完整的投标书，势必影响评标工作进行，</w:t>
      </w:r>
      <w:r>
        <w:rPr>
          <w:rFonts w:hint="eastAsia" w:ascii="宋体" w:hAnsi="宋体" w:eastAsia="宋体" w:cs="宋体"/>
          <w:bCs/>
          <w:color w:val="000000" w:themeColor="text1"/>
          <w:sz w:val="24"/>
          <w:szCs w:val="24"/>
          <w14:textFill>
            <w14:solidFill>
              <w14:schemeClr w14:val="tx1"/>
            </w14:solidFill>
          </w14:textFill>
        </w:rPr>
        <w:t>是投标人潜在的风险</w:t>
      </w:r>
      <w:r>
        <w:rPr>
          <w:rFonts w:hint="eastAsia" w:ascii="宋体" w:hAnsi="宋体" w:eastAsia="宋体" w:cs="宋体"/>
          <w:color w:val="000000" w:themeColor="text1"/>
          <w:sz w:val="24"/>
          <w:szCs w:val="24"/>
          <w14:textFill>
            <w14:solidFill>
              <w14:schemeClr w14:val="tx1"/>
            </w14:solidFill>
          </w14:textFill>
        </w:rPr>
        <w:t>。</w:t>
      </w:r>
    </w:p>
    <w:p w14:paraId="568B724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4.8上传“投标文件”的时间以及截止时间</w:t>
      </w:r>
    </w:p>
    <w:p w14:paraId="1455981E">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4.8.1所有“投标文件”都必须按采购代理机构在“投标邀请函”中规定的投标截止时间之前上传至系统。</w:t>
      </w:r>
    </w:p>
    <w:p w14:paraId="15DAA40D">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4.8.2投标人在投标截止时间前，可以对所递交的投标文件进行补充、修改或者撤回，并书面通知采购人或者采购代理机构。补充、修改的内容应当按照招标文件要求签署、盖章、密封后，作为投标文件的组成部分。</w:t>
      </w:r>
    </w:p>
    <w:p w14:paraId="15BEEF4D">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4.9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164CBBBF">
      <w:pPr>
        <w:spacing w:line="53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五、开标、评标及签约</w:t>
      </w:r>
    </w:p>
    <w:p w14:paraId="56ACA242">
      <w:pPr>
        <w:tabs>
          <w:tab w:val="left" w:pos="1260"/>
        </w:tabs>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5.1开标</w:t>
      </w:r>
    </w:p>
    <w:p w14:paraId="1D6586A5">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5.1.1招标代理机构按招标文件第一章规定的时间和地点进行开标，招标人代表、招标代理机构有关工作人员参加。投标人应委派授权代表参加开标活动，参加开标的法定代表人须持本人有效身份证复印件</w:t>
      </w:r>
      <w:r>
        <w:rPr>
          <w:rFonts w:hint="eastAsia" w:ascii="宋体" w:hAnsi="宋体" w:eastAsia="宋体" w:cs="宋体"/>
          <w:bCs/>
          <w:color w:val="000000" w:themeColor="text1"/>
          <w:sz w:val="24"/>
          <w:szCs w:val="24"/>
          <w14:textFill>
            <w14:solidFill>
              <w14:schemeClr w14:val="tx1"/>
            </w14:solidFill>
          </w14:textFill>
        </w:rPr>
        <w:t>、企业营业执照复印件；如系委托情况，被委托投标者应携带本人</w:t>
      </w:r>
      <w:r>
        <w:rPr>
          <w:rFonts w:hint="eastAsia" w:ascii="宋体" w:hAnsi="宋体" w:eastAsia="宋体" w:cs="宋体"/>
          <w:color w:val="000000" w:themeColor="text1"/>
          <w:sz w:val="24"/>
          <w:szCs w:val="24"/>
          <w14:textFill>
            <w14:solidFill>
              <w14:schemeClr w14:val="tx1"/>
            </w14:solidFill>
          </w14:textFill>
        </w:rPr>
        <w:t>有效身份证复印件</w:t>
      </w:r>
      <w:r>
        <w:rPr>
          <w:rFonts w:hint="eastAsia" w:ascii="宋体" w:hAnsi="宋体" w:eastAsia="宋体" w:cs="宋体"/>
          <w:bCs/>
          <w:color w:val="000000" w:themeColor="text1"/>
          <w:sz w:val="24"/>
          <w:szCs w:val="24"/>
          <w14:textFill>
            <w14:solidFill>
              <w14:schemeClr w14:val="tx1"/>
            </w14:solidFill>
          </w14:textFill>
        </w:rPr>
        <w:t>、企业营业执照复印件、</w:t>
      </w:r>
      <w:r>
        <w:rPr>
          <w:rFonts w:hint="eastAsia" w:ascii="宋体" w:hAnsi="宋体" w:eastAsia="宋体" w:cs="宋体"/>
          <w:color w:val="000000" w:themeColor="text1"/>
          <w:sz w:val="24"/>
          <w:szCs w:val="24"/>
          <w14:textFill>
            <w14:solidFill>
              <w14:schemeClr w14:val="tx1"/>
            </w14:solidFill>
          </w14:textFill>
        </w:rPr>
        <w:t>法定代表人身份证复印件</w:t>
      </w:r>
      <w:r>
        <w:rPr>
          <w:rFonts w:hint="eastAsia" w:ascii="宋体" w:hAnsi="宋体" w:eastAsia="宋体" w:cs="宋体"/>
          <w:bCs/>
          <w:color w:val="000000" w:themeColor="text1"/>
          <w:sz w:val="24"/>
          <w:szCs w:val="24"/>
          <w14:textFill>
            <w14:solidFill>
              <w14:schemeClr w14:val="tx1"/>
            </w14:solidFill>
          </w14:textFill>
        </w:rPr>
        <w:t>、法人授权委托证明书签名报到。</w:t>
      </w:r>
    </w:p>
    <w:p w14:paraId="6E8505DA">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5.1.2政府招标主管部门、监督部门、国家公证机关公证员由其视情况决定是否派代表到现场进行监督。</w:t>
      </w:r>
    </w:p>
    <w:p w14:paraId="4A794CE3">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5.1.3开标时，投标人代表将查验投标文件密封情况，确认无误后，采购人或招标代理机构有关工作人员现场拆开标书，公布每份投标文件中招标代理机构认为合适的其他内容，招标代理机构将作开标记录。</w:t>
      </w:r>
    </w:p>
    <w:p w14:paraId="51D197A5">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5.1.4若投标文件未密封, 采购人和招标代理机构将拒绝接受该投标人的投标文件。</w:t>
      </w:r>
    </w:p>
    <w:p w14:paraId="40830555">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5.1.5投标文件报价出现前后不一致的或书写错误的，除招标文件另有规定外，按照下列规定修正：</w:t>
      </w:r>
    </w:p>
    <w:p w14:paraId="050A2F8B">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（一）投标文件中投资金额报价表内容与投标文件中相应内容不一致的，以投资金额报价表为准；</w:t>
      </w:r>
    </w:p>
    <w:p w14:paraId="76F9588A">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（二）大写金额或小写金额存在书写错误的，以书写正确的为准；大写金额和小写金额同时书写错误的，以大写金额为准；</w:t>
      </w:r>
    </w:p>
    <w:p w14:paraId="508A86EA">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（三）大写金额和小写金额不一致的，以大写金额为准；</w:t>
      </w:r>
    </w:p>
    <w:p w14:paraId="2C3733FE">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（四）单价金额小数点或者百分比有明显错位的，以投资金额报价表的总价为准，并修改单价；</w:t>
      </w:r>
    </w:p>
    <w:p w14:paraId="7FA65694">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（五）总价金额与按单价汇总金额不一致的，以单价金额计算结果为准。</w:t>
      </w:r>
    </w:p>
    <w:p w14:paraId="14AD633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同时出现两种以上不一致的，按照前款规定的顺序修正。修正后的报价应当经投标人采用书面形式，并加盖公章，或者由法定代表人或其授权的代表签字确认后产生约束力，投标人不确认的，其投标无效。</w:t>
      </w:r>
    </w:p>
    <w:p w14:paraId="775AEDD0">
      <w:pPr>
        <w:tabs>
          <w:tab w:val="left" w:pos="1260"/>
        </w:tabs>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5.2评标</w:t>
      </w:r>
    </w:p>
    <w:p w14:paraId="45A0A6DA">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5.2.1</w:t>
      </w:r>
      <w:r>
        <w:rPr>
          <w:rFonts w:hint="eastAsia" w:ascii="宋体" w:hAnsi="宋体" w:eastAsia="宋体" w:cs="宋体"/>
          <w:color w:val="000000" w:themeColor="text1"/>
          <w:sz w:val="24"/>
          <w:szCs w:val="24"/>
          <w14:textFill>
            <w14:solidFill>
              <w14:schemeClr w14:val="tx1"/>
            </w14:solidFill>
          </w14:textFill>
        </w:rPr>
        <w:t>本次采购人和招标代理机构将根据本项目的特点依法组建评标委员会，其成员由有关方面的专家5人组成，其中技术、经济方面的专家不得少于评标委员会成员总数的三分之二。该评标委员会独立工作，负责评审所有投标文件并确定中标候选人。</w:t>
      </w:r>
    </w:p>
    <w:p w14:paraId="1A4870B2">
      <w:pPr>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5.2.2根据初步评审结论，确定合格投标人，然后对其进行评分。</w:t>
      </w:r>
    </w:p>
    <w:p w14:paraId="3FEC174D">
      <w:pPr>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5.2.3根据评分结果，确定得分排在第一位的投标人为第一中标候选人，以此类推。</w:t>
      </w:r>
    </w:p>
    <w:p w14:paraId="0D5938A6">
      <w:pPr>
        <w:spacing w:line="53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5.2.4确定中标人后，中标人必须在接到中标通知书后在规定时间内与招标人签约，逾期作自动放弃处理。</w:t>
      </w:r>
    </w:p>
    <w:p w14:paraId="6B72FF09">
      <w:pPr>
        <w:spacing w:line="5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1）发布中标公告后，如出现中标人放弃、取消资格等特殊情形，招标人有权决定是由下一名中标候选人中标，或是本次招标废标，进行重新招标。</w:t>
      </w:r>
    </w:p>
    <w:p w14:paraId="485E9483">
      <w:pPr>
        <w:spacing w:line="5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2）重新招标，原放弃中标权的投标人、不诚信或虚假投标的违规投标人等不得参与重新招标活动。</w:t>
      </w:r>
    </w:p>
    <w:p w14:paraId="40E02CCB">
      <w:pPr>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5.2.5招标代理机构没有义务向其他投标人解释评标结果的理由。</w:t>
      </w:r>
    </w:p>
    <w:p w14:paraId="7E56897D">
      <w:pPr>
        <w:tabs>
          <w:tab w:val="left" w:pos="1260"/>
        </w:tabs>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5.3评标方法：综合评分法。</w:t>
      </w:r>
    </w:p>
    <w:p w14:paraId="62A2954F">
      <w:pPr>
        <w:spacing w:line="53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5.3.1第一阶段：资格初审阶段。评标委员会对各投标人进行资格性审查和符合性审查（详见表1、表2），确定合格投标人。</w:t>
      </w:r>
    </w:p>
    <w:p w14:paraId="30F8B774">
      <w:pPr>
        <w:spacing w:line="540" w:lineRule="exact"/>
        <w:ind w:firstLine="482"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六、中标服务费收取。</w:t>
      </w:r>
    </w:p>
    <w:p w14:paraId="29CCD844">
      <w:pPr>
        <w:spacing w:line="540" w:lineRule="exact"/>
        <w:ind w:firstLine="482"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中标方应向招标代理机构支付</w:t>
      </w:r>
      <w:r>
        <w:rPr>
          <w:rFonts w:hint="eastAsia" w:ascii="宋体" w:hAnsi="宋体" w:cs="宋体"/>
          <w:b/>
          <w:color w:val="000000" w:themeColor="text1"/>
          <w:kern w:val="0"/>
          <w:sz w:val="24"/>
          <w:szCs w:val="24"/>
          <w:lang w:val="en-US" w:eastAsia="zh-CN"/>
          <w14:textFill>
            <w14:solidFill>
              <w14:schemeClr w14:val="tx1"/>
            </w14:solidFill>
          </w14:textFill>
        </w:rPr>
        <w:t>中标</w:t>
      </w:r>
      <w:r>
        <w:rPr>
          <w:rFonts w:hint="eastAsia" w:ascii="宋体" w:hAnsi="宋体" w:eastAsia="宋体" w:cs="宋体"/>
          <w:b/>
          <w:color w:val="000000" w:themeColor="text1"/>
          <w:kern w:val="0"/>
          <w:sz w:val="24"/>
          <w:szCs w:val="24"/>
          <w14:textFill>
            <w14:solidFill>
              <w14:schemeClr w14:val="tx1"/>
            </w14:solidFill>
          </w14:textFill>
        </w:rPr>
        <w:t>服务费。中标服务费按照</w:t>
      </w:r>
      <w:r>
        <w:rPr>
          <w:rFonts w:hint="eastAsia" w:ascii="宋体" w:hAnsi="宋体" w:eastAsia="宋体" w:cs="宋体"/>
          <w:b/>
          <w:color w:val="000000" w:themeColor="text1"/>
          <w:kern w:val="0"/>
          <w:sz w:val="24"/>
          <w:szCs w:val="24"/>
          <w:lang w:val="en-US" w:eastAsia="zh-CN"/>
          <w14:textFill>
            <w14:solidFill>
              <w14:schemeClr w14:val="tx1"/>
            </w14:solidFill>
          </w14:textFill>
        </w:rPr>
        <w:t>2</w:t>
      </w:r>
      <w:r>
        <w:rPr>
          <w:rFonts w:hint="eastAsia" w:ascii="宋体" w:hAnsi="宋体" w:cs="宋体"/>
          <w:b/>
          <w:color w:val="000000" w:themeColor="text1"/>
          <w:kern w:val="0"/>
          <w:sz w:val="24"/>
          <w:szCs w:val="24"/>
          <w:lang w:val="en-US" w:eastAsia="zh-CN"/>
          <w14:textFill>
            <w14:solidFill>
              <w14:schemeClr w14:val="tx1"/>
            </w14:solidFill>
          </w14:textFill>
        </w:rPr>
        <w:t>5</w:t>
      </w:r>
      <w:r>
        <w:rPr>
          <w:rFonts w:hint="eastAsia" w:ascii="宋体" w:hAnsi="宋体" w:eastAsia="宋体" w:cs="宋体"/>
          <w:b/>
          <w:color w:val="000000" w:themeColor="text1"/>
          <w:kern w:val="0"/>
          <w:sz w:val="24"/>
          <w:szCs w:val="24"/>
          <w14:textFill>
            <w14:solidFill>
              <w14:schemeClr w14:val="tx1"/>
            </w14:solidFill>
          </w14:textFill>
        </w:rPr>
        <w:t>000元收取。</w:t>
      </w:r>
    </w:p>
    <w:p w14:paraId="18BD70AA">
      <w:pPr>
        <w:pStyle w:val="2"/>
        <w:rPr>
          <w:color w:val="000000" w:themeColor="text1"/>
          <w14:textFill>
            <w14:solidFill>
              <w14:schemeClr w14:val="tx1"/>
            </w14:solidFill>
          </w14:textFill>
        </w:rPr>
      </w:pPr>
    </w:p>
    <w:p w14:paraId="1B5CAE79">
      <w:pPr>
        <w:rPr>
          <w:rFonts w:cs="仿宋_GB2312" w:asciiTheme="minorEastAsia" w:hAnsiTheme="minorEastAsia" w:eastAsiaTheme="minorEastAsia"/>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32"/>
          <w:szCs w:val="32"/>
          <w14:textFill>
            <w14:solidFill>
              <w14:schemeClr w14:val="tx1"/>
            </w14:solidFill>
          </w14:textFill>
        </w:rPr>
        <w:br w:type="page"/>
      </w:r>
    </w:p>
    <w:p w14:paraId="08B083D5">
      <w:pPr>
        <w:spacing w:line="520" w:lineRule="exact"/>
        <w:jc w:val="left"/>
        <w:rPr>
          <w:rFonts w:cs="仿宋_GB2312" w:asciiTheme="minorEastAsia" w:hAnsiTheme="minorEastAsia" w:eastAsiaTheme="minorEastAsia"/>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32"/>
          <w:szCs w:val="32"/>
          <w14:textFill>
            <w14:solidFill>
              <w14:schemeClr w14:val="tx1"/>
            </w14:solidFill>
          </w14:textFill>
        </w:rPr>
        <w:t>表</w:t>
      </w:r>
      <w:r>
        <w:rPr>
          <w:rFonts w:cs="仿宋_GB2312" w:asciiTheme="minorEastAsia" w:hAnsiTheme="minorEastAsia" w:eastAsiaTheme="minorEastAsia"/>
          <w:color w:val="000000" w:themeColor="text1"/>
          <w:kern w:val="0"/>
          <w:sz w:val="32"/>
          <w:szCs w:val="32"/>
          <w14:textFill>
            <w14:solidFill>
              <w14:schemeClr w14:val="tx1"/>
            </w14:solidFill>
          </w14:textFill>
        </w:rPr>
        <w:t>1</w:t>
      </w:r>
    </w:p>
    <w:p w14:paraId="7D39228B">
      <w:pPr>
        <w:spacing w:line="400" w:lineRule="exact"/>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资格性审查表</w:t>
      </w:r>
    </w:p>
    <w:p w14:paraId="2966EF73">
      <w:pPr>
        <w:spacing w:line="36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（评审专家审查）</w:t>
      </w:r>
    </w:p>
    <w:tbl>
      <w:tblPr>
        <w:tblStyle w:val="2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50"/>
        <w:gridCol w:w="6379"/>
        <w:gridCol w:w="992"/>
      </w:tblGrid>
      <w:tr w14:paraId="2FB7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Align w:val="center"/>
          </w:tcPr>
          <w:p w14:paraId="2D4FD8CB">
            <w:pPr>
              <w:spacing w:line="2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序号</w:t>
            </w:r>
          </w:p>
        </w:tc>
        <w:tc>
          <w:tcPr>
            <w:tcW w:w="1350" w:type="dxa"/>
            <w:vAlign w:val="center"/>
          </w:tcPr>
          <w:p w14:paraId="65AABA40">
            <w:pPr>
              <w:spacing w:line="2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审查项目</w:t>
            </w:r>
          </w:p>
        </w:tc>
        <w:tc>
          <w:tcPr>
            <w:tcW w:w="6379" w:type="dxa"/>
            <w:vAlign w:val="center"/>
          </w:tcPr>
          <w:p w14:paraId="06AAD232">
            <w:pPr>
              <w:spacing w:line="2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评议内容</w:t>
            </w:r>
          </w:p>
        </w:tc>
        <w:tc>
          <w:tcPr>
            <w:tcW w:w="992" w:type="dxa"/>
            <w:vAlign w:val="center"/>
          </w:tcPr>
          <w:p w14:paraId="5E2B47A3">
            <w:pPr>
              <w:spacing w:line="28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投标人</w:t>
            </w:r>
          </w:p>
        </w:tc>
      </w:tr>
      <w:tr w14:paraId="0D4D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restart"/>
            <w:vAlign w:val="center"/>
          </w:tcPr>
          <w:p w14:paraId="65A7B196">
            <w:pPr>
              <w:spacing w:line="28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p>
        </w:tc>
        <w:tc>
          <w:tcPr>
            <w:tcW w:w="1350" w:type="dxa"/>
            <w:vMerge w:val="restart"/>
            <w:vAlign w:val="center"/>
          </w:tcPr>
          <w:p w14:paraId="6ED68AF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相关资格证明文件</w:t>
            </w:r>
          </w:p>
        </w:tc>
        <w:tc>
          <w:tcPr>
            <w:tcW w:w="6379" w:type="dxa"/>
            <w:vAlign w:val="center"/>
          </w:tcPr>
          <w:p w14:paraId="6EBD3327">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营业执照副本、组织机构代码证、税务登记证有效或按照国家“三证合一、一照一码”登记制度申请核发的新版合法的营业执照（复印件加盖公章）</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992" w:type="dxa"/>
            <w:vAlign w:val="center"/>
          </w:tcPr>
          <w:p w14:paraId="7FD494E9">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144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EFA34A4">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19C05BB4">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33463B8E">
            <w:pPr>
              <w:spacing w:line="280" w:lineRule="exact"/>
              <w:jc w:val="lef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具有良好的商业信誉和健全的财务会计制度(提供承诺函）；</w:t>
            </w:r>
          </w:p>
        </w:tc>
        <w:tc>
          <w:tcPr>
            <w:tcW w:w="992" w:type="dxa"/>
            <w:vAlign w:val="center"/>
          </w:tcPr>
          <w:p w14:paraId="40773D49">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1134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35301C04">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3726E74D">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44CF0AEE">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具有履行合同所必需的设备和专业技术能力（提供承诺书）；</w:t>
            </w:r>
          </w:p>
        </w:tc>
        <w:tc>
          <w:tcPr>
            <w:tcW w:w="992" w:type="dxa"/>
            <w:vAlign w:val="center"/>
          </w:tcPr>
          <w:p w14:paraId="399740C4">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3967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6C66453">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77C2AAA7">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36A39EB2">
            <w:pPr>
              <w:spacing w:line="28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具有依法缴纳税收和社会保障资金的良好记录（提供承诺函）；</w:t>
            </w:r>
          </w:p>
        </w:tc>
        <w:tc>
          <w:tcPr>
            <w:tcW w:w="992" w:type="dxa"/>
            <w:vAlign w:val="center"/>
          </w:tcPr>
          <w:p w14:paraId="21E23B0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3DE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EA4581B">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55BC2248">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12DDE2A2">
            <w:pPr>
              <w:spacing w:line="2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加本次政府采购活动前三年内，在经营活动中没有重大违法记录（</w:t>
            </w:r>
            <w:r>
              <w:rPr>
                <w:rFonts w:cs="宋体" w:asciiTheme="minorEastAsia" w:hAnsiTheme="minorEastAsia" w:eastAsiaTheme="minorEastAsia"/>
                <w:color w:val="000000" w:themeColor="text1"/>
                <w:kern w:val="0"/>
                <w:sz w:val="24"/>
                <w14:textFill>
                  <w14:solidFill>
                    <w14:schemeClr w14:val="tx1"/>
                  </w14:solidFill>
                </w14:textFill>
              </w:rPr>
              <w:t>成立不足三年的从成立之日起计算</w:t>
            </w:r>
            <w:r>
              <w:rPr>
                <w:rFonts w:hint="eastAsia" w:cs="宋体" w:asciiTheme="minorEastAsia" w:hAnsiTheme="minorEastAsia" w:eastAsiaTheme="minorEastAsia"/>
                <w:color w:val="000000" w:themeColor="text1"/>
                <w:kern w:val="0"/>
                <w:sz w:val="24"/>
                <w14:textFill>
                  <w14:solidFill>
                    <w14:schemeClr w14:val="tx1"/>
                  </w14:solidFill>
                </w14:textFill>
              </w:rPr>
              <w:t>，提供声明）；</w:t>
            </w:r>
          </w:p>
        </w:tc>
        <w:tc>
          <w:tcPr>
            <w:tcW w:w="992" w:type="dxa"/>
            <w:vAlign w:val="center"/>
          </w:tcPr>
          <w:p w14:paraId="3FDD378C">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4EEF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1FC3963A">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3C6EED8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3A62F6D0">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参加政府采购活动前三年内，在经营活动中没有环保类行政处罚记录（成立不足三年的从成立之日起计算</w:t>
            </w:r>
            <w:r>
              <w:rPr>
                <w:rFonts w:hint="eastAsia" w:cs="宋体" w:asciiTheme="minorEastAsia" w:hAnsiTheme="minorEastAsia" w:eastAsiaTheme="minorEastAsia"/>
                <w:color w:val="000000" w:themeColor="text1"/>
                <w:kern w:val="0"/>
                <w:sz w:val="24"/>
                <w14:textFill>
                  <w14:solidFill>
                    <w14:schemeClr w14:val="tx1"/>
                  </w14:solidFill>
                </w14:textFill>
              </w:rPr>
              <w:t>，提供声明</w:t>
            </w:r>
            <w:r>
              <w:rPr>
                <w:rFonts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992" w:type="dxa"/>
            <w:vAlign w:val="center"/>
          </w:tcPr>
          <w:p w14:paraId="26E9D0BC">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18CD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97A65F2">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00CB0165">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02F7D7E0">
            <w:pPr>
              <w:spacing w:line="2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投标时提供投标人投标承诺函；</w:t>
            </w:r>
          </w:p>
        </w:tc>
        <w:tc>
          <w:tcPr>
            <w:tcW w:w="992" w:type="dxa"/>
            <w:vAlign w:val="center"/>
          </w:tcPr>
          <w:p w14:paraId="6AD772F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0849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082F11E1">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504111D9">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559E59A2">
            <w:pPr>
              <w:spacing w:line="2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提供三年内未被立案查处、未发生食物中毒事件、消防安全等方面的不良记录承诺书；</w:t>
            </w:r>
          </w:p>
        </w:tc>
        <w:tc>
          <w:tcPr>
            <w:tcW w:w="992" w:type="dxa"/>
            <w:vAlign w:val="center"/>
          </w:tcPr>
          <w:p w14:paraId="1886C49C">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2ACC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619F19A2">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1B7088C0">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07BA2CDB">
            <w:pPr>
              <w:spacing w:line="2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应具备应对台风等自然灾害的应急处置能力，确保受灾期间正常供餐（提供承诺函）；</w:t>
            </w:r>
          </w:p>
        </w:tc>
        <w:tc>
          <w:tcPr>
            <w:tcW w:w="992" w:type="dxa"/>
            <w:vAlign w:val="center"/>
          </w:tcPr>
          <w:p w14:paraId="3D053CB3">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3C5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812317B">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546F6E5D">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6BC9C8B4">
            <w:pPr>
              <w:spacing w:line="280" w:lineRule="exac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tc>
        <w:tc>
          <w:tcPr>
            <w:tcW w:w="992" w:type="dxa"/>
            <w:vAlign w:val="center"/>
          </w:tcPr>
          <w:p w14:paraId="2F20863E">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290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6" w:type="dxa"/>
            <w:gridSpan w:val="3"/>
            <w:vAlign w:val="top"/>
          </w:tcPr>
          <w:p w14:paraId="5D055C3C">
            <w:pPr>
              <w:spacing w:line="280" w:lineRule="exact"/>
              <w:jc w:val="both"/>
              <w:rPr>
                <w:rFonts w:hint="eastAsia" w:cs="仿宋_GB2312" w:asciiTheme="minorEastAsia" w:hAnsiTheme="minorEastAsia" w:eastAsiaTheme="minorEastAsia"/>
                <w:color w:val="000000" w:themeColor="text1"/>
                <w:kern w:val="0"/>
                <w:sz w:val="24"/>
                <w:szCs w:val="24"/>
                <w14:textFill>
                  <w14:solidFill>
                    <w14:schemeClr w14:val="tx1"/>
                  </w14:solidFill>
                </w14:textFill>
              </w:rPr>
            </w:pPr>
          </w:p>
          <w:p w14:paraId="772D1F43">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w:t>
            </w:r>
          </w:p>
        </w:tc>
        <w:tc>
          <w:tcPr>
            <w:tcW w:w="992" w:type="dxa"/>
            <w:vAlign w:val="center"/>
          </w:tcPr>
          <w:p w14:paraId="0934DB35">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bl>
    <w:p w14:paraId="5BE00F6F">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．表中只需填写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通过</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或</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不通过</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w:t>
      </w:r>
    </w:p>
    <w:p w14:paraId="61F676CC">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2</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．在结论中按</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一项否决</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的原则，只有全部是</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通过的，填写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合格</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；只要其中有一项是</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不通过的，填写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不合格</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w:t>
      </w:r>
    </w:p>
    <w:p w14:paraId="199F0526">
      <w:pPr>
        <w:spacing w:line="36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3</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．结论是合格的，才能进入下一轮；不合格的被淘汰。</w:t>
      </w:r>
    </w:p>
    <w:p w14:paraId="2595871B">
      <w:pPr>
        <w:spacing w:line="40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评委：                                         日期</w:t>
      </w:r>
      <w:r>
        <w:rPr>
          <w:rFonts w:cs="仿宋_GB2312"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2025年   月   日</w:t>
      </w:r>
    </w:p>
    <w:p w14:paraId="1213CAEB">
      <w:pPr>
        <w:spacing w:line="360" w:lineRule="exact"/>
        <w:rPr>
          <w:rFonts w:cs="仿宋_GB2312" w:asciiTheme="minorEastAsia" w:hAnsiTheme="minorEastAsia" w:eastAsiaTheme="minorEastAsia"/>
          <w:color w:val="000000" w:themeColor="text1"/>
          <w:kern w:val="0"/>
          <w:sz w:val="32"/>
          <w:szCs w:val="32"/>
          <w14:textFill>
            <w14:solidFill>
              <w14:schemeClr w14:val="tx1"/>
            </w14:solidFill>
          </w14:textFill>
        </w:rPr>
      </w:pPr>
    </w:p>
    <w:p w14:paraId="2A5CA0ED">
      <w:pPr>
        <w:spacing w:line="360" w:lineRule="exact"/>
        <w:rPr>
          <w:rFonts w:cs="仿宋_GB2312" w:asciiTheme="minorEastAsia" w:hAnsiTheme="minorEastAsia" w:eastAsiaTheme="minorEastAsia"/>
          <w:color w:val="000000" w:themeColor="text1"/>
          <w:kern w:val="0"/>
          <w:sz w:val="32"/>
          <w:szCs w:val="32"/>
          <w14:textFill>
            <w14:solidFill>
              <w14:schemeClr w14:val="tx1"/>
            </w14:solidFill>
          </w14:textFill>
        </w:rPr>
      </w:pPr>
    </w:p>
    <w:p w14:paraId="41C0CAE1">
      <w:pPr>
        <w:spacing w:line="360" w:lineRule="exact"/>
        <w:rPr>
          <w:rFonts w:cs="仿宋_GB2312" w:asciiTheme="minorEastAsia" w:hAnsiTheme="minorEastAsia" w:eastAsiaTheme="minorEastAsia"/>
          <w:color w:val="000000" w:themeColor="text1"/>
          <w:kern w:val="0"/>
          <w:sz w:val="32"/>
          <w:szCs w:val="32"/>
          <w14:textFill>
            <w14:solidFill>
              <w14:schemeClr w14:val="tx1"/>
            </w14:solidFill>
          </w14:textFill>
        </w:rPr>
      </w:pPr>
    </w:p>
    <w:p w14:paraId="17CB2769">
      <w:pPr>
        <w:pStyle w:val="2"/>
        <w:rPr>
          <w:rFonts w:cs="仿宋_GB2312" w:asciiTheme="minorEastAsia" w:hAnsiTheme="minorEastAsia" w:eastAsiaTheme="minorEastAsia"/>
          <w:color w:val="000000" w:themeColor="text1"/>
          <w:kern w:val="0"/>
          <w14:textFill>
            <w14:solidFill>
              <w14:schemeClr w14:val="tx1"/>
            </w14:solidFill>
          </w14:textFill>
        </w:rPr>
      </w:pPr>
    </w:p>
    <w:p w14:paraId="5B39D3F1">
      <w:pPr>
        <w:rPr>
          <w:rFonts w:cs="仿宋_GB2312" w:asciiTheme="minorEastAsia" w:hAnsiTheme="minorEastAsia" w:eastAsiaTheme="minorEastAsia"/>
          <w:color w:val="000000" w:themeColor="text1"/>
          <w:kern w:val="0"/>
          <w:sz w:val="32"/>
          <w:szCs w:val="32"/>
          <w14:textFill>
            <w14:solidFill>
              <w14:schemeClr w14:val="tx1"/>
            </w14:solidFill>
          </w14:textFill>
        </w:rPr>
      </w:pPr>
    </w:p>
    <w:p w14:paraId="62B179F3">
      <w:pPr>
        <w:rPr>
          <w:rFonts w:cs="仿宋_GB2312" w:asciiTheme="minorEastAsia" w:hAnsiTheme="minorEastAsia" w:eastAsiaTheme="minorEastAsia"/>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color w:val="000000" w:themeColor="text1"/>
          <w:kern w:val="0"/>
          <w:sz w:val="32"/>
          <w:szCs w:val="32"/>
          <w14:textFill>
            <w14:solidFill>
              <w14:schemeClr w14:val="tx1"/>
            </w14:solidFill>
          </w14:textFill>
        </w:rPr>
        <w:br w:type="page"/>
      </w:r>
    </w:p>
    <w:p w14:paraId="502B15F1">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32"/>
          <w:szCs w:val="32"/>
          <w14:textFill>
            <w14:solidFill>
              <w14:schemeClr w14:val="tx1"/>
            </w14:solidFill>
          </w14:textFill>
        </w:rPr>
        <w:t>表</w:t>
      </w:r>
      <w:r>
        <w:rPr>
          <w:rFonts w:cs="仿宋_GB2312" w:asciiTheme="minorEastAsia" w:hAnsiTheme="minorEastAsia" w:eastAsiaTheme="minorEastAsia"/>
          <w:color w:val="000000" w:themeColor="text1"/>
          <w:kern w:val="0"/>
          <w:sz w:val="32"/>
          <w:szCs w:val="32"/>
          <w14:textFill>
            <w14:solidFill>
              <w14:schemeClr w14:val="tx1"/>
            </w14:solidFill>
          </w14:textFill>
        </w:rPr>
        <w:t>2</w:t>
      </w:r>
    </w:p>
    <w:p w14:paraId="50EB047D">
      <w:pPr>
        <w:spacing w:line="400" w:lineRule="exact"/>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符合性审查表</w:t>
      </w:r>
    </w:p>
    <w:p w14:paraId="3CC98D5A">
      <w:pPr>
        <w:spacing w:line="36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（评审专家审查）</w:t>
      </w:r>
    </w:p>
    <w:tbl>
      <w:tblPr>
        <w:tblStyle w:val="24"/>
        <w:tblW w:w="956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491"/>
        <w:gridCol w:w="3585"/>
        <w:gridCol w:w="1196"/>
        <w:gridCol w:w="1148"/>
        <w:gridCol w:w="1120"/>
      </w:tblGrid>
      <w:tr w14:paraId="47FA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27" w:type="dxa"/>
            <w:vAlign w:val="center"/>
          </w:tcPr>
          <w:p w14:paraId="3B65F02A">
            <w:pPr>
              <w:spacing w:line="4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序号</w:t>
            </w:r>
          </w:p>
        </w:tc>
        <w:tc>
          <w:tcPr>
            <w:tcW w:w="1491" w:type="dxa"/>
            <w:vAlign w:val="center"/>
          </w:tcPr>
          <w:p w14:paraId="2ABA3210">
            <w:pPr>
              <w:spacing w:line="4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审查项目</w:t>
            </w:r>
          </w:p>
        </w:tc>
        <w:tc>
          <w:tcPr>
            <w:tcW w:w="3585" w:type="dxa"/>
            <w:vAlign w:val="center"/>
          </w:tcPr>
          <w:p w14:paraId="35EA5F12">
            <w:pPr>
              <w:spacing w:line="4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评议内容</w:t>
            </w:r>
          </w:p>
        </w:tc>
        <w:tc>
          <w:tcPr>
            <w:tcW w:w="1196" w:type="dxa"/>
            <w:vAlign w:val="center"/>
          </w:tcPr>
          <w:p w14:paraId="10A7FB81">
            <w:pPr>
              <w:spacing w:line="48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投标人</w:t>
            </w:r>
            <w:r>
              <w:rPr>
                <w:rFonts w:cs="仿宋_GB2312" w:asciiTheme="minorEastAsia" w:hAnsiTheme="minorEastAsia" w:eastAsiaTheme="minorEastAsia"/>
                <w:b/>
                <w:color w:val="000000" w:themeColor="text1"/>
                <w:kern w:val="0"/>
                <w:sz w:val="24"/>
                <w:szCs w:val="24"/>
                <w14:textFill>
                  <w14:solidFill>
                    <w14:schemeClr w14:val="tx1"/>
                  </w14:solidFill>
                </w14:textFill>
              </w:rPr>
              <w:t>1</w:t>
            </w:r>
          </w:p>
        </w:tc>
        <w:tc>
          <w:tcPr>
            <w:tcW w:w="1148" w:type="dxa"/>
            <w:vAlign w:val="center"/>
          </w:tcPr>
          <w:p w14:paraId="572E1D2B">
            <w:pPr>
              <w:spacing w:line="48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投标人</w:t>
            </w:r>
            <w:r>
              <w:rPr>
                <w:rFonts w:cs="仿宋_GB2312" w:asciiTheme="minorEastAsia" w:hAnsiTheme="minorEastAsia" w:eastAsiaTheme="minorEastAsia"/>
                <w:b/>
                <w:color w:val="000000" w:themeColor="text1"/>
                <w:kern w:val="0"/>
                <w:sz w:val="24"/>
                <w:szCs w:val="24"/>
                <w14:textFill>
                  <w14:solidFill>
                    <w14:schemeClr w14:val="tx1"/>
                  </w14:solidFill>
                </w14:textFill>
              </w:rPr>
              <w:t>2</w:t>
            </w:r>
          </w:p>
        </w:tc>
        <w:tc>
          <w:tcPr>
            <w:tcW w:w="1120" w:type="dxa"/>
            <w:vAlign w:val="center"/>
          </w:tcPr>
          <w:p w14:paraId="2F1547B2">
            <w:pPr>
              <w:spacing w:line="48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投标人</w:t>
            </w:r>
            <w:r>
              <w:rPr>
                <w:rFonts w:cs="仿宋_GB2312" w:asciiTheme="minorEastAsia" w:hAnsiTheme="minorEastAsia" w:eastAsiaTheme="minorEastAsia"/>
                <w:b/>
                <w:color w:val="000000" w:themeColor="text1"/>
                <w:kern w:val="0"/>
                <w:sz w:val="24"/>
                <w:szCs w:val="24"/>
                <w14:textFill>
                  <w14:solidFill>
                    <w14:schemeClr w14:val="tx1"/>
                  </w14:solidFill>
                </w14:textFill>
              </w:rPr>
              <w:t>3</w:t>
            </w:r>
          </w:p>
        </w:tc>
      </w:tr>
      <w:tr w14:paraId="6267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2704983">
            <w:pPr>
              <w:spacing w:line="32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p>
        </w:tc>
        <w:tc>
          <w:tcPr>
            <w:tcW w:w="1491" w:type="dxa"/>
            <w:vAlign w:val="center"/>
          </w:tcPr>
          <w:p w14:paraId="4B0AB9F1">
            <w:pPr>
              <w:spacing w:line="32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投标文件的有效性</w:t>
            </w:r>
          </w:p>
        </w:tc>
        <w:tc>
          <w:tcPr>
            <w:tcW w:w="3585" w:type="dxa"/>
            <w:vAlign w:val="center"/>
          </w:tcPr>
          <w:p w14:paraId="1E00BD5A">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是否符合投标文件的式样和签署要求且内容完整无缺漏</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1196" w:type="dxa"/>
            <w:vAlign w:val="center"/>
          </w:tcPr>
          <w:p w14:paraId="0586B2A8">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48" w:type="dxa"/>
            <w:vAlign w:val="center"/>
          </w:tcPr>
          <w:p w14:paraId="15D5202B">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20" w:type="dxa"/>
            <w:vAlign w:val="center"/>
          </w:tcPr>
          <w:p w14:paraId="5F5AAF57">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4171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20BE975">
            <w:pPr>
              <w:spacing w:line="32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2</w:t>
            </w:r>
          </w:p>
        </w:tc>
        <w:tc>
          <w:tcPr>
            <w:tcW w:w="1491" w:type="dxa"/>
            <w:vAlign w:val="center"/>
          </w:tcPr>
          <w:p w14:paraId="7A7653AB">
            <w:pPr>
              <w:spacing w:line="36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其它</w:t>
            </w:r>
          </w:p>
        </w:tc>
        <w:tc>
          <w:tcPr>
            <w:tcW w:w="3585" w:type="dxa"/>
            <w:vAlign w:val="center"/>
          </w:tcPr>
          <w:p w14:paraId="5F357097">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依法取得食品经营许可证，并始终保持合法有效。投标人具有在有效期内的食品经营许可证或餐饮服务许可证，或投标人正在经营的学校食堂或企事业单位食堂已取得食品经营许可证或餐饮服务许可证的，视为符合条件</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1196" w:type="dxa"/>
            <w:vAlign w:val="center"/>
          </w:tcPr>
          <w:p w14:paraId="48A9B2A7">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48" w:type="dxa"/>
            <w:vAlign w:val="center"/>
          </w:tcPr>
          <w:p w14:paraId="7C913F65">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20" w:type="dxa"/>
            <w:vAlign w:val="center"/>
          </w:tcPr>
          <w:p w14:paraId="7539F1B6">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11BB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2BB53EEE">
            <w:pPr>
              <w:spacing w:line="32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3</w:t>
            </w:r>
          </w:p>
        </w:tc>
        <w:tc>
          <w:tcPr>
            <w:tcW w:w="1491" w:type="dxa"/>
            <w:vAlign w:val="center"/>
          </w:tcPr>
          <w:p w14:paraId="3F012BE7">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投标有效期</w:t>
            </w:r>
          </w:p>
        </w:tc>
        <w:tc>
          <w:tcPr>
            <w:tcW w:w="3585" w:type="dxa"/>
            <w:vAlign w:val="center"/>
          </w:tcPr>
          <w:p w14:paraId="4C1B5EF9">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投标有效期是否满足9</w:t>
            </w:r>
            <w:r>
              <w:rPr>
                <w:rFonts w:cs="仿宋_GB2312" w:asciiTheme="minorEastAsia" w:hAnsiTheme="minorEastAsia" w:eastAsiaTheme="minorEastAsia"/>
                <w:color w:val="000000" w:themeColor="text1"/>
                <w:kern w:val="0"/>
                <w:sz w:val="24"/>
                <w:szCs w:val="24"/>
                <w14:textFill>
                  <w14:solidFill>
                    <w14:schemeClr w14:val="tx1"/>
                  </w14:solidFill>
                </w14:textFill>
              </w:rPr>
              <w:t>0</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天</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1196" w:type="dxa"/>
            <w:vAlign w:val="center"/>
          </w:tcPr>
          <w:p w14:paraId="4495565B">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48" w:type="dxa"/>
            <w:vAlign w:val="center"/>
          </w:tcPr>
          <w:p w14:paraId="4088AE53">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20" w:type="dxa"/>
            <w:vAlign w:val="center"/>
          </w:tcPr>
          <w:p w14:paraId="7F3B55A8">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4722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7" w:type="dxa"/>
            <w:vAlign w:val="center"/>
          </w:tcPr>
          <w:p w14:paraId="1FAE1B84">
            <w:pPr>
              <w:spacing w:line="48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4</w:t>
            </w:r>
          </w:p>
        </w:tc>
        <w:tc>
          <w:tcPr>
            <w:tcW w:w="1491" w:type="dxa"/>
            <w:vAlign w:val="center"/>
          </w:tcPr>
          <w:p w14:paraId="06E2ED72">
            <w:pPr>
              <w:spacing w:line="36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14:textFill>
                  <w14:solidFill>
                    <w14:schemeClr w14:val="tx1"/>
                  </w14:solidFill>
                </w14:textFill>
              </w:rPr>
              <w:t>其他</w:t>
            </w:r>
          </w:p>
        </w:tc>
        <w:tc>
          <w:tcPr>
            <w:tcW w:w="3585" w:type="dxa"/>
            <w:vAlign w:val="center"/>
          </w:tcPr>
          <w:p w14:paraId="11F5D160">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无其它符合招标文件中或相关法律法规规定的无效投标认定条件。</w:t>
            </w:r>
          </w:p>
        </w:tc>
        <w:tc>
          <w:tcPr>
            <w:tcW w:w="1196" w:type="dxa"/>
            <w:vAlign w:val="center"/>
          </w:tcPr>
          <w:p w14:paraId="0B9B9E58">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48" w:type="dxa"/>
            <w:vAlign w:val="center"/>
          </w:tcPr>
          <w:p w14:paraId="1C02029D">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20" w:type="dxa"/>
            <w:vAlign w:val="center"/>
          </w:tcPr>
          <w:p w14:paraId="70F9CE61">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7DD5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03" w:type="dxa"/>
            <w:gridSpan w:val="3"/>
            <w:vAlign w:val="center"/>
          </w:tcPr>
          <w:p w14:paraId="266B84C2">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w:t>
            </w:r>
          </w:p>
        </w:tc>
        <w:tc>
          <w:tcPr>
            <w:tcW w:w="1196" w:type="dxa"/>
            <w:vAlign w:val="center"/>
          </w:tcPr>
          <w:p w14:paraId="541D3585">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48" w:type="dxa"/>
            <w:vAlign w:val="center"/>
          </w:tcPr>
          <w:p w14:paraId="19E37611">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120" w:type="dxa"/>
            <w:vAlign w:val="center"/>
          </w:tcPr>
          <w:p w14:paraId="07A125CE">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bl>
    <w:p w14:paraId="7B49EE28">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．表中只需填写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通过</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或</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不通过</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w:t>
      </w:r>
    </w:p>
    <w:p w14:paraId="4B16B0C4">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2</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．在结论中按</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一项否决</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的原则，只有全部是</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通过的，填写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合格</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；只要其中有一项是</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不通过的，填写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不合格</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w:t>
      </w:r>
    </w:p>
    <w:p w14:paraId="7E9B5196">
      <w:pPr>
        <w:spacing w:line="36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3</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．结论是合格的，才能进入下一轮；不合格的被淘汰。</w:t>
      </w:r>
    </w:p>
    <w:p w14:paraId="3FF8C392">
      <w:pPr>
        <w:spacing w:line="40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评委：                                         日期</w:t>
      </w:r>
      <w:r>
        <w:rPr>
          <w:rFonts w:cs="仿宋_GB2312"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2025年   月   日</w:t>
      </w:r>
    </w:p>
    <w:p w14:paraId="2BCC8F02">
      <w:pPr>
        <w:tabs>
          <w:tab w:val="left" w:pos="1260"/>
        </w:tabs>
        <w:spacing w:line="530" w:lineRule="exact"/>
        <w:ind w:firstLine="480" w:firstLineChars="200"/>
        <w:jc w:val="lef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5.3.2</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第二阶段：综合评分阶段。评审专家根据食堂招标详细评分表的评比项目进行评分（详见表</w:t>
      </w:r>
      <w:r>
        <w:rPr>
          <w:rFonts w:cs="仿宋_GB2312" w:asciiTheme="minorEastAsia" w:hAnsiTheme="minorEastAsia" w:eastAsiaTheme="minorEastAsia"/>
          <w:color w:val="000000" w:themeColor="text1"/>
          <w:kern w:val="0"/>
          <w:sz w:val="24"/>
          <w:szCs w:val="24"/>
          <w14:textFill>
            <w14:solidFill>
              <w14:schemeClr w14:val="tx1"/>
            </w14:solidFill>
          </w14:textFill>
        </w:rPr>
        <w:t>3</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），并可就项目向投标人进行征询，或要求投标人澄清。所有评分只</w:t>
      </w:r>
      <w:r>
        <w:rPr>
          <w:rFonts w:hint="eastAsia" w:cs="仿宋_GB2312" w:asciiTheme="minorEastAsia" w:hAnsiTheme="minorEastAsia" w:eastAsiaTheme="minorEastAsia"/>
          <w:color w:val="000000" w:themeColor="text1"/>
          <w:sz w:val="24"/>
          <w:szCs w:val="24"/>
          <w14:textFill>
            <w14:solidFill>
              <w14:schemeClr w14:val="tx1"/>
            </w14:solidFill>
          </w14:textFill>
        </w:rPr>
        <w:t>保留小数点后两</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位。</w:t>
      </w:r>
    </w:p>
    <w:p w14:paraId="4A182BA7">
      <w:pPr>
        <w:spacing w:line="312"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35E815D8">
      <w:pPr>
        <w:spacing w:line="312"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705490B4">
      <w:pPr>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br w:type="page"/>
      </w:r>
    </w:p>
    <w:p w14:paraId="0B656910">
      <w:pPr>
        <w:spacing w:line="312" w:lineRule="auto"/>
        <w:rPr>
          <w:rFonts w:cs="Times New Roman"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表</w:t>
      </w:r>
      <w:r>
        <w:rPr>
          <w:rFonts w:cs="仿宋_GB2312" w:asciiTheme="minorEastAsia" w:hAnsiTheme="minorEastAsia" w:eastAsiaTheme="minorEastAsia"/>
          <w:color w:val="000000" w:themeColor="text1"/>
          <w:sz w:val="32"/>
          <w:szCs w:val="32"/>
          <w14:textFill>
            <w14:solidFill>
              <w14:schemeClr w14:val="tx1"/>
            </w14:solidFill>
          </w14:textFill>
        </w:rPr>
        <w:t>3</w:t>
      </w:r>
    </w:p>
    <w:p w14:paraId="6DDC6C93">
      <w:pPr>
        <w:spacing w:line="312" w:lineRule="auto"/>
        <w:jc w:val="center"/>
        <w:rPr>
          <w:rFonts w:cs="Times New Roman" w:asciiTheme="minorEastAsia" w:hAnsiTheme="minorEastAsia" w:eastAsiaTheme="minorEastAsia"/>
          <w:b/>
          <w:bCs/>
          <w:color w:val="000000" w:themeColor="text1"/>
          <w:sz w:val="32"/>
          <w:szCs w:val="32"/>
          <w14:textFill>
            <w14:solidFill>
              <w14:schemeClr w14:val="tx1"/>
            </w14:solidFill>
          </w14:textFill>
        </w:rPr>
      </w:pPr>
      <w:r>
        <w:rPr>
          <w:rFonts w:hint="eastAsia" w:cs="华文中宋" w:asciiTheme="minorEastAsia" w:hAnsiTheme="minorEastAsia" w:eastAsiaTheme="minorEastAsia"/>
          <w:b/>
          <w:bCs/>
          <w:color w:val="000000" w:themeColor="text1"/>
          <w:sz w:val="32"/>
          <w:szCs w:val="32"/>
          <w14:textFill>
            <w14:solidFill>
              <w14:schemeClr w14:val="tx1"/>
            </w14:solidFill>
          </w14:textFill>
        </w:rPr>
        <w:t>综合评分表</w:t>
      </w:r>
    </w:p>
    <w:p w14:paraId="0E97E90C">
      <w:pPr>
        <w:wordWrap w:val="0"/>
        <w:spacing w:line="312" w:lineRule="auto"/>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项目名称：</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海南卫生健康职业学院椰海校区食堂委托经营服务项目</w:t>
      </w:r>
    </w:p>
    <w:p w14:paraId="7247D17C">
      <w:pPr>
        <w:wordWrap w:val="0"/>
        <w:spacing w:line="312" w:lineRule="auto"/>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项目编号：</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HNJY2025-</w:t>
      </w: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55</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10</w:t>
      </w:r>
    </w:p>
    <w:tbl>
      <w:tblPr>
        <w:tblStyle w:val="24"/>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37"/>
        <w:gridCol w:w="543"/>
        <w:gridCol w:w="5655"/>
        <w:gridCol w:w="846"/>
      </w:tblGrid>
      <w:tr w14:paraId="1882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1" w:type="dxa"/>
            <w:noWrap w:val="0"/>
            <w:vAlign w:val="center"/>
          </w:tcPr>
          <w:p w14:paraId="21522572">
            <w:pPr>
              <w:spacing w:line="360" w:lineRule="auto"/>
              <w:jc w:val="cente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t>序号</w:t>
            </w:r>
          </w:p>
        </w:tc>
        <w:tc>
          <w:tcPr>
            <w:tcW w:w="1380" w:type="dxa"/>
            <w:gridSpan w:val="2"/>
            <w:noWrap w:val="0"/>
            <w:vAlign w:val="center"/>
          </w:tcPr>
          <w:p w14:paraId="5E26F7B1">
            <w:pPr>
              <w:spacing w:line="360" w:lineRule="auto"/>
              <w:jc w:val="cente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t>比选内容</w:t>
            </w:r>
          </w:p>
        </w:tc>
        <w:tc>
          <w:tcPr>
            <w:tcW w:w="5655" w:type="dxa"/>
            <w:noWrap w:val="0"/>
            <w:vAlign w:val="center"/>
          </w:tcPr>
          <w:p w14:paraId="42142989">
            <w:pPr>
              <w:spacing w:line="360" w:lineRule="auto"/>
              <w:jc w:val="cente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t>评分因素及标准</w:t>
            </w:r>
          </w:p>
        </w:tc>
        <w:tc>
          <w:tcPr>
            <w:tcW w:w="846" w:type="dxa"/>
            <w:noWrap w:val="0"/>
            <w:vAlign w:val="center"/>
          </w:tcPr>
          <w:p w14:paraId="46A1950D">
            <w:pPr>
              <w:spacing w:line="360" w:lineRule="auto"/>
              <w:jc w:val="center"/>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t>分值</w:t>
            </w:r>
          </w:p>
        </w:tc>
      </w:tr>
      <w:tr w14:paraId="2D4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91" w:type="dxa"/>
            <w:vMerge w:val="restart"/>
            <w:noWrap w:val="0"/>
            <w:vAlign w:val="center"/>
          </w:tcPr>
          <w:p w14:paraId="77832A4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w:t>
            </w:r>
          </w:p>
        </w:tc>
        <w:tc>
          <w:tcPr>
            <w:tcW w:w="837" w:type="dxa"/>
            <w:vMerge w:val="restart"/>
            <w:noWrap w:val="0"/>
            <w:vAlign w:val="center"/>
          </w:tcPr>
          <w:p w14:paraId="2BD07A5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技</w:t>
            </w:r>
          </w:p>
          <w:p w14:paraId="3185A4E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术</w:t>
            </w:r>
          </w:p>
          <w:p w14:paraId="5E03CC5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项</w:t>
            </w:r>
          </w:p>
          <w:p w14:paraId="7C0463C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满40</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p>
        </w:tc>
        <w:tc>
          <w:tcPr>
            <w:tcW w:w="543" w:type="dxa"/>
            <w:vMerge w:val="restart"/>
            <w:noWrap w:val="0"/>
            <w:vAlign w:val="center"/>
          </w:tcPr>
          <w:p w14:paraId="3E1ACE6E">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资质</w:t>
            </w:r>
          </w:p>
          <w:p w14:paraId="1D1402B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认证</w:t>
            </w:r>
          </w:p>
        </w:tc>
        <w:tc>
          <w:tcPr>
            <w:tcW w:w="5655" w:type="dxa"/>
            <w:noWrap w:val="0"/>
            <w:vAlign w:val="top"/>
          </w:tcPr>
          <w:p w14:paraId="165524A5">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（1）投标人具有ISO9001质量体系认证、ISO22000食品安全管理体系认证、HACCP危害分析与关键控制点体系认证、</w:t>
            </w:r>
            <w:r>
              <w:rPr>
                <w:rFonts w:hint="eastAsia" w:asciiTheme="minorEastAsia" w:hAnsiTheme="minorEastAsia" w:eastAsiaTheme="minorEastAsia" w:cstheme="minorEastAsia"/>
                <w:bCs/>
                <w:color w:val="000000" w:themeColor="text1"/>
                <w:spacing w:val="0"/>
                <w:kern w:val="0"/>
                <w:position w:val="0"/>
                <w:sz w:val="24"/>
                <w:szCs w:val="24"/>
                <w14:textFill>
                  <w14:solidFill>
                    <w14:schemeClr w14:val="tx1"/>
                  </w14:solidFill>
                </w14:textFill>
              </w:rPr>
              <w:t>环境管理体系认证、职业健康安全管理体系认证</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证书</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、供应链安全管理体系认证的，</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每项2分，满分</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分，没有不得分（提供有效期内的认证证书复印件并加盖</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投标单位</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公章，同时提供中国国家认证认可监督管理委员会网站（http://www.cnca.gov.cn/）信息查询截图）。</w:t>
            </w:r>
          </w:p>
        </w:tc>
        <w:tc>
          <w:tcPr>
            <w:tcW w:w="846" w:type="dxa"/>
            <w:noWrap w:val="0"/>
            <w:vAlign w:val="center"/>
          </w:tcPr>
          <w:p w14:paraId="5AF7F0A9">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12</w:t>
            </w:r>
          </w:p>
        </w:tc>
      </w:tr>
      <w:tr w14:paraId="1CCE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691" w:type="dxa"/>
            <w:vMerge w:val="continue"/>
            <w:noWrap w:val="0"/>
            <w:vAlign w:val="center"/>
          </w:tcPr>
          <w:p w14:paraId="708474E8">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38714215">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5DF641C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776112D7">
            <w:pPr>
              <w:numPr>
                <w:ilvl w:val="0"/>
                <w:numId w:val="0"/>
              </w:numPr>
              <w:spacing w:line="360" w:lineRule="auto"/>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2"/>
                <w:position w:val="0"/>
                <w:sz w:val="24"/>
                <w:szCs w:val="24"/>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投标人具有国家、省、市（县）级餐饮“龙头企业”称号或具有国家、省、市（县）级相关荣誉或全国连锁餐饮企业或国家级优秀餐饮企业等相关证书的，得3分，没有不得分</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p>
          <w:p w14:paraId="0990CBE2">
            <w:pPr>
              <w:numPr>
                <w:ilvl w:val="0"/>
                <w:numId w:val="0"/>
              </w:numPr>
              <w:spacing w:line="360" w:lineRule="auto"/>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对应相关荣誉</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证书复印件并加盖</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投标单位</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公章</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p>
        </w:tc>
        <w:tc>
          <w:tcPr>
            <w:tcW w:w="846" w:type="dxa"/>
            <w:noWrap w:val="0"/>
            <w:vAlign w:val="center"/>
          </w:tcPr>
          <w:p w14:paraId="35FFC4E0">
            <w:pPr>
              <w:spacing w:line="360" w:lineRule="auto"/>
              <w:jc w:val="center"/>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3</w:t>
            </w:r>
          </w:p>
        </w:tc>
      </w:tr>
      <w:tr w14:paraId="49C7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1" w:type="dxa"/>
            <w:vMerge w:val="continue"/>
            <w:noWrap w:val="0"/>
            <w:vAlign w:val="center"/>
          </w:tcPr>
          <w:p w14:paraId="2FA22A6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09FC1C7A">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noWrap w:val="0"/>
            <w:vAlign w:val="center"/>
          </w:tcPr>
          <w:p w14:paraId="11297B8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企业</w:t>
            </w:r>
          </w:p>
          <w:p w14:paraId="61B5A94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荣</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誉</w:t>
            </w:r>
          </w:p>
        </w:tc>
        <w:tc>
          <w:tcPr>
            <w:tcW w:w="5655" w:type="dxa"/>
            <w:noWrap w:val="0"/>
            <w:vAlign w:val="center"/>
          </w:tcPr>
          <w:p w14:paraId="7231AD23">
            <w:pPr>
              <w:numPr>
                <w:ilvl w:val="0"/>
                <w:numId w:val="0"/>
              </w:numPr>
              <w:spacing w:line="360" w:lineRule="auto"/>
              <w:ind w:left="0" w:leftChars="0" w:firstLine="0" w:firstLineChars="0"/>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2022年1月1日至今，投标人所经营的食堂，有被评为省级或以上的“食品安全示范单位”或省级标准化食堂，每提供一个得3分，满分3分。</w:t>
            </w:r>
          </w:p>
          <w:p w14:paraId="3A91583C">
            <w:pPr>
              <w:spacing w:line="360" w:lineRule="auto"/>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（提供对应相关荣誉证书复印件或相关证明材料。）</w:t>
            </w:r>
          </w:p>
        </w:tc>
        <w:tc>
          <w:tcPr>
            <w:tcW w:w="846" w:type="dxa"/>
            <w:noWrap w:val="0"/>
            <w:vAlign w:val="center"/>
          </w:tcPr>
          <w:p w14:paraId="755384AF">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3</w:t>
            </w:r>
          </w:p>
        </w:tc>
      </w:tr>
      <w:tr w14:paraId="711F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691" w:type="dxa"/>
            <w:vMerge w:val="continue"/>
            <w:noWrap w:val="0"/>
            <w:vAlign w:val="center"/>
          </w:tcPr>
          <w:p w14:paraId="143B1F9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3D1F3CBE">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noWrap w:val="0"/>
            <w:vAlign w:val="center"/>
          </w:tcPr>
          <w:p w14:paraId="6C7A1B0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企业业绩</w:t>
            </w:r>
          </w:p>
        </w:tc>
        <w:tc>
          <w:tcPr>
            <w:tcW w:w="5655" w:type="dxa"/>
            <w:noWrap w:val="0"/>
            <w:vAlign w:val="top"/>
          </w:tcPr>
          <w:p w14:paraId="6D764D49">
            <w:pPr>
              <w:spacing w:line="360" w:lineRule="auto"/>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202</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年1月1日至今，投标人经营过类似食堂服务业绩，</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每提供一个得2</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分，满分10分</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p>
          <w:p w14:paraId="07AD67F2">
            <w:pPr>
              <w:spacing w:line="360" w:lineRule="auto"/>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以合同签订时间为准，</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提供合同复印件</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加盖公章</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w:t>
            </w:r>
          </w:p>
        </w:tc>
        <w:tc>
          <w:tcPr>
            <w:tcW w:w="846" w:type="dxa"/>
            <w:noWrap w:val="0"/>
            <w:vAlign w:val="center"/>
          </w:tcPr>
          <w:p w14:paraId="22A12038">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10</w:t>
            </w:r>
          </w:p>
        </w:tc>
      </w:tr>
      <w:tr w14:paraId="7618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691" w:type="dxa"/>
            <w:vMerge w:val="restart"/>
            <w:noWrap w:val="0"/>
            <w:vAlign w:val="center"/>
          </w:tcPr>
          <w:p w14:paraId="6BFAF77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2</w:t>
            </w:r>
          </w:p>
        </w:tc>
        <w:tc>
          <w:tcPr>
            <w:tcW w:w="837" w:type="dxa"/>
            <w:vMerge w:val="restart"/>
            <w:noWrap w:val="0"/>
            <w:vAlign w:val="center"/>
          </w:tcPr>
          <w:p w14:paraId="03A007E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商</w:t>
            </w:r>
          </w:p>
          <w:p w14:paraId="1A061F1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务</w:t>
            </w:r>
          </w:p>
          <w:p w14:paraId="7025921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项</w:t>
            </w:r>
          </w:p>
          <w:p w14:paraId="77373F11">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（满</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p>
        </w:tc>
        <w:tc>
          <w:tcPr>
            <w:tcW w:w="543" w:type="dxa"/>
            <w:vMerge w:val="restart"/>
            <w:noWrap w:val="0"/>
            <w:vAlign w:val="center"/>
          </w:tcPr>
          <w:p w14:paraId="4EF0FA08">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团队组织</w:t>
            </w:r>
          </w:p>
        </w:tc>
        <w:tc>
          <w:tcPr>
            <w:tcW w:w="5655" w:type="dxa"/>
            <w:noWrap w:val="0"/>
            <w:vAlign w:val="top"/>
          </w:tcPr>
          <w:p w14:paraId="7A38050D">
            <w:p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（1）拟派到中标食堂项目经理素质</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w:t>
            </w:r>
          </w:p>
          <w:p w14:paraId="2BEBEBCD">
            <w:p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A</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具有大专学历</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0.5分,本科及以上学历得1分；</w:t>
            </w:r>
          </w:p>
          <w:p w14:paraId="498D570D">
            <w:p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具有高级职业经理人证书的，得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p>
          <w:p w14:paraId="2316CDC7">
            <w:pPr>
              <w:widowControl w:val="0"/>
              <w:numPr>
                <w:ilvl w:val="0"/>
                <w:numId w:val="0"/>
              </w:numPr>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2"/>
                <w:position w:val="0"/>
                <w:sz w:val="24"/>
                <w:szCs w:val="24"/>
                <w:lang w:val="en-US" w:eastAsia="zh-CN" w:bidi="ar-SA"/>
                <w14:textFill>
                  <w14:solidFill>
                    <w14:schemeClr w14:val="tx1"/>
                  </w14:solidFill>
                </w14:textFill>
              </w:rPr>
              <w:t>C、具有食品安全管理员证的得2分。</w:t>
            </w:r>
          </w:p>
          <w:p w14:paraId="4534650B">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（提供毕业证书</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证书复印件及</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自2025年1月至今在本单位</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连续</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3个月</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的社保缴费证明材料，社保缴费证明必须是投标单位缴纳的，否则不计分）</w:t>
            </w:r>
          </w:p>
        </w:tc>
        <w:tc>
          <w:tcPr>
            <w:tcW w:w="846" w:type="dxa"/>
            <w:noWrap w:val="0"/>
            <w:vAlign w:val="center"/>
          </w:tcPr>
          <w:p w14:paraId="5ECF62D5">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5</w:t>
            </w:r>
          </w:p>
        </w:tc>
      </w:tr>
      <w:tr w14:paraId="1B54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691" w:type="dxa"/>
            <w:vMerge w:val="continue"/>
            <w:noWrap w:val="0"/>
            <w:vAlign w:val="center"/>
          </w:tcPr>
          <w:p w14:paraId="56CEA37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132B4E8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2818EA40">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76F47A03">
            <w:pPr>
              <w:spacing w:line="360" w:lineRule="auto"/>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（2）拟派到中标食堂项目厨师素质</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p>
          <w:p w14:paraId="45F7F174">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投标人拟派到中标食堂项目厨师具有三级厨师证的每个得0.5分，二级厨师证的每个得1分，一级厨师证的每个得2分，此项满分为</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分（提供相关证书复印件）；</w:t>
            </w:r>
          </w:p>
          <w:p w14:paraId="23D0D740">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（提供个人劳动合同及</w:t>
            </w:r>
            <w:r>
              <w:rPr>
                <w:rFonts w:hint="eastAsia" w:asciiTheme="minorEastAsia" w:hAnsiTheme="minorEastAsia" w:eastAsiaTheme="minorEastAsia" w:cstheme="minorEastAsia"/>
                <w:color w:val="000000" w:themeColor="text1"/>
                <w:sz w:val="24"/>
                <w:szCs w:val="24"/>
                <w14:textFill>
                  <w14:solidFill>
                    <w14:schemeClr w14:val="tx1"/>
                  </w14:solidFill>
                </w14:textFill>
              </w:rPr>
              <w:t>自2025年1月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至今</w:t>
            </w:r>
            <w:r>
              <w:rPr>
                <w:rFonts w:hint="eastAsia" w:asciiTheme="minorEastAsia" w:hAnsiTheme="minorEastAsia" w:eastAsiaTheme="minorEastAsia" w:cstheme="minorEastAsia"/>
                <w:color w:val="000000" w:themeColor="text1"/>
                <w:sz w:val="24"/>
                <w:szCs w:val="24"/>
                <w14:textFill>
                  <w14:solidFill>
                    <w14:schemeClr w14:val="tx1"/>
                  </w14:solidFill>
                </w14:textFill>
              </w:rPr>
              <w:t>在本单位</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连续</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3个月</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的的社保缴费证明材料，社保缴费证明必须是投标单位缴纳）。</w:t>
            </w:r>
          </w:p>
        </w:tc>
        <w:tc>
          <w:tcPr>
            <w:tcW w:w="846" w:type="dxa"/>
            <w:noWrap w:val="0"/>
            <w:vAlign w:val="center"/>
          </w:tcPr>
          <w:p w14:paraId="515FE9FF">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4</w:t>
            </w:r>
          </w:p>
        </w:tc>
      </w:tr>
      <w:tr w14:paraId="2C63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1" w:type="dxa"/>
            <w:vMerge w:val="continue"/>
            <w:noWrap w:val="0"/>
            <w:vAlign w:val="center"/>
          </w:tcPr>
          <w:p w14:paraId="0292106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151BF7EB">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6D9A7DF0">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71DD5424">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在所有</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团队成员中</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至少1人具有营养师证或健康管理师证的得3分，没有不得分。提供相关证明材料，同时需提供其工作经验证明（提供个人劳动合同、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自2025年1月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至今</w:t>
            </w:r>
            <w:r>
              <w:rPr>
                <w:rFonts w:hint="eastAsia" w:asciiTheme="minorEastAsia" w:hAnsiTheme="minorEastAsia" w:eastAsiaTheme="minorEastAsia" w:cstheme="minorEastAsia"/>
                <w:color w:val="000000" w:themeColor="text1"/>
                <w:sz w:val="24"/>
                <w:szCs w:val="24"/>
                <w14:textFill>
                  <w14:solidFill>
                    <w14:schemeClr w14:val="tx1"/>
                  </w14:solidFill>
                </w14:textFill>
              </w:rPr>
              <w:t>在本单位</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连续</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3个月</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的社保缴费证明材料，社保缴费证明必须是投标单位缴纳）。</w:t>
            </w:r>
          </w:p>
        </w:tc>
        <w:tc>
          <w:tcPr>
            <w:tcW w:w="846" w:type="dxa"/>
            <w:noWrap w:val="0"/>
            <w:vAlign w:val="center"/>
          </w:tcPr>
          <w:p w14:paraId="7CBF9D51">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p>
        </w:tc>
      </w:tr>
      <w:tr w14:paraId="0CB8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1" w:type="dxa"/>
            <w:vMerge w:val="continue"/>
            <w:noWrap w:val="0"/>
            <w:vAlign w:val="center"/>
          </w:tcPr>
          <w:p w14:paraId="76A0751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3B3981A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restart"/>
            <w:noWrap w:val="0"/>
            <w:vAlign w:val="center"/>
          </w:tcPr>
          <w:p w14:paraId="0B6BB3B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经营管理</w:t>
            </w:r>
          </w:p>
        </w:tc>
        <w:tc>
          <w:tcPr>
            <w:tcW w:w="5655" w:type="dxa"/>
            <w:noWrap w:val="0"/>
            <w:vAlign w:val="top"/>
          </w:tcPr>
          <w:p w14:paraId="33E036B2">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（1）食堂组织机构图、从业人员岗位职责及人数合理配置方案，优秀的得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分，较差的得0分；</w:t>
            </w:r>
          </w:p>
        </w:tc>
        <w:tc>
          <w:tcPr>
            <w:tcW w:w="846" w:type="dxa"/>
            <w:noWrap w:val="0"/>
            <w:vAlign w:val="center"/>
          </w:tcPr>
          <w:p w14:paraId="30809627">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r>
      <w:tr w14:paraId="4408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1" w:type="dxa"/>
            <w:vMerge w:val="continue"/>
            <w:noWrap w:val="0"/>
            <w:vAlign w:val="center"/>
          </w:tcPr>
          <w:p w14:paraId="46538F98">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52F6E7FB">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74DDED3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6580F2CF">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（2）服务质量控制方案，优秀的得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71F8E681">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r>
      <w:tr w14:paraId="3A0C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91" w:type="dxa"/>
            <w:vMerge w:val="continue"/>
            <w:noWrap w:val="0"/>
            <w:vAlign w:val="center"/>
          </w:tcPr>
          <w:p w14:paraId="6261909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4590832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0AFD9394">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70EF6C48">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（3）食品安全卫生管理控制方案（含食品安全卫生、人员卫生、环境卫生、除“四害”方案、垃圾处理方案、餐厨废弃物和废油脂处理等），优秀的得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分，较差的得0分；</w:t>
            </w:r>
          </w:p>
        </w:tc>
        <w:tc>
          <w:tcPr>
            <w:tcW w:w="846" w:type="dxa"/>
            <w:noWrap w:val="0"/>
            <w:vAlign w:val="center"/>
          </w:tcPr>
          <w:p w14:paraId="029E68CA">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r>
      <w:tr w14:paraId="7832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91" w:type="dxa"/>
            <w:vMerge w:val="continue"/>
            <w:noWrap w:val="0"/>
            <w:vAlign w:val="center"/>
          </w:tcPr>
          <w:p w14:paraId="0C63638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35F4DC3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559E331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70514C94">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（4）保障安全生产的各类应急预案（含食物中毒、天燃气漏气、消防、停水停电、台风等），优秀的得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4DFB6D65">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p>
        </w:tc>
      </w:tr>
      <w:tr w14:paraId="350E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1" w:type="dxa"/>
            <w:vMerge w:val="continue"/>
            <w:noWrap w:val="0"/>
            <w:vAlign w:val="center"/>
          </w:tcPr>
          <w:p w14:paraId="73D7D38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7027F4D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5D408AD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5F987B04">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（5）操作规程控制管理方案，优秀的得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12ADCCDD">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p>
        </w:tc>
      </w:tr>
      <w:tr w14:paraId="0BAE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1" w:type="dxa"/>
            <w:vMerge w:val="continue"/>
            <w:noWrap w:val="0"/>
            <w:vAlign w:val="center"/>
          </w:tcPr>
          <w:p w14:paraId="6923C4D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64922B65">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477DE37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7DA5D387">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（6）人员管理与培训方案，优秀的得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37FF97FC">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p>
        </w:tc>
      </w:tr>
      <w:tr w14:paraId="2BBF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1" w:type="dxa"/>
            <w:vMerge w:val="continue"/>
            <w:noWrap w:val="0"/>
            <w:vAlign w:val="center"/>
          </w:tcPr>
          <w:p w14:paraId="4BB33F94">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300D7ED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2EE56CF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5E2C6384">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（7）食堂经营创新措施（包括食堂经营理念、经营创新方案、饮食结构设置、菜品价格控制方案、单个菜品成本核算方案、供餐模式及菜品创新等），优秀的得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分，较差的得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p>
        </w:tc>
        <w:tc>
          <w:tcPr>
            <w:tcW w:w="846" w:type="dxa"/>
            <w:noWrap w:val="0"/>
            <w:vAlign w:val="center"/>
          </w:tcPr>
          <w:p w14:paraId="566D5BDC">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r>
      <w:tr w14:paraId="23F2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91" w:type="dxa"/>
            <w:vMerge w:val="continue"/>
            <w:noWrap w:val="0"/>
            <w:vAlign w:val="center"/>
          </w:tcPr>
          <w:p w14:paraId="2099847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04C32150">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restart"/>
            <w:noWrap w:val="0"/>
            <w:vAlign w:val="center"/>
          </w:tcPr>
          <w:p w14:paraId="0D857CE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经营安全保障措施</w:t>
            </w:r>
          </w:p>
        </w:tc>
        <w:tc>
          <w:tcPr>
            <w:tcW w:w="5655" w:type="dxa"/>
            <w:noWrap w:val="0"/>
            <w:vAlign w:val="top"/>
          </w:tcPr>
          <w:p w14:paraId="007E446C">
            <w:pPr>
              <w:numPr>
                <w:ilvl w:val="0"/>
                <w:numId w:val="0"/>
              </w:numPr>
              <w:spacing w:line="360" w:lineRule="auto"/>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投标单位为本项目食堂提供安全保障。</w:t>
            </w:r>
          </w:p>
          <w:p w14:paraId="7A4F20B0">
            <w:pPr>
              <w:numPr>
                <w:ilvl w:val="0"/>
                <w:numId w:val="0"/>
              </w:num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）投标单位承诺中标后所购买《食品安全责任险》涵盖本项目，保额达到</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3000（含）万以上得7分；2000（含）万以上得4分；1000（含）万以上得1分。</w:t>
            </w:r>
          </w:p>
          <w:p w14:paraId="2BF7D7F4">
            <w:pPr>
              <w:numPr>
                <w:ilvl w:val="0"/>
                <w:numId w:val="0"/>
              </w:num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提供承诺函并加盖公章，不提供不得分。</w:t>
            </w:r>
          </w:p>
          <w:p w14:paraId="310C7C6D">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846" w:type="dxa"/>
            <w:noWrap w:val="0"/>
            <w:vAlign w:val="center"/>
          </w:tcPr>
          <w:p w14:paraId="2145D9EA">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r>
      <w:tr w14:paraId="39E5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91" w:type="dxa"/>
            <w:vMerge w:val="continue"/>
            <w:noWrap w:val="0"/>
            <w:vAlign w:val="center"/>
          </w:tcPr>
          <w:p w14:paraId="2BE528EF">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837" w:type="dxa"/>
            <w:vMerge w:val="continue"/>
            <w:noWrap w:val="0"/>
            <w:vAlign w:val="center"/>
          </w:tcPr>
          <w:p w14:paraId="494671C4">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543" w:type="dxa"/>
            <w:vMerge w:val="continue"/>
            <w:noWrap w:val="0"/>
            <w:vAlign w:val="center"/>
          </w:tcPr>
          <w:p w14:paraId="24EE76C3">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5655" w:type="dxa"/>
            <w:noWrap w:val="0"/>
            <w:vAlign w:val="top"/>
          </w:tcPr>
          <w:p w14:paraId="043D7FAE">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）投标人承诺配备农药残留检测仪，并提供检测仪器照片和购买仪器发票复印件加盖投标人公章，得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分，不提供或提供不全不得分。</w:t>
            </w:r>
          </w:p>
        </w:tc>
        <w:tc>
          <w:tcPr>
            <w:tcW w:w="846" w:type="dxa"/>
            <w:noWrap w:val="0"/>
            <w:vAlign w:val="center"/>
          </w:tcPr>
          <w:p w14:paraId="307F53EC">
            <w:pPr>
              <w:spacing w:line="36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r>
      <w:tr w14:paraId="563E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6" w:type="dxa"/>
            <w:gridSpan w:val="4"/>
            <w:noWrap w:val="0"/>
            <w:vAlign w:val="center"/>
          </w:tcPr>
          <w:p w14:paraId="7091F4F5">
            <w:pPr>
              <w:numPr>
                <w:ilvl w:val="0"/>
                <w:numId w:val="0"/>
              </w:num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合计</w:t>
            </w:r>
          </w:p>
        </w:tc>
        <w:tc>
          <w:tcPr>
            <w:tcW w:w="846" w:type="dxa"/>
            <w:noWrap w:val="0"/>
            <w:vAlign w:val="center"/>
          </w:tcPr>
          <w:p w14:paraId="5C27AC9F">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100</w:t>
            </w:r>
          </w:p>
        </w:tc>
      </w:tr>
    </w:tbl>
    <w:p w14:paraId="466E53D8">
      <w:pPr>
        <w:spacing w:line="520" w:lineRule="exact"/>
        <w:rPr>
          <w:rFonts w:hint="eastAsia" w:cs="仿宋_GB2312" w:asciiTheme="minorEastAsia" w:hAnsiTheme="minorEastAsia" w:eastAsiaTheme="minorEastAsia"/>
          <w:color w:val="000000" w:themeColor="text1"/>
          <w:sz w:val="24"/>
          <w:szCs w:val="24"/>
          <w14:textFill>
            <w14:solidFill>
              <w14:schemeClr w14:val="tx1"/>
            </w14:solidFill>
          </w14:textFill>
        </w:rPr>
      </w:pPr>
    </w:p>
    <w:p w14:paraId="1498FB80">
      <w:pPr>
        <w:spacing w:line="52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5.4标段定标</w:t>
      </w:r>
    </w:p>
    <w:p w14:paraId="5406799E">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5.4.1评标小组将严格按照招标文件的要求和条件进行评标,根据评标办法综合评分，从高分（优）到低分（劣）进行排序。如所有中标候选人均不能成为中标人，招标人将对该项目重新组织招标。</w:t>
      </w:r>
    </w:p>
    <w:p w14:paraId="0A163718">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5.4.2</w:t>
      </w:r>
      <w:r>
        <w:rPr>
          <w:rFonts w:hint="eastAsia" w:cs="仿宋_GB2312" w:asciiTheme="minorEastAsia" w:hAnsiTheme="minorEastAsia" w:eastAsiaTheme="minorEastAsia"/>
          <w:color w:val="000000" w:themeColor="text1"/>
          <w:sz w:val="24"/>
          <w:szCs w:val="24"/>
          <w14:textFill>
            <w14:solidFill>
              <w14:schemeClr w14:val="tx1"/>
            </w14:solidFill>
          </w14:textFill>
        </w:rPr>
        <w:t>招标代理机构将在指定的网站上公告中标结果。</w:t>
      </w:r>
    </w:p>
    <w:p w14:paraId="74097549">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5.5</w:t>
      </w:r>
      <w:r>
        <w:rPr>
          <w:rFonts w:hint="eastAsia" w:cs="仿宋_GB2312" w:asciiTheme="minorEastAsia" w:hAnsiTheme="minorEastAsia" w:eastAsiaTheme="minorEastAsia"/>
          <w:color w:val="000000" w:themeColor="text1"/>
          <w:sz w:val="24"/>
          <w:szCs w:val="24"/>
          <w14:textFill>
            <w14:solidFill>
              <w14:schemeClr w14:val="tx1"/>
            </w14:solidFill>
          </w14:textFill>
        </w:rPr>
        <w:t>中标通知</w:t>
      </w:r>
    </w:p>
    <w:p w14:paraId="02BB535D">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5.5.1</w:t>
      </w:r>
      <w:r>
        <w:rPr>
          <w:rFonts w:hint="eastAsia" w:cs="仿宋_GB2312" w:asciiTheme="minorEastAsia" w:hAnsiTheme="minorEastAsia" w:eastAsiaTheme="minorEastAsia"/>
          <w:color w:val="000000" w:themeColor="text1"/>
          <w:sz w:val="24"/>
          <w:szCs w:val="24"/>
          <w14:textFill>
            <w14:solidFill>
              <w14:schemeClr w14:val="tx1"/>
            </w14:solidFill>
          </w14:textFill>
        </w:rPr>
        <w:t>中标人收到中标通知后，到招标代理机构处办理有关手续。</w:t>
      </w:r>
    </w:p>
    <w:p w14:paraId="23CBFE37">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5.5.2</w:t>
      </w:r>
      <w:r>
        <w:rPr>
          <w:rFonts w:hint="eastAsia" w:cs="仿宋_GB2312" w:asciiTheme="minorEastAsia" w:hAnsiTheme="minorEastAsia" w:eastAsiaTheme="minorEastAsia"/>
          <w:color w:val="000000" w:themeColor="text1"/>
          <w:sz w:val="24"/>
          <w:szCs w:val="24"/>
          <w14:textFill>
            <w14:solidFill>
              <w14:schemeClr w14:val="tx1"/>
            </w14:solidFill>
          </w14:textFill>
        </w:rPr>
        <w:t>中标通知书将是合同的一个组成部分。</w:t>
      </w:r>
    </w:p>
    <w:p w14:paraId="10F1AFA7">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5.6</w:t>
      </w:r>
      <w:r>
        <w:rPr>
          <w:rFonts w:hint="eastAsia" w:cs="仿宋_GB2312" w:asciiTheme="minorEastAsia" w:hAnsiTheme="minorEastAsia" w:eastAsiaTheme="minorEastAsia"/>
          <w:color w:val="000000" w:themeColor="text1"/>
          <w:sz w:val="24"/>
          <w:szCs w:val="24"/>
          <w14:textFill>
            <w14:solidFill>
              <w14:schemeClr w14:val="tx1"/>
            </w14:solidFill>
          </w14:textFill>
        </w:rPr>
        <w:t>签订合同</w:t>
      </w:r>
    </w:p>
    <w:p w14:paraId="41476981">
      <w:pPr>
        <w:spacing w:line="52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5.6.1</w:t>
      </w:r>
      <w:r>
        <w:rPr>
          <w:rFonts w:hint="eastAsia" w:cs="仿宋_GB2312" w:asciiTheme="minorEastAsia" w:hAnsiTheme="minorEastAsia" w:eastAsiaTheme="minorEastAsia"/>
          <w:color w:val="000000" w:themeColor="text1"/>
          <w:sz w:val="24"/>
          <w:szCs w:val="24"/>
          <w14:textFill>
            <w14:solidFill>
              <w14:schemeClr w14:val="tx1"/>
            </w14:solidFill>
          </w14:textFill>
        </w:rPr>
        <w:t>中标人应按中标通知书规定的时间、地点与招标人签订合同。</w:t>
      </w:r>
    </w:p>
    <w:p w14:paraId="7BFE5966">
      <w:pPr>
        <w:spacing w:line="55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5.6.2招标</w:t>
      </w:r>
      <w:r>
        <w:rPr>
          <w:rFonts w:hint="eastAsia" w:cs="仿宋_GB2312" w:asciiTheme="minorEastAsia" w:hAnsiTheme="minorEastAsia" w:eastAsiaTheme="minorEastAsia"/>
          <w:color w:val="000000" w:themeColor="text1"/>
          <w:sz w:val="24"/>
          <w:szCs w:val="24"/>
          <w14:textFill>
            <w14:solidFill>
              <w14:schemeClr w14:val="tx1"/>
            </w14:solidFill>
          </w14:textFill>
        </w:rPr>
        <w:t>文件、中标人的投标文件及评标过程中有关澄清文件均应作为合同附件，与合同一样具有同等法律效力。</w:t>
      </w:r>
    </w:p>
    <w:p w14:paraId="448F92FC">
      <w:pPr>
        <w:rPr>
          <w:color w:val="000000" w:themeColor="text1"/>
          <w14:textFill>
            <w14:solidFill>
              <w14:schemeClr w14:val="tx1"/>
            </w14:solidFill>
          </w14:textFill>
        </w:rPr>
      </w:pPr>
    </w:p>
    <w:p w14:paraId="4EA2F3A3">
      <w:pPr>
        <w:pStyle w:val="17"/>
        <w:rPr>
          <w:rFonts w:asciiTheme="minorEastAsia" w:hAnsiTheme="minorEastAsia" w:eastAsiaTheme="minorEastAsia"/>
          <w:color w:val="000000" w:themeColor="text1"/>
          <w14:textFill>
            <w14:solidFill>
              <w14:schemeClr w14:val="tx1"/>
            </w14:solidFill>
          </w14:textFill>
        </w:rPr>
      </w:pPr>
    </w:p>
    <w:p w14:paraId="38FAFA44">
      <w:pPr>
        <w:jc w:val="center"/>
        <w:rPr>
          <w:rFonts w:cs="华文中宋" w:asciiTheme="minorEastAsia" w:hAnsiTheme="minorEastAsia" w:eastAsiaTheme="minorEastAsia"/>
          <w:b/>
          <w:bCs/>
          <w:color w:val="000000" w:themeColor="text1"/>
          <w:sz w:val="44"/>
          <w:szCs w:val="44"/>
          <w14:textFill>
            <w14:solidFill>
              <w14:schemeClr w14:val="tx1"/>
            </w14:solidFill>
          </w14:textFill>
        </w:rPr>
      </w:pPr>
      <w:r>
        <w:rPr>
          <w:rFonts w:hint="eastAsia" w:cs="华文中宋" w:asciiTheme="minorEastAsia" w:hAnsiTheme="minorEastAsia" w:eastAsiaTheme="minorEastAsia"/>
          <w:b/>
          <w:bCs/>
          <w:color w:val="000000" w:themeColor="text1"/>
          <w:sz w:val="44"/>
          <w:szCs w:val="44"/>
          <w14:textFill>
            <w14:solidFill>
              <w14:schemeClr w14:val="tx1"/>
            </w14:solidFill>
          </w14:textFill>
        </w:rPr>
        <w:br w:type="page"/>
      </w:r>
      <w:r>
        <w:rPr>
          <w:rFonts w:hint="eastAsia" w:cs="华文中宋" w:asciiTheme="minorEastAsia" w:hAnsiTheme="minorEastAsia" w:eastAsiaTheme="minorEastAsia"/>
          <w:b/>
          <w:bCs/>
          <w:color w:val="000000" w:themeColor="text1"/>
          <w:sz w:val="44"/>
          <w:szCs w:val="44"/>
          <w14:textFill>
            <w14:solidFill>
              <w14:schemeClr w14:val="tx1"/>
            </w14:solidFill>
          </w14:textFill>
        </w:rPr>
        <w:t>第三章用户需求书</w:t>
      </w:r>
    </w:p>
    <w:p w14:paraId="4CCD0D6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textAlignment w:val="baseline"/>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一、项目情况</w:t>
      </w:r>
    </w:p>
    <w:p w14:paraId="05C0FE95">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校椰海校区食堂于今年7月15日委托经营期满，为做好师生餐饮服务工作，依据省教育厅关于《海南省学校食堂委托经营服务项目合同》(琼教安(2024)66号)的文件精神，结合学校实际情况拟定椰海校区食堂委托经营方案，椰海校区位于海口市龙华区白水塘路48号，在校师生1000 多人。椰海校区食堂位于校园内，食堂、礼堂大楼第一层，建筑面积约 804.19 ㎡，配套餐位约270余个。一楼设有24.72㎡小卖部。食堂内合理设置操作间、配餐室、加工区、仓库等工作区域，配齐管道燃气炉灶，配有燃气安全报警系统，以及消防安全设施，学校不提供员工宿舍。</w:t>
      </w:r>
    </w:p>
    <w:p w14:paraId="57315D9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省教育厅文件要求食堂经营活动应坚持公益、便利原则，实行“零租赁”委托经营管理，食堂饭菜价格应由学校与经营者双方结合实际及市场情况商定，未经学校审核批准经营者不得随便调整。经营期间所消耗的水电费、燃气费和燃气开户费均由经营者自行负责，经营期间设施设备的维修、更换由经营者负责。</w:t>
      </w:r>
    </w:p>
    <w:p w14:paraId="6E8C2C88">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由于食堂“零租赁”委托经营方案里涉及小卖部的国有资产租赁问题，</w:t>
      </w:r>
      <w:r>
        <w:rPr>
          <w:rFonts w:hint="eastAsia" w:ascii="宋体" w:hAnsi="宋体" w:cs="宋体"/>
          <w:color w:val="000000" w:themeColor="text1"/>
          <w:sz w:val="24"/>
          <w:szCs w:val="24"/>
          <w:lang w:val="en-US" w:eastAsia="zh-CN"/>
          <w14:textFill>
            <w14:solidFill>
              <w14:schemeClr w14:val="tx1"/>
            </w14:solidFill>
          </w14:textFill>
        </w:rPr>
        <w:t>本项目小卖部租金</w:t>
      </w:r>
      <w:r>
        <w:rPr>
          <w:rFonts w:hint="eastAsia" w:ascii="宋体" w:hAnsi="宋体" w:eastAsia="宋体" w:cs="宋体"/>
          <w:color w:val="000000" w:themeColor="text1"/>
          <w:sz w:val="24"/>
          <w:szCs w:val="24"/>
          <w14:textFill>
            <w14:solidFill>
              <w14:schemeClr w14:val="tx1"/>
            </w14:solidFill>
          </w14:textFill>
        </w:rPr>
        <w:t>参照2025年椰海校区小卖部第三方评估价收取租金</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租金</w:t>
      </w:r>
      <w:r>
        <w:rPr>
          <w:rFonts w:hint="eastAsia" w:ascii="宋体" w:hAnsi="宋体" w:cs="宋体"/>
          <w:color w:val="000000" w:themeColor="text1"/>
          <w:sz w:val="24"/>
          <w:szCs w:val="24"/>
          <w14:textFill>
            <w14:solidFill>
              <w14:schemeClr w14:val="tx1"/>
            </w14:solidFill>
          </w14:textFill>
        </w:rPr>
        <w:t>房地产租金单价130元/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.月，月租金为3,214.00元/月，房地产年租金38,568.00元/年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租金为固定价格，由中标单位向采购人支付。</w:t>
      </w:r>
      <w:r>
        <w:rPr>
          <w:rFonts w:hint="eastAsia" w:ascii="宋体" w:hAnsi="宋体" w:cs="宋体"/>
          <w:color w:val="000000" w:themeColor="text1"/>
          <w:sz w:val="24"/>
          <w:szCs w:val="24"/>
          <w:lang w:eastAsia="zh-CN"/>
          <w14:textFill>
            <w14:solidFill>
              <w14:schemeClr w14:val="tx1"/>
            </w14:solidFill>
          </w14:textFill>
        </w:rPr>
        <w:t>）</w:t>
      </w:r>
    </w:p>
    <w:p w14:paraId="7973DCCB">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中标单位需根据学校安排</w:t>
      </w:r>
      <w:r>
        <w:rPr>
          <w:rFonts w:hint="eastAsia" w:ascii="宋体" w:hAnsi="宋体" w:cs="宋体"/>
          <w:color w:val="000000" w:themeColor="text1"/>
          <w:sz w:val="24"/>
          <w:szCs w:val="24"/>
          <w:lang w:eastAsia="zh-CN"/>
          <w14:textFill>
            <w14:solidFill>
              <w14:schemeClr w14:val="tx1"/>
            </w14:solidFill>
          </w14:textFill>
        </w:rPr>
        <w:t>每季度</w:t>
      </w:r>
      <w:r>
        <w:rPr>
          <w:rFonts w:hint="eastAsia" w:ascii="宋体" w:hAnsi="宋体" w:cs="宋体"/>
          <w:color w:val="000000" w:themeColor="text1"/>
          <w:sz w:val="24"/>
          <w:szCs w:val="24"/>
          <w:lang w:val="en-US" w:eastAsia="zh-CN"/>
          <w14:textFill>
            <w14:solidFill>
              <w14:schemeClr w14:val="tx1"/>
            </w14:solidFill>
          </w14:textFill>
        </w:rPr>
        <w:t>进行</w:t>
      </w:r>
      <w:r>
        <w:rPr>
          <w:rFonts w:hint="eastAsia" w:ascii="宋体" w:hAnsi="宋体" w:cs="宋体"/>
          <w:color w:val="000000" w:themeColor="text1"/>
          <w:sz w:val="24"/>
          <w:szCs w:val="24"/>
          <w:lang w:eastAsia="zh-CN"/>
          <w14:textFill>
            <w14:solidFill>
              <w14:schemeClr w14:val="tx1"/>
            </w14:solidFill>
          </w14:textFill>
        </w:rPr>
        <w:t>一次油烟管道清洗。</w:t>
      </w:r>
    </w:p>
    <w:p w14:paraId="703EEC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20" w:lineRule="exact"/>
        <w:ind w:left="0" w:right="0" w:firstLine="482" w:firstLineChars="200"/>
        <w:jc w:val="left"/>
        <w:textAlignment w:val="baseline"/>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r>
        <w:rPr>
          <w:rFonts w:hint="eastAsia" w:ascii="宋体" w:hAnsi="宋体" w:cs="宋体"/>
          <w:b/>
          <w:bCs/>
          <w:color w:val="000000" w:themeColor="text1"/>
          <w:kern w:val="2"/>
          <w:sz w:val="24"/>
          <w:szCs w:val="24"/>
          <w:lang w:val="en-US" w:eastAsia="zh-CN" w:bidi="ar"/>
          <w14:textFill>
            <w14:solidFill>
              <w14:schemeClr w14:val="tx1"/>
            </w14:solidFill>
          </w14:textFill>
        </w:rPr>
        <w:t>二、</w:t>
      </w:r>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供应商职责相关条款：</w:t>
      </w:r>
    </w:p>
    <w:p w14:paraId="307F564A">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480"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092FA61C">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480"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065D093D">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480" w:firstLineChars="200"/>
        <w:jc w:val="left"/>
        <w:textAlignment w:val="baseline"/>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3.供应商（投标人）之间存在关联关系采购人有权根据学校采购有关规定取消其投标（或取消其提交响应文件），由此产生的一切后果均由相关供应商（投标人）承担。</w:t>
      </w:r>
    </w:p>
    <w:p w14:paraId="43C9A22C">
      <w:pPr>
        <w:pStyle w:val="64"/>
        <w:spacing w:line="480" w:lineRule="auto"/>
        <w:ind w:right="-92" w:rightChars="-44"/>
        <w:outlineLvl w:val="1"/>
        <w:rPr>
          <w:rFonts w:hint="eastAsia" w:ascii="宋体" w:hAnsi="宋体" w:eastAsia="宋体" w:cs="宋体"/>
          <w:b/>
          <w:bCs/>
          <w:color w:val="000000" w:themeColor="text1"/>
          <w:spacing w:val="-2"/>
          <w:sz w:val="24"/>
          <w:szCs w:val="24"/>
          <w14:textFill>
            <w14:solidFill>
              <w14:schemeClr w14:val="tx1"/>
            </w14:solidFill>
          </w14:textFill>
        </w:rPr>
      </w:pPr>
      <w:bookmarkStart w:id="20" w:name="_Toc7461"/>
      <w:r>
        <w:rPr>
          <w:rFonts w:hint="eastAsia" w:ascii="宋体" w:hAnsi="宋体" w:eastAsia="宋体" w:cs="宋体"/>
          <w:b/>
          <w:bCs/>
          <w:color w:val="000000" w:themeColor="text1"/>
          <w:spacing w:val="-2"/>
          <w:sz w:val="24"/>
          <w:szCs w:val="24"/>
          <w:lang w:val="en-US" w:eastAsia="zh-CN"/>
          <w14:textFill>
            <w14:solidFill>
              <w14:schemeClr w14:val="tx1"/>
            </w14:solidFill>
          </w14:textFill>
        </w:rPr>
        <w:t>三</w:t>
      </w:r>
      <w:r>
        <w:rPr>
          <w:rFonts w:hint="eastAsia" w:ascii="宋体" w:hAnsi="宋体" w:eastAsia="宋体" w:cs="宋体"/>
          <w:b/>
          <w:bCs/>
          <w:color w:val="000000" w:themeColor="text1"/>
          <w:spacing w:val="-2"/>
          <w:sz w:val="24"/>
          <w:szCs w:val="24"/>
          <w14:textFill>
            <w14:solidFill>
              <w14:schemeClr w14:val="tx1"/>
            </w14:solidFill>
          </w14:textFill>
        </w:rPr>
        <w:t>、风险保证金</w:t>
      </w:r>
      <w:bookmarkEnd w:id="20"/>
      <w:bookmarkStart w:id="21" w:name="_Hlk72072992"/>
    </w:p>
    <w:p w14:paraId="230CE26B">
      <w:pPr>
        <w:pStyle w:val="10"/>
        <w:ind w:firstLine="0" w:firstLineChars="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(一)风险保证金标准及缴纳</w:t>
      </w:r>
    </w:p>
    <w:p w14:paraId="7101AA1E">
      <w:pPr>
        <w:pStyle w:val="10"/>
        <w:ind w:firstLine="552"/>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中标单位应在合同签订之日起10个工作日内，向</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缴纳管理服务风险保证金人民币40.00万元整（大写：肆拾万元整）（参照省教育厅发布文件琼教安[2024]34号文），作为违法、违规、违约、发生食品安全突发事件、安全事故、拖欠投标人货款、拖欠员工工资或其他因乙方管理服务不到位造成损失的赔偿费用。中标单位进驻时，须签署入场交接书（交接设备设施清单并在持续经营期间进行维护维修）。</w:t>
      </w:r>
      <w:r>
        <w:rPr>
          <w:rFonts w:hAnsi="宋体" w:cs="宋体"/>
          <w:color w:val="000000" w:themeColor="text1"/>
          <w:spacing w:val="-2"/>
          <w:sz w:val="24"/>
          <w:szCs w:val="24"/>
          <w14:textFill>
            <w14:solidFill>
              <w14:schemeClr w14:val="tx1"/>
            </w14:solidFill>
          </w14:textFill>
        </w:rPr>
        <w:t xml:space="preserve">风险保证金缴纳金额参考如下： </w:t>
      </w:r>
    </w:p>
    <w:tbl>
      <w:tblPr>
        <w:tblStyle w:val="24"/>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1134"/>
        <w:gridCol w:w="851"/>
        <w:gridCol w:w="2409"/>
        <w:gridCol w:w="1134"/>
      </w:tblGrid>
      <w:tr w14:paraId="1653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6"/>
            <w:noWrap w:val="0"/>
            <w:vAlign w:val="top"/>
          </w:tcPr>
          <w:p w14:paraId="45A3DC02">
            <w:pPr>
              <w:pStyle w:val="10"/>
              <w:ind w:firstLine="554"/>
              <w:jc w:val="center"/>
              <w:rPr>
                <w:rFonts w:hAnsi="宋体" w:cs="宋体"/>
                <w:b/>
                <w:color w:val="000000" w:themeColor="text1"/>
                <w:spacing w:val="-2"/>
                <w:sz w:val="24"/>
                <w:szCs w:val="24"/>
                <w:lang w:eastAsia="zh-CN"/>
                <w14:textFill>
                  <w14:solidFill>
                    <w14:schemeClr w14:val="tx1"/>
                  </w14:solidFill>
                </w14:textFill>
              </w:rPr>
            </w:pPr>
            <w:r>
              <w:rPr>
                <w:rFonts w:hAnsi="宋体" w:cs="宋体"/>
                <w:b/>
                <w:color w:val="000000" w:themeColor="text1"/>
                <w:spacing w:val="-2"/>
                <w:sz w:val="24"/>
                <w:szCs w:val="24"/>
                <w:lang w:eastAsia="zh-CN"/>
                <w14:textFill>
                  <w14:solidFill>
                    <w14:schemeClr w14:val="tx1"/>
                  </w14:solidFill>
                </w14:textFill>
              </w:rPr>
              <w:t>学校食堂委托经营管理风险保证金参考表</w:t>
            </w:r>
          </w:p>
        </w:tc>
      </w:tr>
      <w:tr w14:paraId="7DC2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0C9E374E">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序号</w:t>
            </w:r>
          </w:p>
        </w:tc>
        <w:tc>
          <w:tcPr>
            <w:tcW w:w="2410" w:type="dxa"/>
            <w:noWrap w:val="0"/>
            <w:vAlign w:val="top"/>
          </w:tcPr>
          <w:p w14:paraId="521259B2">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学生就餐人数（R）</w:t>
            </w:r>
          </w:p>
        </w:tc>
        <w:tc>
          <w:tcPr>
            <w:tcW w:w="1134" w:type="dxa"/>
            <w:noWrap w:val="0"/>
            <w:vAlign w:val="top"/>
          </w:tcPr>
          <w:p w14:paraId="383B6267">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保证金</w:t>
            </w:r>
          </w:p>
        </w:tc>
        <w:tc>
          <w:tcPr>
            <w:tcW w:w="851" w:type="dxa"/>
            <w:noWrap w:val="0"/>
            <w:vAlign w:val="top"/>
          </w:tcPr>
          <w:p w14:paraId="70CC8322">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序号</w:t>
            </w:r>
          </w:p>
        </w:tc>
        <w:tc>
          <w:tcPr>
            <w:tcW w:w="2409" w:type="dxa"/>
            <w:noWrap w:val="0"/>
            <w:vAlign w:val="top"/>
          </w:tcPr>
          <w:p w14:paraId="4FFB87B9">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学生就餐人数（R）</w:t>
            </w:r>
          </w:p>
        </w:tc>
        <w:tc>
          <w:tcPr>
            <w:tcW w:w="1134" w:type="dxa"/>
            <w:noWrap w:val="0"/>
            <w:vAlign w:val="top"/>
          </w:tcPr>
          <w:p w14:paraId="12F0094F">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保证金</w:t>
            </w:r>
          </w:p>
        </w:tc>
      </w:tr>
      <w:tr w14:paraId="4E7F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51" w:type="dxa"/>
            <w:noWrap w:val="0"/>
            <w:vAlign w:val="top"/>
          </w:tcPr>
          <w:p w14:paraId="65512D4D">
            <w:pPr>
              <w:pStyle w:val="10"/>
              <w:ind w:firstLine="0" w:firstLineChars="0"/>
              <w:jc w:val="center"/>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1</w:t>
            </w:r>
          </w:p>
        </w:tc>
        <w:tc>
          <w:tcPr>
            <w:tcW w:w="2410" w:type="dxa"/>
            <w:noWrap w:val="0"/>
            <w:vAlign w:val="top"/>
          </w:tcPr>
          <w:p w14:paraId="388ED1BF">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R≤200人</w:t>
            </w:r>
          </w:p>
        </w:tc>
        <w:tc>
          <w:tcPr>
            <w:tcW w:w="1134" w:type="dxa"/>
            <w:noWrap w:val="0"/>
            <w:vAlign w:val="top"/>
          </w:tcPr>
          <w:p w14:paraId="34A9BC17">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5万元</w:t>
            </w:r>
          </w:p>
        </w:tc>
        <w:tc>
          <w:tcPr>
            <w:tcW w:w="851" w:type="dxa"/>
            <w:noWrap w:val="0"/>
            <w:vAlign w:val="top"/>
          </w:tcPr>
          <w:p w14:paraId="06A7198B">
            <w:pPr>
              <w:pStyle w:val="10"/>
              <w:ind w:firstLine="236" w:firstLineChars="10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4</w:t>
            </w:r>
          </w:p>
        </w:tc>
        <w:tc>
          <w:tcPr>
            <w:tcW w:w="2409" w:type="dxa"/>
            <w:noWrap w:val="0"/>
            <w:vAlign w:val="top"/>
          </w:tcPr>
          <w:p w14:paraId="15B4E0DE">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200人＜R≤500人</w:t>
            </w:r>
          </w:p>
        </w:tc>
        <w:tc>
          <w:tcPr>
            <w:tcW w:w="1134" w:type="dxa"/>
            <w:noWrap w:val="0"/>
            <w:vAlign w:val="top"/>
          </w:tcPr>
          <w:p w14:paraId="3DB61AB2">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20万元</w:t>
            </w:r>
          </w:p>
        </w:tc>
      </w:tr>
      <w:tr w14:paraId="29C3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41C017DA">
            <w:pPr>
              <w:pStyle w:val="10"/>
              <w:ind w:firstLine="0" w:firstLineChars="0"/>
              <w:jc w:val="center"/>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2</w:t>
            </w:r>
          </w:p>
        </w:tc>
        <w:tc>
          <w:tcPr>
            <w:tcW w:w="2410" w:type="dxa"/>
            <w:noWrap w:val="0"/>
            <w:vAlign w:val="top"/>
          </w:tcPr>
          <w:p w14:paraId="1D099C79">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200人＜R≤500人</w:t>
            </w:r>
          </w:p>
        </w:tc>
        <w:tc>
          <w:tcPr>
            <w:tcW w:w="1134" w:type="dxa"/>
            <w:noWrap w:val="0"/>
            <w:vAlign w:val="top"/>
          </w:tcPr>
          <w:p w14:paraId="7C73890D">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10万元</w:t>
            </w:r>
          </w:p>
        </w:tc>
        <w:tc>
          <w:tcPr>
            <w:tcW w:w="851" w:type="dxa"/>
            <w:noWrap w:val="0"/>
            <w:vAlign w:val="top"/>
          </w:tcPr>
          <w:p w14:paraId="243116C7">
            <w:pPr>
              <w:pStyle w:val="10"/>
              <w:ind w:firstLine="236" w:firstLineChars="10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5</w:t>
            </w:r>
          </w:p>
        </w:tc>
        <w:tc>
          <w:tcPr>
            <w:tcW w:w="2409" w:type="dxa"/>
            <w:noWrap w:val="0"/>
            <w:vAlign w:val="top"/>
          </w:tcPr>
          <w:p w14:paraId="493EAAD9">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200人＜R≤500人</w:t>
            </w:r>
          </w:p>
        </w:tc>
        <w:tc>
          <w:tcPr>
            <w:tcW w:w="1134" w:type="dxa"/>
            <w:noWrap w:val="0"/>
            <w:vAlign w:val="top"/>
          </w:tcPr>
          <w:p w14:paraId="66072247">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30万元</w:t>
            </w:r>
          </w:p>
        </w:tc>
      </w:tr>
      <w:tr w14:paraId="2891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017C1517">
            <w:pPr>
              <w:pStyle w:val="10"/>
              <w:ind w:firstLine="0" w:firstLineChars="0"/>
              <w:jc w:val="center"/>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3</w:t>
            </w:r>
          </w:p>
        </w:tc>
        <w:tc>
          <w:tcPr>
            <w:tcW w:w="2410" w:type="dxa"/>
            <w:noWrap w:val="0"/>
            <w:vAlign w:val="top"/>
          </w:tcPr>
          <w:p w14:paraId="7094891B">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200人＜R≤500人</w:t>
            </w:r>
          </w:p>
        </w:tc>
        <w:tc>
          <w:tcPr>
            <w:tcW w:w="1134" w:type="dxa"/>
            <w:noWrap w:val="0"/>
            <w:vAlign w:val="top"/>
          </w:tcPr>
          <w:p w14:paraId="65E13A8C">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15万元</w:t>
            </w:r>
          </w:p>
        </w:tc>
        <w:tc>
          <w:tcPr>
            <w:tcW w:w="851" w:type="dxa"/>
            <w:noWrap w:val="0"/>
            <w:vAlign w:val="top"/>
          </w:tcPr>
          <w:p w14:paraId="25C041BC">
            <w:pPr>
              <w:pStyle w:val="10"/>
              <w:ind w:firstLine="236" w:firstLineChars="10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6</w:t>
            </w:r>
          </w:p>
        </w:tc>
        <w:tc>
          <w:tcPr>
            <w:tcW w:w="2409" w:type="dxa"/>
            <w:noWrap w:val="0"/>
            <w:vAlign w:val="top"/>
          </w:tcPr>
          <w:p w14:paraId="4A9D39A2">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R＞3000人</w:t>
            </w:r>
          </w:p>
        </w:tc>
        <w:tc>
          <w:tcPr>
            <w:tcW w:w="1134" w:type="dxa"/>
            <w:noWrap w:val="0"/>
            <w:vAlign w:val="top"/>
          </w:tcPr>
          <w:p w14:paraId="29E3712E">
            <w:pPr>
              <w:pStyle w:val="10"/>
              <w:ind w:firstLine="0" w:firstLineChars="0"/>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14:textFill>
                  <w14:solidFill>
                    <w14:schemeClr w14:val="tx1"/>
                  </w14:solidFill>
                </w14:textFill>
              </w:rPr>
              <w:t>40万元</w:t>
            </w:r>
          </w:p>
        </w:tc>
      </w:tr>
    </w:tbl>
    <w:p w14:paraId="6C379A42">
      <w:pPr>
        <w:pStyle w:val="10"/>
        <w:ind w:firstLine="0" w:firstLineChars="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（二）风险保证金</w:t>
      </w:r>
      <w:bookmarkEnd w:id="21"/>
      <w:r>
        <w:rPr>
          <w:rFonts w:hAnsi="宋体" w:cs="宋体"/>
          <w:b/>
          <w:bCs/>
          <w:color w:val="000000" w:themeColor="text1"/>
          <w:spacing w:val="-2"/>
          <w:sz w:val="24"/>
          <w:szCs w:val="24"/>
          <w:lang w:eastAsia="zh-CN"/>
          <w14:textFill>
            <w14:solidFill>
              <w14:schemeClr w14:val="tx1"/>
            </w14:solidFill>
          </w14:textFill>
        </w:rPr>
        <w:t>扣减与退还</w:t>
      </w:r>
    </w:p>
    <w:p w14:paraId="02A1E3AB">
      <w:pPr>
        <w:pStyle w:val="10"/>
        <w:ind w:firstLine="474" w:firstLineChars="20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1.扣减：中标单位的风险保证金扣减事项主要涉及以下几个方面，旨在确保服务质量、食品安全、合规运营及合同条款的严格执行：</w:t>
      </w:r>
    </w:p>
    <w:p w14:paraId="39619630">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（1）食品安全事故：若中标单位在经营期间发生食品安全事件，如食物中毒、使用不合格食材等，将根据事故严重程度和影响范围，扣除相应的风险保证金作为赔偿或处罚；</w:t>
      </w:r>
    </w:p>
    <w:p w14:paraId="447C6E4D">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（2）违规违法行为：包括但不限于违反国家法律法规、行业标准，以及未取得必要的许可证或许可证过期仍继续经营等，视违规情节轻重扣减保证金；</w:t>
      </w:r>
    </w:p>
    <w:p w14:paraId="641838DC">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（3）违约行为：未能履行合同约定的服务标准，如未按时支付投标人货款、未按约定提供服务、擅自变更服务内容或降低服务质量等，将按违约条款扣除保证金；</w:t>
      </w:r>
    </w:p>
    <w:p w14:paraId="361FFF4A">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（4）设施损坏与未维护：中标单位在使用</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提供的设施设备期间，如因管理不当导致损坏，或未按要求进行日常维护和定期检修，将根据损坏程度扣减保证金；</w:t>
      </w:r>
    </w:p>
    <w:p w14:paraId="75594744">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（5）安全事故：发生火灾、人身伤害等安全事故，且系因中标单位管理疏忽或操作不当引起，需承担相应责任，保证金将被用于赔偿损失；</w:t>
      </w:r>
    </w:p>
    <w:p w14:paraId="40BD6541">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（6）拖欠款项：中标单位若存在拖延支付员工工资、水电费、物业管理费等应付款项，将依据欠款额度和逾期时间扣减保证金；</w:t>
      </w:r>
    </w:p>
    <w:p w14:paraId="08605AA2">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（7）其他管理服务不到位造成的损失：如顾客投诉频繁、环境卫生不达标、服务态度恶劣等，影响</w:t>
      </w:r>
      <w:r>
        <w:rPr>
          <w:rFonts w:hint="eastAsia" w:hAnsi="宋体" w:cs="宋体"/>
          <w:color w:val="000000" w:themeColor="text1"/>
          <w:spacing w:val="-2"/>
          <w:sz w:val="24"/>
          <w:szCs w:val="24"/>
          <w:lang w:val="en-US" w:eastAsia="zh-CN"/>
          <w14:textFill>
            <w14:solidFill>
              <w14:schemeClr w14:val="tx1"/>
            </w14:solidFill>
          </w14:textFill>
        </w:rPr>
        <w:t>学校</w:t>
      </w:r>
      <w:r>
        <w:rPr>
          <w:rFonts w:hAnsi="宋体" w:cs="宋体"/>
          <w:color w:val="000000" w:themeColor="text1"/>
          <w:spacing w:val="-2"/>
          <w:sz w:val="24"/>
          <w:szCs w:val="24"/>
          <w:lang w:eastAsia="zh-CN"/>
          <w14:textFill>
            <w14:solidFill>
              <w14:schemeClr w14:val="tx1"/>
            </w14:solidFill>
          </w14:textFill>
        </w:rPr>
        <w:t>声誉或造成其他间接损失，也可能触发保证金扣减。</w:t>
      </w:r>
    </w:p>
    <w:p w14:paraId="5E05493A">
      <w:pPr>
        <w:pStyle w:val="10"/>
        <w:ind w:firstLine="474" w:firstLineChars="20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2.退还：合同期满或终止合同的情况下，中标单位应主动向</w:t>
      </w:r>
      <w:r>
        <w:rPr>
          <w:rFonts w:hint="eastAsia" w:hAnsi="宋体" w:cs="宋体"/>
          <w:b/>
          <w:bCs/>
          <w:color w:val="000000" w:themeColor="text1"/>
          <w:spacing w:val="-2"/>
          <w:sz w:val="24"/>
          <w:szCs w:val="24"/>
          <w:lang w:val="en-US" w:eastAsia="zh-CN"/>
          <w14:textFill>
            <w14:solidFill>
              <w14:schemeClr w14:val="tx1"/>
            </w14:solidFill>
          </w14:textFill>
        </w:rPr>
        <w:t>采购人</w:t>
      </w:r>
      <w:r>
        <w:rPr>
          <w:rFonts w:hAnsi="宋体" w:cs="宋体"/>
          <w:b/>
          <w:bCs/>
          <w:color w:val="000000" w:themeColor="text1"/>
          <w:spacing w:val="-2"/>
          <w:sz w:val="24"/>
          <w:szCs w:val="24"/>
          <w:lang w:eastAsia="zh-CN"/>
          <w14:textFill>
            <w14:solidFill>
              <w14:schemeClr w14:val="tx1"/>
            </w14:solidFill>
          </w14:textFill>
        </w:rPr>
        <w:t>递交书面交接申请，以便启动正式交接流程。中标单位符合以下2项条件，即可向</w:t>
      </w:r>
      <w:r>
        <w:rPr>
          <w:rFonts w:hint="eastAsia" w:hAnsi="宋体" w:cs="宋体"/>
          <w:b/>
          <w:bCs/>
          <w:color w:val="000000" w:themeColor="text1"/>
          <w:spacing w:val="-2"/>
          <w:sz w:val="24"/>
          <w:szCs w:val="24"/>
          <w:lang w:val="en-US" w:eastAsia="zh-CN"/>
          <w14:textFill>
            <w14:solidFill>
              <w14:schemeClr w14:val="tx1"/>
            </w14:solidFill>
          </w14:textFill>
        </w:rPr>
        <w:t>采购人</w:t>
      </w:r>
      <w:r>
        <w:rPr>
          <w:rFonts w:hAnsi="宋体" w:cs="宋体"/>
          <w:b/>
          <w:bCs/>
          <w:color w:val="000000" w:themeColor="text1"/>
          <w:spacing w:val="-2"/>
          <w:sz w:val="24"/>
          <w:szCs w:val="24"/>
          <w:lang w:eastAsia="zh-CN"/>
          <w14:textFill>
            <w14:solidFill>
              <w14:schemeClr w14:val="tx1"/>
            </w14:solidFill>
          </w14:textFill>
        </w:rPr>
        <w:t>申请退还风险保证金（不计利息）。</w:t>
      </w:r>
    </w:p>
    <w:p w14:paraId="7409A417">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（1）中标单位在整个合同期内无任何违规操作、未发生违约事件、未出现食物中毒案例、未引发其他任何形式的财产损失；</w:t>
      </w:r>
    </w:p>
    <w:p w14:paraId="0E47BBBB">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（2）中标单位占用区域内的</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原有设备设施，经</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对进行全面清点核查，确保无损坏或遗失，双方对此结果无异议并共同签署《合作终止交接确认书》。</w:t>
      </w:r>
    </w:p>
    <w:p w14:paraId="23E91A1A">
      <w:pPr>
        <w:pStyle w:val="64"/>
        <w:spacing w:line="480" w:lineRule="auto"/>
        <w:ind w:right="-92" w:rightChars="-44"/>
        <w:outlineLvl w:val="1"/>
        <w:rPr>
          <w:rFonts w:hint="eastAsia" w:ascii="宋体" w:hAnsi="宋体" w:eastAsia="宋体" w:cs="宋体"/>
          <w:b/>
          <w:bCs/>
          <w:color w:val="000000" w:themeColor="text1"/>
          <w:spacing w:val="-2"/>
          <w:sz w:val="24"/>
          <w:szCs w:val="24"/>
          <w14:textFill>
            <w14:solidFill>
              <w14:schemeClr w14:val="tx1"/>
            </w14:solidFill>
          </w14:textFill>
        </w:rPr>
      </w:pPr>
      <w:bookmarkStart w:id="22" w:name="_Toc22760"/>
      <w:r>
        <w:rPr>
          <w:rFonts w:hint="eastAsia" w:ascii="宋体" w:hAnsi="宋体" w:eastAsia="宋体" w:cs="宋体"/>
          <w:b/>
          <w:bCs/>
          <w:color w:val="000000" w:themeColor="text1"/>
          <w:spacing w:val="-2"/>
          <w:sz w:val="24"/>
          <w:szCs w:val="24"/>
          <w:lang w:val="en-US" w:eastAsia="zh-CN"/>
          <w14:textFill>
            <w14:solidFill>
              <w14:schemeClr w14:val="tx1"/>
            </w14:solidFill>
          </w14:textFill>
        </w:rPr>
        <w:t>四</w:t>
      </w:r>
      <w:r>
        <w:rPr>
          <w:rFonts w:hint="eastAsia" w:ascii="宋体" w:hAnsi="宋体" w:eastAsia="宋体" w:cs="宋体"/>
          <w:b/>
          <w:bCs/>
          <w:color w:val="000000" w:themeColor="text1"/>
          <w:spacing w:val="-2"/>
          <w:sz w:val="24"/>
          <w:szCs w:val="24"/>
          <w14:textFill>
            <w14:solidFill>
              <w14:schemeClr w14:val="tx1"/>
            </w14:solidFill>
          </w14:textFill>
        </w:rPr>
        <w:t>、改善食堂用餐环境和确保食堂设备设施正常运转</w:t>
      </w:r>
      <w:bookmarkEnd w:id="22"/>
    </w:p>
    <w:p w14:paraId="3947618E">
      <w:pPr>
        <w:pStyle w:val="10"/>
        <w:ind w:firstLine="552"/>
        <w:rPr>
          <w:rFonts w:hAnsi="宋体" w:cs="宋体"/>
          <w:color w:val="000000" w:themeColor="text1"/>
          <w:spacing w:val="-2"/>
          <w:sz w:val="24"/>
          <w:szCs w:val="24"/>
          <w:lang w:eastAsia="zh-CN"/>
          <w14:textFill>
            <w14:solidFill>
              <w14:schemeClr w14:val="tx1"/>
            </w14:solidFill>
          </w14:textFill>
        </w:rPr>
      </w:pPr>
      <w:r>
        <w:rPr>
          <w:rFonts w:hint="eastAsia" w:hAnsi="宋体" w:cs="宋体"/>
          <w:color w:val="000000" w:themeColor="text1"/>
          <w:spacing w:val="-2"/>
          <w:sz w:val="24"/>
          <w:szCs w:val="24"/>
          <w:lang w:val="en-US" w:eastAsia="zh-CN"/>
          <w14:textFill>
            <w14:solidFill>
              <w14:schemeClr w14:val="tx1"/>
            </w14:solidFill>
          </w14:textFill>
        </w:rPr>
        <w:t>依</w:t>
      </w:r>
      <w:r>
        <w:rPr>
          <w:rFonts w:hAnsi="宋体" w:cs="宋体"/>
          <w:color w:val="000000" w:themeColor="text1"/>
          <w:spacing w:val="-2"/>
          <w:sz w:val="24"/>
          <w:szCs w:val="24"/>
          <w:lang w:eastAsia="zh-CN"/>
          <w14:textFill>
            <w14:solidFill>
              <w14:schemeClr w14:val="tx1"/>
            </w14:solidFill>
          </w14:textFill>
        </w:rPr>
        <w:t>据国家相关部门对学校食堂委托经营管理的最新要求及标准对所中标经营的食堂用餐区与所属后厨区域进行改善和功能升级，致力于食堂环境的美化与食堂设备设施功能的优化；同时，实施彻底的卫生整治行动，强化“防鼠、防蝇、防尘”三防措施，确保食堂环境整洁、干净、卫生，符合国家卫生标准；中标单位还需对现有食堂设备设施进行全面细致的检测与定期维护，特别是要确保后厨设备设施的性能与安全，保证其处于良好工作状态。</w:t>
      </w:r>
    </w:p>
    <w:p w14:paraId="01F2212B">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在正式对外营业之前，中标单位必须接受</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的综合验收，验收内容包括用餐环境的改善效果、后厨设备设施功能优化的完成情况、整体卫生状况的达标审核，以及设备设施的安全稳定运行确认。在</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验收合格，确认食堂各方面均满足开业要求后，中标单位方可正式启动运营服务。</w:t>
      </w:r>
    </w:p>
    <w:p w14:paraId="01B15039">
      <w:pPr>
        <w:spacing w:line="360" w:lineRule="auto"/>
        <w:rPr>
          <w:rFonts w:hint="eastAsia" w:ascii="宋体" w:hAnsi="宋体" w:cs="宋体"/>
          <w:b/>
          <w:bCs/>
          <w:color w:val="000000" w:themeColor="text1"/>
          <w:spacing w:val="-2"/>
          <w:sz w:val="24"/>
          <w:szCs w:val="24"/>
          <w14:textFill>
            <w14:solidFill>
              <w14:schemeClr w14:val="tx1"/>
            </w14:solidFill>
          </w14:textFill>
        </w:rPr>
      </w:pPr>
      <w:bookmarkStart w:id="23" w:name="_Toc3254"/>
      <w:r>
        <w:rPr>
          <w:rFonts w:hint="eastAsia" w:ascii="宋体" w:hAnsi="宋体" w:cs="宋体"/>
          <w:b/>
          <w:bCs/>
          <w:color w:val="000000" w:themeColor="text1"/>
          <w:spacing w:val="-2"/>
          <w:sz w:val="24"/>
          <w:szCs w:val="24"/>
          <w:lang w:val="en-US" w:eastAsia="zh-CN"/>
          <w14:textFill>
            <w14:solidFill>
              <w14:schemeClr w14:val="tx1"/>
            </w14:solidFill>
          </w14:textFill>
        </w:rPr>
        <w:t>五</w:t>
      </w:r>
      <w:r>
        <w:rPr>
          <w:rFonts w:hint="eastAsia" w:ascii="宋体" w:hAnsi="宋体" w:cs="宋体"/>
          <w:b/>
          <w:bCs/>
          <w:color w:val="000000" w:themeColor="text1"/>
          <w:spacing w:val="-2"/>
          <w:sz w:val="24"/>
          <w:szCs w:val="24"/>
          <w14:textFill>
            <w14:solidFill>
              <w14:schemeClr w14:val="tx1"/>
            </w14:solidFill>
          </w14:textFill>
        </w:rPr>
        <w:t>、</w:t>
      </w:r>
      <w:bookmarkEnd w:id="23"/>
      <w:bookmarkStart w:id="24" w:name="_Toc16505"/>
      <w:r>
        <w:rPr>
          <w:rFonts w:hint="eastAsia" w:ascii="宋体" w:hAnsi="宋体" w:cs="宋体"/>
          <w:b/>
          <w:bCs/>
          <w:color w:val="000000" w:themeColor="text1"/>
          <w:spacing w:val="-2"/>
          <w:sz w:val="24"/>
          <w:szCs w:val="24"/>
          <w14:textFill>
            <w14:solidFill>
              <w14:schemeClr w14:val="tx1"/>
            </w14:solidFill>
          </w14:textFill>
        </w:rPr>
        <w:t>食堂管理人员基本要求</w:t>
      </w:r>
      <w:bookmarkEnd w:id="24"/>
    </w:p>
    <w:p w14:paraId="6B5CF163">
      <w:pPr>
        <w:pStyle w:val="64"/>
        <w:spacing w:line="480" w:lineRule="auto"/>
        <w:ind w:right="-92" w:rightChars="-44" w:firstLine="474" w:firstLineChars="200"/>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（一）人员要求</w:t>
      </w:r>
    </w:p>
    <w:p w14:paraId="7F073638">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核心人员配置：中标单位应围绕食品安全、运营管理、人力资源及财务控制等多个维度进行，至少配备1名食品安全总监（由运营经理兼任）、1名食品安全员、1名人力资源经理、1名财务专员对食堂进行现场管理，以确保食堂高效、安全、有序地运作。</w:t>
      </w:r>
    </w:p>
    <w:p w14:paraId="4D325C3A">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2.食品安全总监、食品安全员应具备下列食品安全管理能力:</w:t>
      </w:r>
    </w:p>
    <w:p w14:paraId="5601B061">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（1）掌握相应的食品安全法律法规、食品安全标准;</w:t>
      </w:r>
    </w:p>
    <w:p w14:paraId="4F1292C6">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（2）具备识别和防控相应食品安全风险的专业知识;</w:t>
      </w:r>
    </w:p>
    <w:p w14:paraId="05746572">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（3）熟悉本企业食品安全相关设施设备、工艺流程、操作、规程等生产经营过程控制要求；</w:t>
      </w:r>
    </w:p>
    <w:p w14:paraId="38A14EFF">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（4）参加食品安全管理培训并通过考核;</w:t>
      </w:r>
    </w:p>
    <w:p w14:paraId="1AF66659">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（5）其他应当具备的食品安全管理能力。</w:t>
      </w:r>
    </w:p>
    <w:p w14:paraId="72A567B8">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3.任职限制：凡因食品安全违法被吊销食品经营许可证的企业主要负责人、直接负责的主管人员、其他直接责任人员，自处罚决定作出之日起五年内不得担任食品安全总监、食品安全员。</w:t>
      </w:r>
    </w:p>
    <w:p w14:paraId="552A8CA2">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4.中标单位用工管理应包含但不限于：</w:t>
      </w:r>
    </w:p>
    <w:p w14:paraId="2DC9340F">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（1）遵守《劳动合同法》，依法用工并承担法律责任； </w:t>
      </w:r>
    </w:p>
    <w:p w14:paraId="38080EA0">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（2）对从业人员定期体检，新进从业人员经岗前培训并持有效健康证明上岗；所有员工需提供无犯罪记录证明，并在</w:t>
      </w:r>
      <w:r>
        <w:rPr>
          <w:rFonts w:hint="eastAsia" w:ascii="宋体" w:hAnsi="宋体" w:eastAsia="宋体" w:cs="宋体"/>
          <w:color w:val="000000" w:themeColor="text1"/>
          <w:spacing w:val="-2"/>
          <w:sz w:val="24"/>
          <w:szCs w:val="24"/>
          <w:lang w:val="en-US" w:eastAsia="zh-CN"/>
          <w14:textFill>
            <w14:solidFill>
              <w14:schemeClr w14:val="tx1"/>
            </w14:solidFill>
          </w14:textFill>
        </w:rPr>
        <w:t>采购人相关部门</w:t>
      </w:r>
      <w:r>
        <w:rPr>
          <w:rFonts w:hint="eastAsia" w:ascii="宋体" w:hAnsi="宋体" w:eastAsia="宋体" w:cs="宋体"/>
          <w:color w:val="000000" w:themeColor="text1"/>
          <w:spacing w:val="-2"/>
          <w:sz w:val="24"/>
          <w:szCs w:val="24"/>
          <w14:textFill>
            <w14:solidFill>
              <w14:schemeClr w14:val="tx1"/>
            </w14:solidFill>
          </w14:textFill>
        </w:rPr>
        <w:t>完成个人信息备案。</w:t>
      </w:r>
    </w:p>
    <w:p w14:paraId="3CD9CA7F">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（3）主动配合</w:t>
      </w:r>
      <w:r>
        <w:rPr>
          <w:rFonts w:hint="eastAsia" w:ascii="宋体" w:hAnsi="宋体" w:eastAsia="宋体" w:cs="宋体"/>
          <w:color w:val="000000" w:themeColor="text1"/>
          <w:spacing w:val="-2"/>
          <w:sz w:val="24"/>
          <w:szCs w:val="24"/>
          <w:lang w:val="en-US" w:eastAsia="zh-CN"/>
          <w14:textFill>
            <w14:solidFill>
              <w14:schemeClr w14:val="tx1"/>
            </w14:solidFill>
          </w14:textFill>
        </w:rPr>
        <w:t>采购人</w:t>
      </w:r>
      <w:r>
        <w:rPr>
          <w:rFonts w:hint="eastAsia" w:ascii="宋体" w:hAnsi="宋体" w:eastAsia="宋体" w:cs="宋体"/>
          <w:color w:val="000000" w:themeColor="text1"/>
          <w:spacing w:val="-2"/>
          <w:sz w:val="24"/>
          <w:szCs w:val="24"/>
          <w14:textFill>
            <w14:solidFill>
              <w14:schemeClr w14:val="tx1"/>
            </w14:solidFill>
          </w14:textFill>
        </w:rPr>
        <w:t>及政府相关部门对食堂质量、安全、卫生、满意度等方面进行监督检查和考核测评，及时整改不达标之处，不断提升服务质量与安全水平。</w:t>
      </w:r>
    </w:p>
    <w:p w14:paraId="328ACD6B">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（4）根据用餐人数科学配置服务人员，关键岗位人员保持稳定，与所有食堂员工签订正式劳动合同，并提供工资发放凭证。</w:t>
      </w:r>
    </w:p>
    <w:p w14:paraId="4EAE7AAF">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（5）遵守国家劳动法律法规，确保员工享有法定福利待遇，由第三方人力资源服务机构进行监督检查，</w:t>
      </w:r>
      <w:r>
        <w:rPr>
          <w:rFonts w:hint="eastAsia" w:ascii="宋体" w:hAnsi="宋体" w:eastAsia="宋体" w:cs="宋体"/>
          <w:color w:val="000000" w:themeColor="text1"/>
          <w:spacing w:val="-2"/>
          <w:sz w:val="24"/>
          <w:szCs w:val="24"/>
          <w:lang w:val="en-US" w:eastAsia="zh-CN"/>
          <w14:textFill>
            <w14:solidFill>
              <w14:schemeClr w14:val="tx1"/>
            </w14:solidFill>
          </w14:textFill>
        </w:rPr>
        <w:t>采购人</w:t>
      </w:r>
      <w:r>
        <w:rPr>
          <w:rFonts w:hint="eastAsia" w:ascii="宋体" w:hAnsi="宋体" w:eastAsia="宋体" w:cs="宋体"/>
          <w:color w:val="000000" w:themeColor="text1"/>
          <w:spacing w:val="-2"/>
          <w:sz w:val="24"/>
          <w:szCs w:val="24"/>
          <w14:textFill>
            <w14:solidFill>
              <w14:schemeClr w14:val="tx1"/>
            </w14:solidFill>
          </w14:textFill>
        </w:rPr>
        <w:t>不再支付食堂服务人员的任何费用。</w:t>
      </w:r>
    </w:p>
    <w:p w14:paraId="1EAACCB4">
      <w:pPr>
        <w:pStyle w:val="64"/>
        <w:spacing w:line="480" w:lineRule="auto"/>
        <w:ind w:right="-92" w:rightChars="-44" w:firstLine="474" w:firstLineChars="200"/>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（二）管理体系</w:t>
      </w:r>
    </w:p>
    <w:p w14:paraId="4000A95C">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组织结构与岗位职责：中标单位应根据食堂的实际经营规模和需求，科学设立组织架构，明确划分管理层级，包括但不限于行政管理、食品安全管理、采购管理、生产加工、质量控制、客户服务等部门。每个部门及岗位应有清晰的职责描述，确保每项工作都有专人负责，形成职责明确、相互协作的高效管理团队。</w:t>
      </w:r>
    </w:p>
    <w:p w14:paraId="069D6465">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食品安全管理体系：全面遵循《中华人民共和国食品安全法》《中华人民共和国反食品浪费法》《中华人民共和国食品安全法实施条例》《食品安全国家标准餐饮服务通用卫生规范》（GB31654）、《学校食品安全与营养健康管理规定》《企业落实食品安全主体责任监督管理规定》以及《餐饮服务食品安全操作规范》等相关法律、法规、标准及地方性的具体要求，建立健全食品安全管理体系。具体措施包括但不限于：</w:t>
      </w:r>
    </w:p>
    <w:p w14:paraId="1D8D79FC">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（1）采购与验收：建立严格的食品原料投标人评审制度，确保投标人资质合法、产品质量可靠；实施严格的进货检验，记录详实，确保原料新鲜、无污染。</w:t>
      </w:r>
    </w:p>
    <w:p w14:paraId="34D664DB">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（2）储存管理：遵循先进先出原则，合理安排仓库，确保不同种类、不同保存条件的食品原料分类存放，避免交叉污染。</w:t>
      </w:r>
    </w:p>
    <w:p w14:paraId="2A48FE69">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（3）加工过程控制：制定并执行标准化操作流程（SOP），确保食品加工各环节的卫生与安全，如温度控制、交叉污染预防、工具与设备的清洁消毒等。</w:t>
      </w:r>
    </w:p>
    <w:p w14:paraId="7EEC5559">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（4）人员健康管理：定期组织员工进行健康检查，确保直接接触食品的员工持有效健康证明上岗；开展食品安全与个人卫生培训，增强员工的食品安全意识和操作技能。</w:t>
      </w:r>
    </w:p>
    <w:p w14:paraId="07AFB7FE">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（5）培训与教育：定期对全体员工进行食品安全法律法规、操作规范、应急处置等方面的培训，提升全员食品安全管理能力。</w:t>
      </w:r>
    </w:p>
    <w:p w14:paraId="6121C229">
      <w:pPr>
        <w:pStyle w:val="64"/>
        <w:spacing w:line="48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应急预案与危机管理：基于GB31654制定详尽的食品安全应急预案，包括但不限于食物中毒、火灾、自然灾害等紧急情况的应对措施。预案应包括应急响应流程、关键责任人员名单、紧急联系方式、现场处理方法、事后恢复与改进措施等，并定期组织应急演练，确保一旦发生紧急情况，能够迅速、有序地进行处置，最大限度地减少损失和影响。</w:t>
      </w:r>
    </w:p>
    <w:p w14:paraId="72A65BBA">
      <w:pPr>
        <w:pStyle w:val="64"/>
        <w:spacing w:line="480" w:lineRule="auto"/>
        <w:ind w:right="-92" w:rightChars="-44"/>
        <w:outlineLvl w:val="1"/>
        <w:rPr>
          <w:rFonts w:hint="eastAsia" w:ascii="宋体" w:hAnsi="宋体" w:eastAsia="宋体" w:cs="宋体"/>
          <w:b/>
          <w:bCs/>
          <w:color w:val="000000" w:themeColor="text1"/>
          <w:spacing w:val="-2"/>
          <w:sz w:val="24"/>
          <w:szCs w:val="24"/>
          <w14:textFill>
            <w14:solidFill>
              <w14:schemeClr w14:val="tx1"/>
            </w14:solidFill>
          </w14:textFill>
        </w:rPr>
      </w:pPr>
      <w:bookmarkStart w:id="25" w:name="_Toc27227"/>
      <w:r>
        <w:rPr>
          <w:rFonts w:hint="eastAsia" w:ascii="宋体" w:hAnsi="宋体" w:eastAsia="宋体" w:cs="宋体"/>
          <w:b/>
          <w:bCs/>
          <w:color w:val="000000" w:themeColor="text1"/>
          <w:spacing w:val="-2"/>
          <w:sz w:val="24"/>
          <w:szCs w:val="24"/>
          <w:lang w:val="en-US" w:eastAsia="zh-CN"/>
          <w14:textFill>
            <w14:solidFill>
              <w14:schemeClr w14:val="tx1"/>
            </w14:solidFill>
          </w14:textFill>
        </w:rPr>
        <w:t>六</w:t>
      </w:r>
      <w:r>
        <w:rPr>
          <w:rFonts w:hint="eastAsia" w:ascii="宋体" w:hAnsi="宋体" w:eastAsia="宋体" w:cs="宋体"/>
          <w:b/>
          <w:bCs/>
          <w:color w:val="000000" w:themeColor="text1"/>
          <w:spacing w:val="-2"/>
          <w:sz w:val="24"/>
          <w:szCs w:val="24"/>
          <w14:textFill>
            <w14:solidFill>
              <w14:schemeClr w14:val="tx1"/>
            </w14:solidFill>
          </w14:textFill>
        </w:rPr>
        <w:t>、委托经营管理要求</w:t>
      </w:r>
      <w:bookmarkEnd w:id="25"/>
    </w:p>
    <w:p w14:paraId="56692B62">
      <w:pPr>
        <w:pStyle w:val="64"/>
        <w:spacing w:line="480" w:lineRule="auto"/>
        <w:ind w:right="-92" w:rightChars="-44"/>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（一）经营要求</w:t>
      </w:r>
    </w:p>
    <w:p w14:paraId="0317574C">
      <w:pPr>
        <w:pStyle w:val="10"/>
        <w:ind w:firstLine="474" w:firstLineChars="20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1.以服务师生为宗旨，实行委托经营管理。</w:t>
      </w:r>
    </w:p>
    <w:p w14:paraId="739EBB68">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食堂运营以全心全意服务师生为根本宗旨，通过委托专业餐饮服务企业进行精细化管理，旨在打造安全、健康、经济、高效的餐饮服务体系。</w:t>
      </w:r>
    </w:p>
    <w:p w14:paraId="53543A27">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（1）食品安全与规范运营：</w:t>
      </w:r>
    </w:p>
    <w:p w14:paraId="1F3930E1">
      <w:pPr>
        <w:pStyle w:val="10"/>
        <w:ind w:firstLine="552"/>
        <w:jc w:val="left"/>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中标单位需严格遵守国家食品安全法律、法规、规章、行业标准及相关政策规定，全面履行合同约定，确保食品经营管理活动合法合规。运营过程中，主动接受</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、学生家长及社会各界的监督，建立健全食品安全管理体系。</w:t>
      </w:r>
    </w:p>
    <w:p w14:paraId="58730898">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强化从业人员教育与培训，定期组织食品安全、消防安全、职业道德及服务技能培训，实施考核机制，确保每位员工达到岗位要求，提升整体服务水平。</w:t>
      </w:r>
    </w:p>
    <w:p w14:paraId="5FB849F5">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（2）公益导向与合理定价：</w:t>
      </w:r>
    </w:p>
    <w:p w14:paraId="1FBA6742">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坚守非营利性原则，中标单位需以实现财务自给自足为经营目标，遵循成本补偿原则，科学合理定价。确保学生餐费显著低于校外同档次餐饮消费水平，满足学生基本生活需求，体现教育服务的公益性质。</w:t>
      </w:r>
    </w:p>
    <w:p w14:paraId="37A79CA7">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食堂菜单设计应注重品种多样性与营养均衡，科学搭配，确保提供丰富多样的选择。固定供应大众餐品，如平价菜、限价菜及每日免费汤（或根据季节变化提供免费热汤或凉茶等），满足不同学生群体的需求。</w:t>
      </w:r>
    </w:p>
    <w:p w14:paraId="182913D2">
      <w:pPr>
        <w:pStyle w:val="10"/>
        <w:ind w:firstLine="474" w:firstLineChars="20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2.以自负盈亏为前提，提供优质餐饮服务。</w:t>
      </w:r>
    </w:p>
    <w:p w14:paraId="04CFDF5A">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（1）食堂经营过程中产生的水、电、</w:t>
      </w:r>
      <w:r>
        <w:rPr>
          <w:rFonts w:hint="eastAsia" w:ascii="宋体" w:hAnsi="宋体" w:cs="宋体"/>
          <w:color w:val="000000" w:themeColor="text1"/>
          <w:spacing w:val="-2"/>
          <w:sz w:val="24"/>
          <w:szCs w:val="24"/>
          <w:lang w:eastAsia="zh-CN"/>
          <w14:textFill>
            <w14:solidFill>
              <w14:schemeClr w14:val="tx1"/>
            </w14:solidFill>
          </w14:textFill>
        </w:rPr>
        <w:t>燃</w:t>
      </w:r>
      <w:r>
        <w:rPr>
          <w:rFonts w:hint="eastAsia" w:ascii="宋体" w:hAnsi="宋体" w:cs="宋体"/>
          <w:color w:val="000000" w:themeColor="text1"/>
          <w:spacing w:val="-2"/>
          <w:sz w:val="24"/>
          <w:szCs w:val="24"/>
          <w14:textFill>
            <w14:solidFill>
              <w14:schemeClr w14:val="tx1"/>
            </w14:solidFill>
          </w14:textFill>
        </w:rPr>
        <w:t>气费以及其他与本食堂经营有关的费用（如食堂垃圾清理费、食堂下水道疏通费等）均由中标单位自行负责，经营期间设备设施维修维护费用均由中标单位承担，确保其正常运行。</w:t>
      </w:r>
    </w:p>
    <w:p w14:paraId="0083EB09">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2）中标单位需承担食堂设备设施的日常清洁、维护、定期检修及保养责任，涵盖地面清洁、墙面维护、电路与水路的小型维修（含支路闸门以下电路、分路总开关以下水路）、门窗保养、桌椅维护等，执行标准需符合行业通行规范，确保食堂环境整洁、设备安全可靠，相关维保费用由中标单位全额承担。</w:t>
      </w:r>
    </w:p>
    <w:p w14:paraId="6CF0B6F0">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（3）中标单位需负责餐厨用具专用清洁用品和保洁用具用品；办公用品、固定电话费、工作人员劳保用具和用品；厨房设备维修、保养及购置等均由中标单位承担（购置新设备需</w:t>
      </w:r>
      <w:r>
        <w:rPr>
          <w:rFonts w:hint="eastAsia" w:ascii="宋体" w:hAnsi="宋体" w:cs="宋体"/>
          <w:color w:val="000000" w:themeColor="text1"/>
          <w:spacing w:val="-2"/>
          <w:sz w:val="24"/>
          <w:szCs w:val="24"/>
          <w:lang w:val="en-US" w:eastAsia="zh-CN"/>
          <w14:textFill>
            <w14:solidFill>
              <w14:schemeClr w14:val="tx1"/>
            </w14:solidFill>
          </w14:textFill>
        </w:rPr>
        <w:t>向采购人报备</w:t>
      </w:r>
      <w:r>
        <w:rPr>
          <w:rFonts w:hint="eastAsia" w:ascii="宋体" w:hAnsi="宋体" w:cs="宋体"/>
          <w:color w:val="000000" w:themeColor="text1"/>
          <w:spacing w:val="-2"/>
          <w:sz w:val="24"/>
          <w:szCs w:val="24"/>
          <w14:textFill>
            <w14:solidFill>
              <w14:schemeClr w14:val="tx1"/>
            </w14:solidFill>
          </w14:textFill>
        </w:rPr>
        <w:t>）。</w:t>
      </w:r>
    </w:p>
    <w:p w14:paraId="03B89C98">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4）中标单位要建立健全食品安全管理制度，所有制度文档需设计精美，以适宜的方式展示并固定于食堂显眼位置，实现公开透明，主动接受食品药品监督管理部门、教育行政主管部门的监督检查，积极响应各类监管要求，不断完善食品安全管理措施。建立常态化的食品安全检测机制，相关检测设备与耗材费用由中标单位承担。</w:t>
      </w:r>
    </w:p>
    <w:p w14:paraId="0C0A8E86">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（5）食堂工作人员均由中标餐饮经营企业按照琼食药监餐饮〔2015〕46号文要求自行招聘并管理，人员经费自理，严禁任何形式的转包、分包行为，确保管理责任清晰。</w:t>
      </w:r>
    </w:p>
    <w:p w14:paraId="0BB61BD2">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6）中标单位应严格遵守食品安全相关法律法规，确保所提供的餐饮服务安全可靠。如因管理不善导致任何食品安全事故或相关法律纠纷，中标单位将独立承担由此产生的一切损失和法律责任，全力保障师生的饮食健康与安全。</w:t>
      </w:r>
    </w:p>
    <w:p w14:paraId="7A1C710A">
      <w:pPr>
        <w:pStyle w:val="10"/>
        <w:ind w:firstLine="474" w:firstLineChars="20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3.以</w:t>
      </w:r>
      <w:r>
        <w:rPr>
          <w:rFonts w:hint="eastAsia" w:hAnsi="宋体" w:cs="宋体"/>
          <w:b/>
          <w:bCs/>
          <w:color w:val="000000" w:themeColor="text1"/>
          <w:spacing w:val="-2"/>
          <w:sz w:val="24"/>
          <w:szCs w:val="24"/>
          <w:lang w:val="en-US" w:eastAsia="zh-CN"/>
          <w14:textFill>
            <w14:solidFill>
              <w14:schemeClr w14:val="tx1"/>
            </w14:solidFill>
          </w14:textFill>
        </w:rPr>
        <w:t>学校</w:t>
      </w:r>
      <w:r>
        <w:rPr>
          <w:rFonts w:hAnsi="宋体" w:cs="宋体"/>
          <w:b/>
          <w:bCs/>
          <w:color w:val="000000" w:themeColor="text1"/>
          <w:spacing w:val="-2"/>
          <w:sz w:val="24"/>
          <w:szCs w:val="24"/>
          <w:lang w:eastAsia="zh-CN"/>
          <w14:textFill>
            <w14:solidFill>
              <w14:schemeClr w14:val="tx1"/>
            </w14:solidFill>
          </w14:textFill>
        </w:rPr>
        <w:t>管理规定为指引，确保食堂规范经营。</w:t>
      </w:r>
    </w:p>
    <w:p w14:paraId="08320A26">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（1）中标单位在经营过程中，未经允许不可兼售饮料（除自制果汁），严禁出售烟、酒、槟榔等校园违禁物品，同时不得使用一次性塑料制品。</w:t>
      </w:r>
    </w:p>
    <w:p w14:paraId="3A960338">
      <w:pPr>
        <w:pStyle w:val="10"/>
        <w:ind w:firstLine="552"/>
        <w:rPr>
          <w:rFonts w:hAnsi="宋体" w:cs="宋体"/>
          <w:color w:val="000000" w:themeColor="text1"/>
          <w:spacing w:val="-2"/>
          <w:sz w:val="24"/>
          <w:szCs w:val="24"/>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（2）中标单位需按照学</w:t>
      </w:r>
      <w:r>
        <w:rPr>
          <w:rFonts w:hint="eastAsia" w:hAnsi="宋体" w:cs="宋体"/>
          <w:color w:val="000000" w:themeColor="text1"/>
          <w:spacing w:val="-2"/>
          <w:sz w:val="24"/>
          <w:szCs w:val="24"/>
          <w:lang w:val="en-US" w:eastAsia="zh-CN"/>
          <w14:textFill>
            <w14:solidFill>
              <w14:schemeClr w14:val="tx1"/>
            </w14:solidFill>
          </w14:textFill>
        </w:rPr>
        <w:t>校</w:t>
      </w:r>
      <w:r>
        <w:rPr>
          <w:rFonts w:hAnsi="宋体" w:cs="宋体"/>
          <w:color w:val="000000" w:themeColor="text1"/>
          <w:spacing w:val="-2"/>
          <w:sz w:val="24"/>
          <w:szCs w:val="24"/>
          <w:lang w:eastAsia="zh-CN"/>
          <w14:textFill>
            <w14:solidFill>
              <w14:schemeClr w14:val="tx1"/>
            </w14:solidFill>
          </w14:textFill>
        </w:rPr>
        <w:t>规定的时间进行经营</w:t>
      </w:r>
      <w:r>
        <w:rPr>
          <w:rFonts w:hint="eastAsia" w:hAnsi="宋体" w:cs="宋体"/>
          <w:color w:val="000000" w:themeColor="text1"/>
          <w:spacing w:val="-2"/>
          <w:sz w:val="24"/>
          <w:szCs w:val="24"/>
          <w:lang w:eastAsia="zh-CN"/>
          <w14:textFill>
            <w14:solidFill>
              <w14:schemeClr w14:val="tx1"/>
            </w14:solidFill>
          </w14:textFill>
        </w:rPr>
        <w:t>。</w:t>
      </w:r>
    </w:p>
    <w:p w14:paraId="1034F42F">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食堂运营需严格遵循预设的营业时间安排，以确保餐饮服务的稳定供应。</w:t>
      </w:r>
    </w:p>
    <w:p w14:paraId="253C7034">
      <w:pPr>
        <w:pStyle w:val="65"/>
        <w:numPr>
          <w:ilvl w:val="0"/>
          <w:numId w:val="2"/>
        </w:numPr>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中标单位要保证营业时段分餐窗口能够满足师生就餐需求，就餐支付采用食堂刷卡系统，支持刷卡消费或微信、支付宝等电子支付方式，强化交易流程的便捷与安全</w:t>
      </w:r>
      <w:r>
        <w:rPr>
          <w:rFonts w:hint="eastAsia" w:ascii="宋体" w:hAnsi="宋体" w:cs="宋体"/>
          <w:color w:val="000000" w:themeColor="text1"/>
          <w:spacing w:val="-2"/>
          <w:sz w:val="24"/>
          <w:szCs w:val="24"/>
          <w:lang w:eastAsia="zh-CN"/>
          <w14:textFill>
            <w14:solidFill>
              <w14:schemeClr w14:val="tx1"/>
            </w14:solidFill>
          </w14:textFill>
        </w:rPr>
        <w:t>，</w:t>
      </w:r>
      <w:r>
        <w:rPr>
          <w:rFonts w:hint="eastAsia" w:ascii="宋体" w:hAnsi="宋体" w:cs="宋体"/>
          <w:color w:val="000000" w:themeColor="text1"/>
          <w:spacing w:val="-2"/>
          <w:sz w:val="24"/>
          <w:szCs w:val="24"/>
          <w14:textFill>
            <w14:solidFill>
              <w14:schemeClr w14:val="tx1"/>
            </w14:solidFill>
          </w14:textFill>
        </w:rPr>
        <w:t>为了规范管理秀华、椰海两校区的用餐刷卡系统，功能需与秀华</w:t>
      </w:r>
      <w:r>
        <w:rPr>
          <w:rFonts w:hint="eastAsia" w:ascii="宋体" w:hAnsi="宋体" w:cs="宋体"/>
          <w:color w:val="000000" w:themeColor="text1"/>
          <w:spacing w:val="-2"/>
          <w:sz w:val="24"/>
          <w:szCs w:val="24"/>
          <w:lang w:eastAsia="zh-CN"/>
          <w14:textFill>
            <w14:solidFill>
              <w14:schemeClr w14:val="tx1"/>
            </w14:solidFill>
          </w14:textFill>
        </w:rPr>
        <w:t>校区</w:t>
      </w:r>
      <w:r>
        <w:rPr>
          <w:rFonts w:hint="eastAsia" w:ascii="宋体" w:hAnsi="宋体" w:cs="宋体"/>
          <w:color w:val="000000" w:themeColor="text1"/>
          <w:spacing w:val="-2"/>
          <w:sz w:val="24"/>
          <w:szCs w:val="24"/>
          <w14:textFill>
            <w14:solidFill>
              <w14:schemeClr w14:val="tx1"/>
            </w14:solidFill>
          </w14:textFill>
        </w:rPr>
        <w:t>消费系统对接</w:t>
      </w:r>
      <w:r>
        <w:rPr>
          <w:rFonts w:hint="eastAsia" w:ascii="宋体" w:hAnsi="宋体" w:cs="宋体"/>
          <w:color w:val="000000" w:themeColor="text1"/>
          <w:spacing w:val="-2"/>
          <w:sz w:val="24"/>
          <w:szCs w:val="24"/>
          <w:lang w:eastAsia="zh-CN"/>
          <w14:textFill>
            <w14:solidFill>
              <w14:schemeClr w14:val="tx1"/>
            </w14:solidFill>
          </w14:textFill>
        </w:rPr>
        <w:t>，可以确保两校区餐卡能互通使用</w:t>
      </w:r>
      <w:r>
        <w:rPr>
          <w:rFonts w:hint="eastAsia" w:ascii="宋体" w:hAnsi="宋体" w:cs="宋体"/>
          <w:color w:val="000000" w:themeColor="text1"/>
          <w:spacing w:val="-2"/>
          <w:sz w:val="24"/>
          <w:szCs w:val="24"/>
          <w14:textFill>
            <w14:solidFill>
              <w14:schemeClr w14:val="tx1"/>
            </w14:solidFill>
          </w14:textFill>
        </w:rPr>
        <w:t>。</w:t>
      </w:r>
    </w:p>
    <w:p w14:paraId="5DB67823">
      <w:pPr>
        <w:pStyle w:val="65"/>
        <w:numPr>
          <w:ilvl w:val="0"/>
          <w:numId w:val="2"/>
        </w:numPr>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中标单位作为食堂安全、卫生、防火、防盗工作的首要责任人，直接承担组织与管理职责，需确保各项措施落实到位。按照国家法律法规要求，中标单位需建立健全消防安全管理体系，不仅配置充足的消防设施设备，还需定期检查与维护，确保其功能完备，有效预防火灾事故，保障食堂区域的消防安全。此外，中标单位应主动与安保及消防管理部门协作，积极响应校园消防安全工作的各项要求与倡议，共同营造安全和谐的校园环境。</w:t>
      </w:r>
    </w:p>
    <w:p w14:paraId="223ABAA2">
      <w:pPr>
        <w:pStyle w:val="65"/>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w:t>
      </w:r>
      <w:r>
        <w:rPr>
          <w:rFonts w:hint="eastAsia" w:ascii="宋体" w:hAnsi="宋体" w:cs="宋体"/>
          <w:color w:val="000000" w:themeColor="text1"/>
          <w:spacing w:val="-2"/>
          <w:sz w:val="24"/>
          <w:szCs w:val="24"/>
          <w:lang w:val="en-US" w:eastAsia="zh-CN"/>
          <w14:textFill>
            <w14:solidFill>
              <w14:schemeClr w14:val="tx1"/>
            </w14:solidFill>
          </w14:textFill>
        </w:rPr>
        <w:t>5</w:t>
      </w:r>
      <w:r>
        <w:rPr>
          <w:rFonts w:hint="eastAsia" w:ascii="宋体" w:hAnsi="宋体" w:cs="宋体"/>
          <w:color w:val="000000" w:themeColor="text1"/>
          <w:spacing w:val="-2"/>
          <w:sz w:val="24"/>
          <w:szCs w:val="24"/>
          <w14:textFill>
            <w14:solidFill>
              <w14:schemeClr w14:val="tx1"/>
            </w14:solidFill>
          </w14:textFill>
        </w:rPr>
        <w:t>）未经</w:t>
      </w:r>
      <w:r>
        <w:rPr>
          <w:rFonts w:hint="eastAsia" w:ascii="宋体" w:hAnsi="宋体" w:cs="宋体"/>
          <w:color w:val="000000" w:themeColor="text1"/>
          <w:spacing w:val="-2"/>
          <w:sz w:val="24"/>
          <w:szCs w:val="24"/>
          <w:lang w:val="en-US" w:eastAsia="zh-CN"/>
          <w14:textFill>
            <w14:solidFill>
              <w14:schemeClr w14:val="tx1"/>
            </w14:solidFill>
          </w14:textFill>
        </w:rPr>
        <w:t>采购人</w:t>
      </w:r>
      <w:r>
        <w:rPr>
          <w:rFonts w:hint="eastAsia" w:ascii="宋体" w:hAnsi="宋体" w:cs="宋体"/>
          <w:color w:val="000000" w:themeColor="text1"/>
          <w:spacing w:val="-2"/>
          <w:sz w:val="24"/>
          <w:szCs w:val="24"/>
          <w14:textFill>
            <w14:solidFill>
              <w14:schemeClr w14:val="tx1"/>
            </w14:solidFill>
          </w14:textFill>
        </w:rPr>
        <w:t>同意不得对管理场地（包括但不限于房屋结构、内部设施、设备等）进行任何搬动、修改、粘贴广告。如确因中标单位使用需要，在不影响食堂房屋结构及内部造型、视觉效果的前提下，征得</w:t>
      </w:r>
      <w:r>
        <w:rPr>
          <w:rFonts w:hint="eastAsia" w:ascii="宋体" w:hAnsi="宋体" w:cs="宋体"/>
          <w:color w:val="000000" w:themeColor="text1"/>
          <w:spacing w:val="-2"/>
          <w:sz w:val="24"/>
          <w:szCs w:val="24"/>
          <w:lang w:val="en-US" w:eastAsia="zh-CN"/>
          <w14:textFill>
            <w14:solidFill>
              <w14:schemeClr w14:val="tx1"/>
            </w14:solidFill>
          </w14:textFill>
        </w:rPr>
        <w:t>采购人</w:t>
      </w:r>
      <w:r>
        <w:rPr>
          <w:rFonts w:hint="eastAsia" w:ascii="宋体" w:hAnsi="宋体" w:cs="宋体"/>
          <w:color w:val="000000" w:themeColor="text1"/>
          <w:spacing w:val="-2"/>
          <w:sz w:val="24"/>
          <w:szCs w:val="24"/>
          <w14:textFill>
            <w14:solidFill>
              <w14:schemeClr w14:val="tx1"/>
            </w14:solidFill>
          </w14:textFill>
        </w:rPr>
        <w:t>的同意后，中标单位可对管理场地进行装饰、装修及粘贴广告。中标单位的装修装饰方案、广告方案应以书面形式提交</w:t>
      </w:r>
      <w:r>
        <w:rPr>
          <w:rFonts w:hint="eastAsia" w:ascii="宋体" w:hAnsi="宋体" w:cs="宋体"/>
          <w:color w:val="000000" w:themeColor="text1"/>
          <w:spacing w:val="-2"/>
          <w:sz w:val="24"/>
          <w:szCs w:val="24"/>
          <w:lang w:val="en-US" w:eastAsia="zh-CN"/>
          <w14:textFill>
            <w14:solidFill>
              <w14:schemeClr w14:val="tx1"/>
            </w14:solidFill>
          </w14:textFill>
        </w:rPr>
        <w:t>给采购人</w:t>
      </w:r>
      <w:r>
        <w:rPr>
          <w:rFonts w:hint="eastAsia" w:ascii="宋体" w:hAnsi="宋体" w:cs="宋体"/>
          <w:color w:val="000000" w:themeColor="text1"/>
          <w:spacing w:val="-2"/>
          <w:sz w:val="24"/>
          <w:szCs w:val="24"/>
          <w14:textFill>
            <w14:solidFill>
              <w14:schemeClr w14:val="tx1"/>
            </w14:solidFill>
          </w14:textFill>
        </w:rPr>
        <w:t>备案认可，方可施工，所有装饰 、装修及广告制作的费用均由中标单位承担。管理期满后，未经</w:t>
      </w:r>
      <w:r>
        <w:rPr>
          <w:rFonts w:hint="eastAsia" w:ascii="宋体" w:hAnsi="宋体" w:cs="宋体"/>
          <w:color w:val="000000" w:themeColor="text1"/>
          <w:spacing w:val="-2"/>
          <w:sz w:val="24"/>
          <w:szCs w:val="24"/>
          <w:lang w:val="en-US" w:eastAsia="zh-CN"/>
          <w14:textFill>
            <w14:solidFill>
              <w14:schemeClr w14:val="tx1"/>
            </w14:solidFill>
          </w14:textFill>
        </w:rPr>
        <w:t>采购人</w:t>
      </w:r>
      <w:r>
        <w:rPr>
          <w:rFonts w:hint="eastAsia" w:ascii="宋体" w:hAnsi="宋体" w:cs="宋体"/>
          <w:color w:val="000000" w:themeColor="text1"/>
          <w:spacing w:val="-2"/>
          <w:sz w:val="24"/>
          <w:szCs w:val="24"/>
          <w14:textFill>
            <w14:solidFill>
              <w14:schemeClr w14:val="tx1"/>
            </w14:solidFill>
          </w14:textFill>
        </w:rPr>
        <w:t>书面许可，中标单位安装的装璜设施、广告设施不得拆除。</w:t>
      </w:r>
    </w:p>
    <w:p w14:paraId="49F89EE8">
      <w:pPr>
        <w:pStyle w:val="10"/>
        <w:ind w:firstLine="552"/>
        <w:rPr>
          <w:rFonts w:hAnsi="宋体" w:cs="宋体"/>
          <w:color w:val="000000" w:themeColor="text1"/>
          <w:spacing w:val="-2"/>
          <w:sz w:val="24"/>
          <w:szCs w:val="24"/>
          <w:lang w:eastAsia="zh-CN"/>
          <w14:textFill>
            <w14:solidFill>
              <w14:schemeClr w14:val="tx1"/>
            </w14:solidFill>
          </w14:textFill>
        </w:rPr>
      </w:pPr>
      <w:r>
        <w:rPr>
          <w:rFonts w:hAnsi="宋体" w:cs="宋体"/>
          <w:color w:val="000000" w:themeColor="text1"/>
          <w:spacing w:val="-2"/>
          <w:sz w:val="24"/>
          <w:szCs w:val="24"/>
          <w:lang w:eastAsia="zh-CN"/>
          <w14:textFill>
            <w14:solidFill>
              <w14:schemeClr w14:val="tx1"/>
            </w14:solidFill>
          </w14:textFill>
        </w:rPr>
        <w:t>(</w:t>
      </w:r>
      <w:r>
        <w:rPr>
          <w:rFonts w:hint="eastAsia" w:hAnsi="宋体" w:cs="宋体"/>
          <w:color w:val="000000" w:themeColor="text1"/>
          <w:spacing w:val="-2"/>
          <w:sz w:val="24"/>
          <w:szCs w:val="24"/>
          <w:lang w:val="en-US" w:eastAsia="zh-CN"/>
          <w14:textFill>
            <w14:solidFill>
              <w14:schemeClr w14:val="tx1"/>
            </w14:solidFill>
          </w14:textFill>
        </w:rPr>
        <w:t>6</w:t>
      </w:r>
      <w:r>
        <w:rPr>
          <w:rFonts w:hAnsi="宋体" w:cs="宋体"/>
          <w:color w:val="000000" w:themeColor="text1"/>
          <w:spacing w:val="-2"/>
          <w:sz w:val="24"/>
          <w:szCs w:val="24"/>
          <w:lang w:eastAsia="zh-CN"/>
          <w14:textFill>
            <w14:solidFill>
              <w14:schemeClr w14:val="tx1"/>
            </w14:solidFill>
          </w14:textFill>
        </w:rPr>
        <w:t>)中标单位需遵循</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规定的其他管理要求。</w:t>
      </w:r>
      <w:r>
        <w:rPr>
          <w:rFonts w:hint="eastAsia" w:hAnsi="宋体" w:cs="宋体"/>
          <w:color w:val="000000" w:themeColor="text1"/>
          <w:spacing w:val="-2"/>
          <w:sz w:val="24"/>
          <w:szCs w:val="24"/>
          <w:lang w:val="en-US" w:eastAsia="zh-CN"/>
          <w14:textFill>
            <w14:solidFill>
              <w14:schemeClr w14:val="tx1"/>
            </w14:solidFill>
          </w14:textFill>
        </w:rPr>
        <w:t>采购人</w:t>
      </w:r>
      <w:r>
        <w:rPr>
          <w:rFonts w:hAnsi="宋体" w:cs="宋体"/>
          <w:color w:val="000000" w:themeColor="text1"/>
          <w:spacing w:val="-2"/>
          <w:sz w:val="24"/>
          <w:szCs w:val="24"/>
          <w:lang w:eastAsia="zh-CN"/>
          <w14:textFill>
            <w14:solidFill>
              <w14:schemeClr w14:val="tx1"/>
            </w14:solidFill>
          </w14:textFill>
        </w:rPr>
        <w:t>有权对中标单位的财务状况、经营状况、成本利润、服务管理、价格质量、卫生秩序等进行监督检查、考核评价，同时安排专人督促中标单位落实食品安全法律、法规、规章、标准及有关规定，对中标单位经营管理服务进行全过程监管。</w:t>
      </w:r>
    </w:p>
    <w:p w14:paraId="7666A6CF">
      <w:pPr>
        <w:pStyle w:val="10"/>
        <w:ind w:firstLine="0" w:firstLineChars="0"/>
        <w:rPr>
          <w:rFonts w:hAnsi="宋体" w:cs="宋体"/>
          <w:b/>
          <w:bCs/>
          <w:color w:val="000000" w:themeColor="text1"/>
          <w:spacing w:val="-2"/>
          <w:sz w:val="24"/>
          <w:szCs w:val="24"/>
          <w:lang w:eastAsia="zh-CN"/>
          <w14:textFill>
            <w14:solidFill>
              <w14:schemeClr w14:val="tx1"/>
            </w14:solidFill>
          </w14:textFill>
        </w:rPr>
      </w:pPr>
      <w:r>
        <w:rPr>
          <w:rFonts w:hAnsi="宋体" w:cs="宋体"/>
          <w:b/>
          <w:bCs/>
          <w:color w:val="000000" w:themeColor="text1"/>
          <w:spacing w:val="-2"/>
          <w:sz w:val="24"/>
          <w:szCs w:val="24"/>
          <w:lang w:eastAsia="zh-CN"/>
          <w14:textFill>
            <w14:solidFill>
              <w14:schemeClr w14:val="tx1"/>
            </w14:solidFill>
          </w14:textFill>
        </w:rPr>
        <w:t>（二）供货产品质量要求</w:t>
      </w:r>
    </w:p>
    <w:p w14:paraId="3D3D25F9">
      <w:pPr>
        <w:pStyle w:val="64"/>
        <w:spacing w:line="480" w:lineRule="auto"/>
        <w:ind w:right="-92" w:rightChars="-44" w:firstLine="474" w:firstLineChars="200"/>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因预制菜潜在的健康风险、监管难度以及社会认知等因素，食堂不得推广预制菜。中标单位应更多关注提升食堂的自我供餐能力，加强新鲜食材的使用，确保为学生提供安全、健康、营养的饮食环境。具体要求如下：</w:t>
      </w:r>
    </w:p>
    <w:p w14:paraId="3D77C775">
      <w:pPr>
        <w:pStyle w:val="64"/>
        <w:spacing w:line="480" w:lineRule="auto"/>
        <w:ind w:right="-92" w:rightChars="-44" w:firstLine="474" w:firstLineChars="200"/>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1.蔬菜类</w:t>
      </w:r>
    </w:p>
    <w:p w14:paraId="785F15E5">
      <w:pPr>
        <w:pStyle w:val="64"/>
        <w:spacing w:line="360" w:lineRule="auto"/>
        <w:ind w:right="-92" w:rightChars="-44" w:firstLine="474" w:firstLineChars="200"/>
        <w:rPr>
          <w:rFonts w:hint="eastAsia" w:ascii="宋体" w:hAnsi="宋体" w:eastAsia="宋体" w:cs="宋体"/>
          <w:b/>
          <w:color w:val="000000" w:themeColor="text1"/>
          <w:spacing w:val="-2"/>
          <w:sz w:val="24"/>
          <w:szCs w:val="24"/>
          <w14:textFill>
            <w14:solidFill>
              <w14:schemeClr w14:val="tx1"/>
            </w14:solidFill>
          </w14:textFill>
        </w:rPr>
      </w:pPr>
      <w:r>
        <w:rPr>
          <w:rFonts w:hint="eastAsia" w:ascii="宋体" w:hAnsi="宋体" w:eastAsia="宋体" w:cs="宋体"/>
          <w:b/>
          <w:color w:val="000000" w:themeColor="text1"/>
          <w:spacing w:val="-2"/>
          <w:sz w:val="24"/>
          <w:szCs w:val="24"/>
          <w14:textFill>
            <w14:solidFill>
              <w14:schemeClr w14:val="tx1"/>
            </w14:solidFill>
          </w14:textFill>
        </w:rPr>
        <w:t>1.1质量要求</w:t>
      </w:r>
    </w:p>
    <w:p w14:paraId="2A99FE0B">
      <w:pPr>
        <w:pStyle w:val="64"/>
        <w:spacing w:line="36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（1）所有蔬菜必须符合国家有关标准，保证新鲜、无异味、无霉烂变质。所有蔬菜绝无农药等有害物质的留存，在配送前必须采样送检，经农药残留检测合格并出具检测合格报告单后，方可采收配送。</w:t>
      </w:r>
    </w:p>
    <w:p w14:paraId="3A59A5F8">
      <w:pPr>
        <w:pStyle w:val="64"/>
        <w:spacing w:line="36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（2）所有蔬菜在交付采购人前必须经过前期处理，使用率达到95%以上。</w:t>
      </w:r>
    </w:p>
    <w:p w14:paraId="5E8079D4">
      <w:pPr>
        <w:pStyle w:val="64"/>
        <w:autoSpaceDE w:val="0"/>
        <w:autoSpaceDN w:val="0"/>
        <w:adjustRightInd w:val="0"/>
        <w:snapToGrid w:val="0"/>
        <w:spacing w:line="360" w:lineRule="auto"/>
        <w:ind w:right="-92" w:rightChars="-44" w:firstLine="472" w:firstLineChars="200"/>
        <w:jc w:val="left"/>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（3）所有蔬菜必须保证食用安全，符合国家食品卫生标准。具体质量要求为： </w:t>
      </w:r>
    </w:p>
    <w:p w14:paraId="6E4C80A1">
      <w:pPr>
        <w:pStyle w:val="66"/>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从蔬菜色泽看，各种蔬菜都应具有本品种固有的颜色，大多数有发亮的光泽，以此显示蔬菜的成熟度及鲜嫩程度；</w:t>
      </w:r>
    </w:p>
    <w:p w14:paraId="61ADF58F">
      <w:pPr>
        <w:pStyle w:val="66"/>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从蔬菜气味看，多数蔬菜具有清馨、甘辛香、甜酸香等气味，可凭嗅觉识别不同品种的质量，不允许有腐烂变质的亚硝酸盐味和其他异常气味；</w:t>
      </w:r>
    </w:p>
    <w:p w14:paraId="392B6050">
      <w:pPr>
        <w:pStyle w:val="66"/>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从蔬菜滋味看，因品种不同而各异，多数蔬菜滋味甘淡、甜酸、清爽鲜美，少数具有辛酸、苦涩等特殊风味以刺激食欲，如失去本品种原有滋味则为异常；</w:t>
      </w:r>
    </w:p>
    <w:p w14:paraId="6E3A97FC">
      <w:pPr>
        <w:pStyle w:val="66"/>
        <w:spacing w:line="360" w:lineRule="auto"/>
        <w:ind w:right="-92" w:rightChars="-44" w:firstLine="472" w:firstLineChars="200"/>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从蔬菜形态看，应尽量避免由于客观因素而造成的各种非正常、不新鲜的蔬菜，例如萎蔫、枯塌、损伤、病变、虫害侵蚀等引起的形态异常等。</w:t>
      </w:r>
    </w:p>
    <w:tbl>
      <w:tblPr>
        <w:tblStyle w:val="24"/>
        <w:tblW w:w="887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324"/>
      </w:tblGrid>
      <w:tr w14:paraId="07B1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01AA9814">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种类</w:t>
            </w:r>
          </w:p>
        </w:tc>
        <w:tc>
          <w:tcPr>
            <w:tcW w:w="7324" w:type="dxa"/>
            <w:tcBorders>
              <w:top w:val="single" w:color="auto" w:sz="4" w:space="0"/>
              <w:left w:val="single" w:color="auto" w:sz="4" w:space="0"/>
              <w:bottom w:val="single" w:color="auto" w:sz="4" w:space="0"/>
              <w:right w:val="single" w:color="auto" w:sz="4" w:space="0"/>
            </w:tcBorders>
            <w:noWrap w:val="0"/>
            <w:vAlign w:val="center"/>
          </w:tcPr>
          <w:p w14:paraId="10077CFE">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质量标准</w:t>
            </w:r>
          </w:p>
        </w:tc>
      </w:tr>
      <w:tr w14:paraId="4498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3901A849">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叶菜类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1A284F78">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菜心、生菜、大白菜、小白菜、空心菜、芹菜等绿叶莱类。属同一品种规格，鲜嫩形态好，色泽正常，茎基部削平，无枯黄叶、病叶、泥土、明显机械伤和病虫害伤，无腐烂现象，花椰菜应新鲜洁白，不带叶麸，无畸形花。                </w:t>
            </w:r>
          </w:p>
        </w:tc>
      </w:tr>
      <w:tr w14:paraId="68D7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04AD7B28">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茄果类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0542ACC5">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番茄、茄子等。属同一品种规格，果实整洁，成熟度适中，无裂果及空洞现象，茄果不能有裂蒂及果皮变硬现象，无腐烂、无畸形、异味、无明显机械伤。            </w:t>
            </w:r>
          </w:p>
        </w:tc>
      </w:tr>
      <w:tr w14:paraId="0A23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003B548F">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瓜果类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0AE99079">
            <w:pPr>
              <w:pStyle w:val="64"/>
              <w:autoSpaceDE w:val="0"/>
              <w:autoSpaceDN w:val="0"/>
              <w:adjustRightInd w:val="0"/>
              <w:snapToGrid w:val="0"/>
              <w:spacing w:line="360" w:lineRule="auto"/>
              <w:ind w:right="-92" w:rightChars="-44"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黄瓜、冬瓜、丝瓜、苦瓜、南瓜等。属同一品种规格，形状、色泽一致，瓜条均匀，无疤点，无断裂、无腐烂、畸形，异味、无明显机械伤，不带泥土。 </w:t>
            </w:r>
          </w:p>
        </w:tc>
      </w:tr>
      <w:tr w14:paraId="6EA4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2A799DEA">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根菜类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24FAA163">
            <w:pPr>
              <w:pStyle w:val="64"/>
              <w:autoSpaceDE w:val="0"/>
              <w:autoSpaceDN w:val="0"/>
              <w:adjustRightInd w:val="0"/>
              <w:snapToGrid w:val="0"/>
              <w:spacing w:line="360" w:lineRule="auto"/>
              <w:ind w:right="-92" w:rightChars="-44"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萝卜、大头菜、沙葛等。属同一品种规格，皮细光滑，大小均匀，肉质脆嫩致密新鲜，无腐烂、畸形、裂痕、异味，不带泥沙，不带茎叶和须根。</w:t>
            </w:r>
          </w:p>
        </w:tc>
      </w:tr>
      <w:tr w14:paraId="3997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13489CDB">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薯芋类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16A76C11">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马铃薯。属同一品种规格，色泽一致，不带泥沙，不带须根、茎叶，无腐烂、畸形、异味、明显机械伤、病虫害斑，马铃薯无发芽。 </w:t>
            </w:r>
          </w:p>
        </w:tc>
      </w:tr>
      <w:tr w14:paraId="1669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556DC735">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葱蒜类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74801B4D">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葱、蒜、韭菜、洋葱等。属同一品种规格，允许葱、青蒜类保留干净须根，葱、蒜、韭菜不带老叶，蒜头、洋葱去根去枯叶，可食部分新鲜幼嫩，无腐烂、畸形、异味。</w:t>
            </w:r>
          </w:p>
        </w:tc>
      </w:tr>
      <w:tr w14:paraId="126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7D62DF72">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豆类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4930D72F">
            <w:pPr>
              <w:pStyle w:val="64"/>
              <w:autoSpaceDE w:val="0"/>
              <w:autoSpaceDN w:val="0"/>
              <w:adjustRightInd w:val="0"/>
              <w:snapToGrid w:val="0"/>
              <w:spacing w:line="360" w:lineRule="auto"/>
              <w:ind w:right="-92" w:rightChars="-44"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扁豆、豌豆、豆角等。形态完整，成熟度适中，无腐烂、畸形、异味，豆荚类新鲜、幼嫩、均匀，豆仁类籽粒饱满，较均匀，无发芽，不带泥土杂质。       </w:t>
            </w:r>
          </w:p>
        </w:tc>
      </w:tr>
      <w:tr w14:paraId="6A41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2A8F0478">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水生菜类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058F0726">
            <w:pPr>
              <w:pStyle w:val="64"/>
              <w:autoSpaceDE w:val="0"/>
              <w:autoSpaceDN w:val="0"/>
              <w:adjustRightInd w:val="0"/>
              <w:snapToGrid w:val="0"/>
              <w:spacing w:line="360" w:lineRule="auto"/>
              <w:ind w:right="-92" w:rightChars="-44"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藕、马蹄、菱等。属同一品种规格，肉质嫩，成熟度适中，无腐烂、畸形、异味，无明显机械伤，不带泥土和杂质。</w:t>
            </w:r>
          </w:p>
        </w:tc>
      </w:tr>
      <w:tr w14:paraId="34C4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6D4A9067">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食用菌类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54588F4E">
            <w:pPr>
              <w:pStyle w:val="64"/>
              <w:autoSpaceDE w:val="0"/>
              <w:autoSpaceDN w:val="0"/>
              <w:adjustRightInd w:val="0"/>
              <w:snapToGrid w:val="0"/>
              <w:spacing w:line="360" w:lineRule="auto"/>
              <w:ind w:right="-92" w:rightChars="-44"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蘑菇、草菇、香菇、木耳等。属同一品种规格，蘑菇、草菇菌盖圆整略展开，柄粗壮，菌膜紧，菇柄切削平整，不浸泡水（蘑菇允许浸盐水保鲜），新鲜，无杂质，无畸形菇，无腐烂、异味。</w:t>
            </w:r>
          </w:p>
        </w:tc>
      </w:tr>
      <w:tr w14:paraId="511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14:paraId="5955D471">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芽苗类</w:t>
            </w:r>
          </w:p>
        </w:tc>
        <w:tc>
          <w:tcPr>
            <w:tcW w:w="7324" w:type="dxa"/>
            <w:tcBorders>
              <w:top w:val="single" w:color="auto" w:sz="4" w:space="0"/>
              <w:left w:val="single" w:color="auto" w:sz="4" w:space="0"/>
              <w:bottom w:val="single" w:color="auto" w:sz="4" w:space="0"/>
              <w:right w:val="single" w:color="auto" w:sz="4" w:space="0"/>
            </w:tcBorders>
            <w:noWrap w:val="0"/>
            <w:vAlign w:val="top"/>
          </w:tcPr>
          <w:p w14:paraId="340A881E">
            <w:pPr>
              <w:pStyle w:val="64"/>
              <w:autoSpaceDE w:val="0"/>
              <w:autoSpaceDN w:val="0"/>
              <w:adjustRightInd w:val="0"/>
              <w:snapToGrid w:val="0"/>
              <w:spacing w:line="360" w:lineRule="auto"/>
              <w:ind w:right="-92" w:rightChars="-44"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绿豆芽、黄豆芽等。芽苗幼嫩，不带豆壳杂质，新鲜，不浸水，无腐烂、异味。       </w:t>
            </w:r>
          </w:p>
        </w:tc>
      </w:tr>
    </w:tbl>
    <w:p w14:paraId="79735028">
      <w:pPr>
        <w:pStyle w:val="64"/>
        <w:spacing w:line="360" w:lineRule="auto"/>
        <w:ind w:right="-92" w:rightChars="-44" w:firstLine="474" w:firstLineChars="200"/>
        <w:rPr>
          <w:rFonts w:hint="eastAsia" w:ascii="宋体" w:hAnsi="宋体" w:eastAsia="宋体" w:cs="宋体"/>
          <w:b/>
          <w:color w:val="000000" w:themeColor="text1"/>
          <w:spacing w:val="-2"/>
          <w:sz w:val="24"/>
          <w:szCs w:val="24"/>
          <w14:textFill>
            <w14:solidFill>
              <w14:schemeClr w14:val="tx1"/>
            </w14:solidFill>
          </w14:textFill>
        </w:rPr>
      </w:pPr>
      <w:r>
        <w:rPr>
          <w:rFonts w:hint="eastAsia" w:ascii="宋体" w:hAnsi="宋体" w:eastAsia="宋体" w:cs="宋体"/>
          <w:b/>
          <w:color w:val="000000" w:themeColor="text1"/>
          <w:spacing w:val="-2"/>
          <w:sz w:val="24"/>
          <w:szCs w:val="24"/>
          <w14:textFill>
            <w14:solidFill>
              <w14:schemeClr w14:val="tx1"/>
            </w14:solidFill>
          </w14:textFill>
        </w:rPr>
        <w:t>1.2 供应和管理要求</w:t>
      </w:r>
    </w:p>
    <w:p w14:paraId="7DF49B79">
      <w:pPr>
        <w:pStyle w:val="64"/>
        <w:spacing w:line="36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（1）蔬菜供应的品种安排（分主菜和配菜），主菜品种根据季节安排，但要确保每周有3个品种以上。</w:t>
      </w:r>
    </w:p>
    <w:p w14:paraId="771CCA24">
      <w:pPr>
        <w:pStyle w:val="64"/>
        <w:spacing w:line="36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（2）来源必须清晰，蔬菜来源须为自有基地、商品菜基地或蔬菜专业流通市场。</w:t>
      </w:r>
    </w:p>
    <w:p w14:paraId="5F7D50D0">
      <w:pPr>
        <w:pStyle w:val="64"/>
        <w:spacing w:line="360" w:lineRule="auto"/>
        <w:ind w:right="-92" w:rightChars="-44" w:firstLine="472"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（3）蔬菜卫生质量要求</w:t>
      </w:r>
    </w:p>
    <w:p w14:paraId="2EAC90F4">
      <w:pPr>
        <w:pStyle w:val="64"/>
        <w:spacing w:line="360" w:lineRule="auto"/>
        <w:ind w:right="-92" w:rightChars="-44" w:firstLine="47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卫生质量指标，应符合我国无公害蔬菜上的卫生指标规定。</w:t>
      </w:r>
    </w:p>
    <w:tbl>
      <w:tblPr>
        <w:tblStyle w:val="24"/>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89"/>
        <w:gridCol w:w="4407"/>
      </w:tblGrid>
      <w:tr w14:paraId="41E5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30FC5E3A">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EA3368D">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指标（mg/kg）</w:t>
            </w:r>
          </w:p>
        </w:tc>
      </w:tr>
      <w:tr w14:paraId="506D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628F9A90">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甲胺磷</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5B1F9B26">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不得检出</w:t>
            </w:r>
          </w:p>
        </w:tc>
      </w:tr>
      <w:tr w14:paraId="5748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6C6D6047">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甲拌磷</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5B5B1B0C">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不得检出</w:t>
            </w:r>
          </w:p>
        </w:tc>
      </w:tr>
      <w:tr w14:paraId="7226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790FFADB">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氧化乐果</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2EE23EF5">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不得检出</w:t>
            </w:r>
          </w:p>
        </w:tc>
      </w:tr>
      <w:tr w14:paraId="2D4D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4060652A">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甲基对硫磷</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48AB701E">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不得检出</w:t>
            </w:r>
          </w:p>
        </w:tc>
      </w:tr>
      <w:tr w14:paraId="1EAF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772C2330">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呋喃丹</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5E5733E5">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不得检出</w:t>
            </w:r>
          </w:p>
        </w:tc>
      </w:tr>
      <w:tr w14:paraId="5AAC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529A292A">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百菌清</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E3D1F28">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14:paraId="32C7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47CE5FF1">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多菌灵</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78DB8E27">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w:t>
            </w:r>
          </w:p>
        </w:tc>
      </w:tr>
      <w:tr w14:paraId="619B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3961953C">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汞（以Hg计）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4EC7DD5F">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≤0.01</w:t>
            </w:r>
          </w:p>
        </w:tc>
      </w:tr>
      <w:tr w14:paraId="1781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67F0C061">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铅（以Pb计）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08B35A3">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w:t>
            </w:r>
          </w:p>
        </w:tc>
      </w:tr>
      <w:tr w14:paraId="1634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58ED2B42">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砷（以As计）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704D9C4">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w:t>
            </w:r>
          </w:p>
        </w:tc>
      </w:tr>
      <w:tr w14:paraId="1B1A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5AA58E44">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氟（以F计）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465CBCB">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w:t>
            </w:r>
          </w:p>
        </w:tc>
      </w:tr>
      <w:tr w14:paraId="0875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1EA25440">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硝酸盐（以NaNO</w:t>
            </w:r>
            <w:r>
              <w:rPr>
                <w:rFonts w:hint="eastAsia" w:ascii="宋体" w:hAnsi="宋体" w:eastAsia="宋体" w:cs="宋体"/>
                <w:color w:val="000000" w:themeColor="text1"/>
                <w:sz w:val="24"/>
                <w:szCs w:val="24"/>
                <w:vertAlign w:val="sub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计）</w:t>
            </w:r>
          </w:p>
        </w:tc>
        <w:tc>
          <w:tcPr>
            <w:tcW w:w="4407" w:type="dxa"/>
            <w:tcBorders>
              <w:top w:val="single" w:color="auto" w:sz="4" w:space="0"/>
              <w:left w:val="single" w:color="auto" w:sz="4" w:space="0"/>
              <w:bottom w:val="single" w:color="auto" w:sz="4" w:space="0"/>
              <w:right w:val="single" w:color="auto" w:sz="4" w:space="0"/>
            </w:tcBorders>
            <w:noWrap w:val="0"/>
            <w:vAlign w:val="top"/>
          </w:tcPr>
          <w:p w14:paraId="1BC70819">
            <w:pPr>
              <w:pStyle w:val="64"/>
              <w:spacing w:line="30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瓜果类≤600；叶菜根茎类≤1200</w:t>
            </w:r>
          </w:p>
        </w:tc>
      </w:tr>
      <w:tr w14:paraId="5F33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624919D5">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亚硝酸盐（以NaNO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2B9081CE">
            <w:pPr>
              <w:pStyle w:val="64"/>
              <w:spacing w:line="30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r>
    </w:tbl>
    <w:p w14:paraId="471C64EE">
      <w:pPr>
        <w:pStyle w:val="64"/>
        <w:spacing w:line="480" w:lineRule="auto"/>
        <w:ind w:right="-92" w:rightChars="-44"/>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2.肉类（含生鲜、冻品、鱼类、熟食等）：</w:t>
      </w:r>
    </w:p>
    <w:p w14:paraId="148650D1">
      <w:pPr>
        <w:pStyle w:val="64"/>
        <w:spacing w:line="480" w:lineRule="auto"/>
        <w:ind w:right="-92" w:rightChars="-44" w:firstLine="474" w:firstLineChars="200"/>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2.1质量要求</w:t>
      </w:r>
    </w:p>
    <w:p w14:paraId="17264E33">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（1）所供肉类应保持较好的外观和质量等级，符合国家食品部门的有关标准，保证无异味、无霉烂变质，肉类保证来源于正规肉屠宰场，供货时须提交屠宰场的</w:t>
      </w:r>
      <w:r>
        <w:rPr>
          <w:rFonts w:hint="eastAsia" w:ascii="宋体" w:hAnsi="宋体" w:eastAsia="宋体" w:cs="宋体"/>
          <w:b/>
          <w:color w:val="000000" w:themeColor="text1"/>
          <w:sz w:val="24"/>
          <w:szCs w:val="24"/>
          <w14:textFill>
            <w14:solidFill>
              <w14:schemeClr w14:val="tx1"/>
            </w14:solidFill>
          </w14:textFill>
        </w:rPr>
        <w:t>验收单</w:t>
      </w:r>
      <w:r>
        <w:rPr>
          <w:rFonts w:hint="eastAsia" w:ascii="宋体" w:hAnsi="宋体" w:eastAsia="宋体" w:cs="宋体"/>
          <w:color w:val="000000" w:themeColor="text1"/>
          <w:sz w:val="24"/>
          <w:szCs w:val="24"/>
          <w14:textFill>
            <w14:solidFill>
              <w14:schemeClr w14:val="tx1"/>
            </w14:solidFill>
          </w14:textFill>
        </w:rPr>
        <w:t>及当批次有效的</w:t>
      </w:r>
      <w:r>
        <w:rPr>
          <w:rFonts w:hint="eastAsia" w:ascii="宋体" w:hAnsi="宋体" w:eastAsia="宋体" w:cs="宋体"/>
          <w:b/>
          <w:color w:val="000000" w:themeColor="text1"/>
          <w:sz w:val="24"/>
          <w:szCs w:val="24"/>
          <w14:textFill>
            <w14:solidFill>
              <w14:schemeClr w14:val="tx1"/>
            </w14:solidFill>
          </w14:textFill>
        </w:rPr>
        <w:t>动物检疫合格证</w:t>
      </w:r>
      <w:r>
        <w:rPr>
          <w:rFonts w:hint="eastAsia" w:ascii="宋体" w:hAnsi="宋体" w:eastAsia="宋体" w:cs="宋体"/>
          <w:color w:val="000000" w:themeColor="text1"/>
          <w:sz w:val="24"/>
          <w:szCs w:val="24"/>
          <w14:textFill>
            <w14:solidFill>
              <w14:schemeClr w14:val="tx1"/>
            </w14:solidFill>
          </w14:textFill>
        </w:rPr>
        <w:t>复印件（原件备查），新鲜肉确保每日新鲜，为当天正规屠宰场宰杀的新鲜肉；冷冻肉要求肉体冻实而坚硬，无化冻现象，肉质紧密而有弹性，色泽均匀，不粘手，交货时干净、新鲜、无异味。</w:t>
      </w:r>
    </w:p>
    <w:p w14:paraId="6179B393">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（2）冷冻禽类食品解冻后净重量不少于 90％，冷冻肉类食品解冻后净重量不少于 92%，冷冻水产类食品解冻后净重量不少于 82%，解冻时间为4小时以内（室温 20℃）。所有冷冻食品要求清晰列出产品品牌、规格、类型、包装方式、包装净重、含冰量等相关参数。冷冻品类需解冰并按解冰后的实际重量计算。</w:t>
      </w:r>
    </w:p>
    <w:p w14:paraId="7CF1DCC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（3）家禽类（鸡、鸭等）需去净毛和内脏。</w:t>
      </w:r>
    </w:p>
    <w:p w14:paraId="6DA2625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（4）熟食包括烧鸡、烧鸭、烧鹅等。熟食（特别是鲜制熟食）的保质期较短，保鲜要求高，供应的熟食需保证产品的品质。</w:t>
      </w:r>
    </w:p>
    <w:p w14:paraId="69D3CE8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鲜鱼类鱼体饱满结实、新鲜，无腐烂异味，肉质紧密有弹性，无离骨脱刺现象。鲜鱼类来源可靠放心，无毒、无害、无污染。冷冻鱼类要求鱼眼睛清亮，角膜透明，鳞片上覆有冻结的透明黏液层，皮肤天然色泽明显。</w:t>
      </w:r>
    </w:p>
    <w:p w14:paraId="3CA970F7">
      <w:pPr>
        <w:pStyle w:val="64"/>
        <w:spacing w:line="480" w:lineRule="auto"/>
        <w:ind w:right="-92" w:rightChars="-44" w:firstLine="474" w:firstLineChars="200"/>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2.2供应和管理要求</w:t>
      </w:r>
    </w:p>
    <w:p w14:paraId="11576F7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（1）中标单位提供货物应符合下列的《生产（供应）企业资质证明》：</w:t>
      </w:r>
    </w:p>
    <w:p w14:paraId="5C94C310">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生产（供应）企业资质证明（首次供应时提供）</w:t>
      </w:r>
    </w:p>
    <w:tbl>
      <w:tblPr>
        <w:tblStyle w:val="2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103"/>
      </w:tblGrid>
      <w:tr w14:paraId="2757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14:paraId="2E41A567">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w:t>
            </w:r>
          </w:p>
        </w:tc>
        <w:tc>
          <w:tcPr>
            <w:tcW w:w="7103" w:type="dxa"/>
            <w:tcBorders>
              <w:top w:val="single" w:color="auto" w:sz="4" w:space="0"/>
              <w:left w:val="single" w:color="auto" w:sz="4" w:space="0"/>
              <w:bottom w:val="single" w:color="auto" w:sz="4" w:space="0"/>
              <w:right w:val="single" w:color="auto" w:sz="4" w:space="0"/>
            </w:tcBorders>
            <w:noWrap w:val="0"/>
            <w:vAlign w:val="center"/>
          </w:tcPr>
          <w:p w14:paraId="4F817F78">
            <w:pPr>
              <w:pStyle w:val="64"/>
              <w:spacing w:line="360" w:lineRule="auto"/>
              <w:ind w:right="-92" w:rightChars="-44"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资质证明</w:t>
            </w:r>
          </w:p>
        </w:tc>
      </w:tr>
      <w:tr w14:paraId="538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14:paraId="24F4DCD4">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畜禽冻肉类</w:t>
            </w:r>
          </w:p>
        </w:tc>
        <w:tc>
          <w:tcPr>
            <w:tcW w:w="7103" w:type="dxa"/>
            <w:tcBorders>
              <w:top w:val="single" w:color="auto" w:sz="4" w:space="0"/>
              <w:left w:val="single" w:color="auto" w:sz="4" w:space="0"/>
              <w:bottom w:val="single" w:color="auto" w:sz="4" w:space="0"/>
              <w:right w:val="single" w:color="auto" w:sz="4" w:space="0"/>
            </w:tcBorders>
            <w:noWrap w:val="0"/>
            <w:vAlign w:val="center"/>
          </w:tcPr>
          <w:p w14:paraId="357CE4D6">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《企业法人营业执照》、《动物防疫合格证》</w:t>
            </w:r>
          </w:p>
          <w:p w14:paraId="1176DAD5">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《食品生产许可证》或《食品经营许可证》</w:t>
            </w:r>
          </w:p>
        </w:tc>
      </w:tr>
      <w:tr w14:paraId="2A8D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14:paraId="4CB918B4">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肉制品</w:t>
            </w:r>
          </w:p>
        </w:tc>
        <w:tc>
          <w:tcPr>
            <w:tcW w:w="7103" w:type="dxa"/>
            <w:tcBorders>
              <w:top w:val="single" w:color="auto" w:sz="4" w:space="0"/>
              <w:left w:val="single" w:color="auto" w:sz="4" w:space="0"/>
              <w:bottom w:val="single" w:color="auto" w:sz="4" w:space="0"/>
              <w:right w:val="single" w:color="auto" w:sz="4" w:space="0"/>
            </w:tcBorders>
            <w:noWrap w:val="0"/>
            <w:vAlign w:val="center"/>
          </w:tcPr>
          <w:p w14:paraId="6B7140AA">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《企业法人营业执照》</w:t>
            </w:r>
          </w:p>
          <w:p w14:paraId="21A96C95">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《食品生产许可证》或《食品经营许可证》</w:t>
            </w:r>
          </w:p>
        </w:tc>
      </w:tr>
      <w:tr w14:paraId="7276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44" w:type="dxa"/>
            <w:tcBorders>
              <w:top w:val="single" w:color="auto" w:sz="4" w:space="0"/>
              <w:left w:val="single" w:color="auto" w:sz="4" w:space="0"/>
              <w:bottom w:val="single" w:color="auto" w:sz="4" w:space="0"/>
              <w:right w:val="single" w:color="auto" w:sz="4" w:space="0"/>
            </w:tcBorders>
            <w:noWrap w:val="0"/>
            <w:vAlign w:val="center"/>
          </w:tcPr>
          <w:p w14:paraId="6BA7A6A3">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水产品</w:t>
            </w:r>
          </w:p>
        </w:tc>
        <w:tc>
          <w:tcPr>
            <w:tcW w:w="7103" w:type="dxa"/>
            <w:tcBorders>
              <w:top w:val="single" w:color="auto" w:sz="4" w:space="0"/>
              <w:left w:val="single" w:color="auto" w:sz="4" w:space="0"/>
              <w:bottom w:val="single" w:color="auto" w:sz="4" w:space="0"/>
              <w:right w:val="single" w:color="auto" w:sz="4" w:space="0"/>
            </w:tcBorders>
            <w:noWrap w:val="0"/>
            <w:vAlign w:val="center"/>
          </w:tcPr>
          <w:p w14:paraId="2054BF64">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《企业法人营业执照》</w:t>
            </w:r>
          </w:p>
        </w:tc>
      </w:tr>
    </w:tbl>
    <w:p w14:paraId="035D27F7">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（2）产品票证要求：</w:t>
      </w:r>
    </w:p>
    <w:p w14:paraId="3E39B060">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①新鲜肉类票证要求：</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759"/>
        <w:gridCol w:w="4189"/>
      </w:tblGrid>
      <w:tr w14:paraId="5CD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14:paraId="667495FF">
            <w:pPr>
              <w:pStyle w:val="64"/>
              <w:autoSpaceDE w:val="0"/>
              <w:autoSpaceDN w:val="0"/>
              <w:adjustRightInd w:val="0"/>
              <w:snapToGrid w:val="0"/>
              <w:spacing w:line="276"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货物类别</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7D846FF6">
            <w:pPr>
              <w:pStyle w:val="64"/>
              <w:autoSpaceDE w:val="0"/>
              <w:autoSpaceDN w:val="0"/>
              <w:adjustRightInd w:val="0"/>
              <w:snapToGrid w:val="0"/>
              <w:spacing w:line="276"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产品票证名称</w:t>
            </w:r>
          </w:p>
        </w:tc>
        <w:tc>
          <w:tcPr>
            <w:tcW w:w="4189" w:type="dxa"/>
            <w:tcBorders>
              <w:top w:val="single" w:color="auto" w:sz="4" w:space="0"/>
              <w:left w:val="single" w:color="auto" w:sz="4" w:space="0"/>
              <w:bottom w:val="single" w:color="auto" w:sz="4" w:space="0"/>
              <w:right w:val="single" w:color="auto" w:sz="4" w:space="0"/>
            </w:tcBorders>
            <w:noWrap w:val="0"/>
            <w:vAlign w:val="center"/>
          </w:tcPr>
          <w:p w14:paraId="17138F20">
            <w:pPr>
              <w:pStyle w:val="64"/>
              <w:autoSpaceDE w:val="0"/>
              <w:autoSpaceDN w:val="0"/>
              <w:adjustRightInd w:val="0"/>
              <w:snapToGrid w:val="0"/>
              <w:spacing w:line="276"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验收索证要求</w:t>
            </w:r>
          </w:p>
        </w:tc>
      </w:tr>
      <w:tr w14:paraId="4811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48" w:type="dxa"/>
            <w:vMerge w:val="restart"/>
            <w:tcBorders>
              <w:top w:val="single" w:color="auto" w:sz="4" w:space="0"/>
              <w:left w:val="single" w:color="auto" w:sz="4" w:space="0"/>
              <w:bottom w:val="single" w:color="auto" w:sz="4" w:space="0"/>
              <w:right w:val="single" w:color="auto" w:sz="4" w:space="0"/>
            </w:tcBorders>
            <w:noWrap w:val="0"/>
            <w:vAlign w:val="center"/>
          </w:tcPr>
          <w:p w14:paraId="16F407B3">
            <w:pPr>
              <w:pStyle w:val="64"/>
              <w:autoSpaceDE w:val="0"/>
              <w:autoSpaceDN w:val="0"/>
              <w:adjustRightInd w:val="0"/>
              <w:snapToGrid w:val="0"/>
              <w:spacing w:line="276"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猪肉类</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01A16B32">
            <w:pPr>
              <w:pStyle w:val="64"/>
              <w:autoSpaceDE w:val="0"/>
              <w:autoSpaceDN w:val="0"/>
              <w:adjustRightInd w:val="0"/>
              <w:snapToGrid w:val="0"/>
              <w:spacing w:line="276"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《动物产品检疫合格证》</w:t>
            </w:r>
          </w:p>
        </w:tc>
        <w:tc>
          <w:tcPr>
            <w:tcW w:w="4189" w:type="dxa"/>
            <w:tcBorders>
              <w:top w:val="single" w:color="auto" w:sz="4" w:space="0"/>
              <w:left w:val="single" w:color="auto" w:sz="4" w:space="0"/>
              <w:bottom w:val="single" w:color="auto" w:sz="4" w:space="0"/>
              <w:right w:val="single" w:color="auto" w:sz="4" w:space="0"/>
            </w:tcBorders>
            <w:noWrap w:val="0"/>
            <w:vAlign w:val="center"/>
          </w:tcPr>
          <w:p w14:paraId="13042254">
            <w:pPr>
              <w:pStyle w:val="64"/>
              <w:autoSpaceDE w:val="0"/>
              <w:autoSpaceDN w:val="0"/>
              <w:adjustRightInd w:val="0"/>
              <w:snapToGrid w:val="0"/>
              <w:spacing w:line="276"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要求有生产名称、地址、产品名称、产地和目的地，官方兽医签字、盖检验检疫专用章。</w:t>
            </w:r>
          </w:p>
        </w:tc>
      </w:tr>
      <w:tr w14:paraId="543A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14:paraId="3CD99692">
            <w:pPr>
              <w:spacing w:line="276" w:lineRule="auto"/>
              <w:ind w:right="-92" w:rightChars="-44" w:firstLine="480" w:firstLineChars="200"/>
              <w:jc w:val="center"/>
              <w:rPr>
                <w:rFonts w:hint="eastAsia" w:ascii="宋体" w:hAnsi="宋体" w:cs="宋体"/>
                <w:color w:val="000000" w:themeColor="text1"/>
                <w:sz w:val="24"/>
                <w:szCs w:val="24"/>
                <w14:textFill>
                  <w14:solidFill>
                    <w14:schemeClr w14:val="tx1"/>
                  </w14:solidFill>
                </w14:textFill>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4EE2DD69">
            <w:pPr>
              <w:pStyle w:val="64"/>
              <w:autoSpaceDE w:val="0"/>
              <w:autoSpaceDN w:val="0"/>
              <w:adjustRightInd w:val="0"/>
              <w:snapToGrid w:val="0"/>
              <w:spacing w:line="276"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《畜产品检验合格证》</w:t>
            </w:r>
          </w:p>
        </w:tc>
        <w:tc>
          <w:tcPr>
            <w:tcW w:w="4189" w:type="dxa"/>
            <w:tcBorders>
              <w:top w:val="single" w:color="auto" w:sz="4" w:space="0"/>
              <w:left w:val="single" w:color="auto" w:sz="4" w:space="0"/>
              <w:bottom w:val="single" w:color="auto" w:sz="4" w:space="0"/>
              <w:right w:val="single" w:color="auto" w:sz="4" w:space="0"/>
            </w:tcBorders>
            <w:noWrap w:val="0"/>
            <w:vAlign w:val="center"/>
          </w:tcPr>
          <w:p w14:paraId="25C25384">
            <w:pPr>
              <w:pStyle w:val="64"/>
              <w:autoSpaceDE w:val="0"/>
              <w:autoSpaceDN w:val="0"/>
              <w:adjustRightInd w:val="0"/>
              <w:snapToGrid w:val="0"/>
              <w:spacing w:line="276"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有委托方、送往单位、屠宰场检验专用章、出厂时间和单号</w:t>
            </w:r>
          </w:p>
        </w:tc>
      </w:tr>
      <w:tr w14:paraId="4891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14:paraId="440644AC">
            <w:pPr>
              <w:pStyle w:val="64"/>
              <w:autoSpaceDE w:val="0"/>
              <w:autoSpaceDN w:val="0"/>
              <w:adjustRightInd w:val="0"/>
              <w:snapToGrid w:val="0"/>
              <w:spacing w:line="276"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三鸟类</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745F3888">
            <w:pPr>
              <w:pStyle w:val="64"/>
              <w:autoSpaceDE w:val="0"/>
              <w:autoSpaceDN w:val="0"/>
              <w:adjustRightInd w:val="0"/>
              <w:snapToGrid w:val="0"/>
              <w:spacing w:line="276"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《动物产品检疫合格证》</w:t>
            </w:r>
          </w:p>
        </w:tc>
        <w:tc>
          <w:tcPr>
            <w:tcW w:w="4189" w:type="dxa"/>
            <w:tcBorders>
              <w:top w:val="single" w:color="auto" w:sz="4" w:space="0"/>
              <w:left w:val="single" w:color="auto" w:sz="4" w:space="0"/>
              <w:bottom w:val="single" w:color="auto" w:sz="4" w:space="0"/>
              <w:right w:val="single" w:color="auto" w:sz="4" w:space="0"/>
            </w:tcBorders>
            <w:noWrap w:val="0"/>
            <w:vAlign w:val="center"/>
          </w:tcPr>
          <w:p w14:paraId="2CDB979F">
            <w:pPr>
              <w:pStyle w:val="64"/>
              <w:autoSpaceDE w:val="0"/>
              <w:autoSpaceDN w:val="0"/>
              <w:adjustRightInd w:val="0"/>
              <w:snapToGrid w:val="0"/>
              <w:spacing w:line="276"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要求有生产名称、地址、产品名称、产地和目的地，官方兽医签字、盖检验检疫专用章。</w:t>
            </w:r>
          </w:p>
        </w:tc>
      </w:tr>
      <w:tr w14:paraId="20FF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14:paraId="713AC73B">
            <w:pPr>
              <w:pStyle w:val="64"/>
              <w:autoSpaceDE w:val="0"/>
              <w:autoSpaceDN w:val="0"/>
              <w:adjustRightInd w:val="0"/>
              <w:snapToGrid w:val="0"/>
              <w:spacing w:line="276"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牛肉、羊肉</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1C86930E">
            <w:pPr>
              <w:pStyle w:val="64"/>
              <w:autoSpaceDE w:val="0"/>
              <w:autoSpaceDN w:val="0"/>
              <w:adjustRightInd w:val="0"/>
              <w:snapToGrid w:val="0"/>
              <w:spacing w:line="276"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《动物产品检疫合格证》</w:t>
            </w:r>
          </w:p>
        </w:tc>
        <w:tc>
          <w:tcPr>
            <w:tcW w:w="4189" w:type="dxa"/>
            <w:tcBorders>
              <w:top w:val="single" w:color="auto" w:sz="4" w:space="0"/>
              <w:left w:val="single" w:color="auto" w:sz="4" w:space="0"/>
              <w:bottom w:val="single" w:color="auto" w:sz="4" w:space="0"/>
              <w:right w:val="single" w:color="auto" w:sz="4" w:space="0"/>
            </w:tcBorders>
            <w:noWrap w:val="0"/>
            <w:vAlign w:val="center"/>
          </w:tcPr>
          <w:p w14:paraId="234DB2D4">
            <w:pPr>
              <w:pStyle w:val="64"/>
              <w:autoSpaceDE w:val="0"/>
              <w:autoSpaceDN w:val="0"/>
              <w:adjustRightInd w:val="0"/>
              <w:snapToGrid w:val="0"/>
              <w:spacing w:line="276"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要求有生产名称、地址、产品名称、产地和目的地，官方兽医签字、盖检验检疫专用章。</w:t>
            </w:r>
          </w:p>
        </w:tc>
      </w:tr>
    </w:tbl>
    <w:p w14:paraId="5B3700CE">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②冻品货物票证要求：</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35"/>
        <w:gridCol w:w="3637"/>
      </w:tblGrid>
      <w:tr w14:paraId="4E99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24" w:type="dxa"/>
            <w:tcBorders>
              <w:top w:val="single" w:color="auto" w:sz="4" w:space="0"/>
              <w:left w:val="single" w:color="auto" w:sz="4" w:space="0"/>
              <w:bottom w:val="single" w:color="auto" w:sz="4" w:space="0"/>
              <w:right w:val="single" w:color="auto" w:sz="4" w:space="0"/>
            </w:tcBorders>
            <w:noWrap w:val="0"/>
            <w:vAlign w:val="center"/>
          </w:tcPr>
          <w:p w14:paraId="26243AC1">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货物类别</w:t>
            </w:r>
          </w:p>
        </w:tc>
        <w:tc>
          <w:tcPr>
            <w:tcW w:w="3035" w:type="dxa"/>
            <w:tcBorders>
              <w:top w:val="single" w:color="auto" w:sz="4" w:space="0"/>
              <w:left w:val="single" w:color="auto" w:sz="4" w:space="0"/>
              <w:bottom w:val="single" w:color="auto" w:sz="4" w:space="0"/>
              <w:right w:val="single" w:color="auto" w:sz="4" w:space="0"/>
            </w:tcBorders>
            <w:noWrap w:val="0"/>
            <w:vAlign w:val="center"/>
          </w:tcPr>
          <w:p w14:paraId="66E878C3">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产品票证名称</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5A263561">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验收索证要求</w:t>
            </w:r>
          </w:p>
        </w:tc>
      </w:tr>
      <w:tr w14:paraId="202B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24" w:type="dxa"/>
            <w:vMerge w:val="restart"/>
            <w:tcBorders>
              <w:top w:val="single" w:color="auto" w:sz="4" w:space="0"/>
              <w:left w:val="single" w:color="auto" w:sz="4" w:space="0"/>
              <w:bottom w:val="single" w:color="auto" w:sz="4" w:space="0"/>
              <w:right w:val="single" w:color="auto" w:sz="4" w:space="0"/>
            </w:tcBorders>
            <w:noWrap w:val="0"/>
            <w:vAlign w:val="center"/>
          </w:tcPr>
          <w:p w14:paraId="4B3126E9">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猪、牛、羊肉类、家禽类</w:t>
            </w:r>
          </w:p>
        </w:tc>
        <w:tc>
          <w:tcPr>
            <w:tcW w:w="3035" w:type="dxa"/>
            <w:tcBorders>
              <w:top w:val="single" w:color="auto" w:sz="4" w:space="0"/>
              <w:left w:val="single" w:color="auto" w:sz="4" w:space="0"/>
              <w:bottom w:val="single" w:color="auto" w:sz="4" w:space="0"/>
              <w:right w:val="single" w:color="auto" w:sz="4" w:space="0"/>
            </w:tcBorders>
            <w:noWrap w:val="0"/>
            <w:vAlign w:val="center"/>
          </w:tcPr>
          <w:p w14:paraId="371426D9">
            <w:pPr>
              <w:pStyle w:val="64"/>
              <w:autoSpaceDE w:val="0"/>
              <w:autoSpaceDN w:val="0"/>
              <w:adjustRightInd w:val="0"/>
              <w:snapToGrid w:val="0"/>
              <w:spacing w:line="360"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1.《出县境动物产品检疫合格证》</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013D2A2B">
            <w:pPr>
              <w:pStyle w:val="64"/>
              <w:autoSpaceDE w:val="0"/>
              <w:autoSpaceDN w:val="0"/>
              <w:adjustRightInd w:val="0"/>
              <w:snapToGrid w:val="0"/>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由政府动植物检疫部门出具，用于跨区销售检查。</w:t>
            </w:r>
          </w:p>
        </w:tc>
      </w:tr>
      <w:tr w14:paraId="2F3F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14:paraId="694C8D2D">
            <w:pPr>
              <w:spacing w:line="360" w:lineRule="auto"/>
              <w:ind w:right="-92" w:rightChars="-44" w:firstLine="480" w:firstLineChars="200"/>
              <w:jc w:val="center"/>
              <w:rPr>
                <w:rFonts w:hint="eastAsia" w:ascii="宋体" w:hAnsi="宋体" w:cs="宋体"/>
                <w:color w:val="000000" w:themeColor="text1"/>
                <w:sz w:val="24"/>
                <w:szCs w:val="24"/>
                <w14:textFill>
                  <w14:solidFill>
                    <w14:schemeClr w14:val="tx1"/>
                  </w14:solidFill>
                </w14:textFill>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14:paraId="3849E80D">
            <w:pPr>
              <w:pStyle w:val="64"/>
              <w:autoSpaceDE w:val="0"/>
              <w:autoSpaceDN w:val="0"/>
              <w:adjustRightInd w:val="0"/>
              <w:snapToGrid w:val="0"/>
              <w:spacing w:line="360"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2.《产品合格证》</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5F7D32ED">
            <w:pPr>
              <w:pStyle w:val="64"/>
              <w:autoSpaceDE w:val="0"/>
              <w:autoSpaceDN w:val="0"/>
              <w:adjustRightInd w:val="0"/>
              <w:snapToGrid w:val="0"/>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交货时提供本批次产品的出厂（库）检验合格证，随车同行。</w:t>
            </w:r>
          </w:p>
        </w:tc>
      </w:tr>
      <w:tr w14:paraId="0B7F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14:paraId="42945905">
            <w:pPr>
              <w:spacing w:line="360" w:lineRule="auto"/>
              <w:ind w:right="-92" w:rightChars="-44" w:firstLine="480" w:firstLineChars="200"/>
              <w:jc w:val="center"/>
              <w:rPr>
                <w:rFonts w:hint="eastAsia" w:ascii="宋体" w:hAnsi="宋体" w:cs="宋体"/>
                <w:color w:val="000000" w:themeColor="text1"/>
                <w:sz w:val="24"/>
                <w:szCs w:val="24"/>
                <w14:textFill>
                  <w14:solidFill>
                    <w14:schemeClr w14:val="tx1"/>
                  </w14:solidFill>
                </w14:textFill>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14:paraId="24F10A13">
            <w:pPr>
              <w:pStyle w:val="64"/>
              <w:autoSpaceDE w:val="0"/>
              <w:autoSpaceDN w:val="0"/>
              <w:adjustRightInd w:val="0"/>
              <w:snapToGrid w:val="0"/>
              <w:spacing w:line="360"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3.《动物产品防疫合格证》</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106DE2A7">
            <w:pPr>
              <w:pStyle w:val="64"/>
              <w:autoSpaceDE w:val="0"/>
              <w:autoSpaceDN w:val="0"/>
              <w:adjustRightInd w:val="0"/>
              <w:snapToGrid w:val="0"/>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当批次有效，原件备查。</w:t>
            </w:r>
          </w:p>
        </w:tc>
      </w:tr>
      <w:tr w14:paraId="7A9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24" w:type="dxa"/>
            <w:vMerge w:val="restart"/>
            <w:tcBorders>
              <w:top w:val="single" w:color="auto" w:sz="4" w:space="0"/>
              <w:left w:val="single" w:color="auto" w:sz="4" w:space="0"/>
              <w:bottom w:val="single" w:color="auto" w:sz="4" w:space="0"/>
              <w:right w:val="single" w:color="auto" w:sz="4" w:space="0"/>
            </w:tcBorders>
            <w:noWrap w:val="0"/>
            <w:vAlign w:val="center"/>
          </w:tcPr>
          <w:p w14:paraId="4179CE92">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肉制品</w:t>
            </w:r>
          </w:p>
        </w:tc>
        <w:tc>
          <w:tcPr>
            <w:tcW w:w="3035" w:type="dxa"/>
            <w:tcBorders>
              <w:top w:val="single" w:color="auto" w:sz="4" w:space="0"/>
              <w:left w:val="single" w:color="auto" w:sz="4" w:space="0"/>
              <w:bottom w:val="single" w:color="auto" w:sz="4" w:space="0"/>
              <w:right w:val="single" w:color="auto" w:sz="4" w:space="0"/>
            </w:tcBorders>
            <w:noWrap w:val="0"/>
            <w:vAlign w:val="center"/>
          </w:tcPr>
          <w:p w14:paraId="0C94D5E5">
            <w:pPr>
              <w:pStyle w:val="64"/>
              <w:autoSpaceDE w:val="0"/>
              <w:autoSpaceDN w:val="0"/>
              <w:adjustRightInd w:val="0"/>
              <w:snapToGrid w:val="0"/>
              <w:spacing w:line="360"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1.《卫生检疫报告》</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0B61FC29">
            <w:pPr>
              <w:pStyle w:val="64"/>
              <w:autoSpaceDE w:val="0"/>
              <w:autoSpaceDN w:val="0"/>
              <w:adjustRightInd w:val="0"/>
              <w:snapToGrid w:val="0"/>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由政府疾控部门或卫生检验部门出具（半年内有效）。</w:t>
            </w:r>
          </w:p>
        </w:tc>
      </w:tr>
      <w:tr w14:paraId="4CF9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14:paraId="5E56390E">
            <w:pPr>
              <w:spacing w:line="360" w:lineRule="auto"/>
              <w:ind w:right="-92" w:rightChars="-44" w:firstLine="480" w:firstLineChars="200"/>
              <w:jc w:val="center"/>
              <w:rPr>
                <w:rFonts w:hint="eastAsia" w:ascii="宋体" w:hAnsi="宋体" w:cs="宋体"/>
                <w:color w:val="000000" w:themeColor="text1"/>
                <w:sz w:val="24"/>
                <w:szCs w:val="24"/>
                <w14:textFill>
                  <w14:solidFill>
                    <w14:schemeClr w14:val="tx1"/>
                  </w14:solidFill>
                </w14:textFill>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14:paraId="2CC60B1D">
            <w:pPr>
              <w:pStyle w:val="64"/>
              <w:autoSpaceDE w:val="0"/>
              <w:autoSpaceDN w:val="0"/>
              <w:adjustRightInd w:val="0"/>
              <w:snapToGrid w:val="0"/>
              <w:spacing w:line="360"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《产品合格证》</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2AB5DC52">
            <w:pPr>
              <w:pStyle w:val="64"/>
              <w:autoSpaceDE w:val="0"/>
              <w:autoSpaceDN w:val="0"/>
              <w:adjustRightInd w:val="0"/>
              <w:snapToGrid w:val="0"/>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交货时提供本批次产品的出厂（库）检验合格证，随车同行。</w:t>
            </w:r>
          </w:p>
        </w:tc>
      </w:tr>
      <w:tr w14:paraId="4DE3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24" w:type="dxa"/>
            <w:tcBorders>
              <w:top w:val="single" w:color="auto" w:sz="4" w:space="0"/>
              <w:left w:val="single" w:color="auto" w:sz="4" w:space="0"/>
              <w:bottom w:val="single" w:color="auto" w:sz="4" w:space="0"/>
              <w:right w:val="single" w:color="auto" w:sz="4" w:space="0"/>
            </w:tcBorders>
            <w:noWrap w:val="0"/>
            <w:vAlign w:val="center"/>
          </w:tcPr>
          <w:p w14:paraId="26D9070A">
            <w:pPr>
              <w:pStyle w:val="64"/>
              <w:autoSpaceDE w:val="0"/>
              <w:autoSpaceDN w:val="0"/>
              <w:adjustRightInd w:val="0"/>
              <w:snapToGrid w:val="0"/>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水产品</w:t>
            </w:r>
          </w:p>
        </w:tc>
        <w:tc>
          <w:tcPr>
            <w:tcW w:w="3035" w:type="dxa"/>
            <w:tcBorders>
              <w:top w:val="single" w:color="auto" w:sz="4" w:space="0"/>
              <w:left w:val="single" w:color="auto" w:sz="4" w:space="0"/>
              <w:bottom w:val="single" w:color="auto" w:sz="4" w:space="0"/>
              <w:right w:val="single" w:color="auto" w:sz="4" w:space="0"/>
            </w:tcBorders>
            <w:noWrap w:val="0"/>
            <w:vAlign w:val="center"/>
          </w:tcPr>
          <w:p w14:paraId="28F561A6">
            <w:pPr>
              <w:pStyle w:val="64"/>
              <w:autoSpaceDE w:val="0"/>
              <w:autoSpaceDN w:val="0"/>
              <w:adjustRightInd w:val="0"/>
              <w:snapToGrid w:val="0"/>
              <w:spacing w:line="360" w:lineRule="auto"/>
              <w:ind w:right="-92" w:rightChars="-4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贮存地的出入库检疫证明，水产品成型标准为个体单独冷冻成型。</w:t>
            </w:r>
          </w:p>
        </w:tc>
        <w:tc>
          <w:tcPr>
            <w:tcW w:w="3637" w:type="dxa"/>
            <w:tcBorders>
              <w:top w:val="single" w:color="auto" w:sz="4" w:space="0"/>
              <w:left w:val="single" w:color="auto" w:sz="4" w:space="0"/>
              <w:bottom w:val="single" w:color="auto" w:sz="4" w:space="0"/>
              <w:right w:val="single" w:color="auto" w:sz="4" w:space="0"/>
            </w:tcBorders>
            <w:noWrap w:val="0"/>
            <w:vAlign w:val="center"/>
          </w:tcPr>
          <w:p w14:paraId="326DD7C5">
            <w:pPr>
              <w:pStyle w:val="64"/>
              <w:autoSpaceDE w:val="0"/>
              <w:autoSpaceDN w:val="0"/>
              <w:adjustRightInd w:val="0"/>
              <w:snapToGrid w:val="0"/>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交货时提供本批次产品的出厂（库）检验合格证，随车同行。</w:t>
            </w:r>
          </w:p>
        </w:tc>
      </w:tr>
    </w:tbl>
    <w:p w14:paraId="64DC6C18">
      <w:pPr>
        <w:pStyle w:val="64"/>
        <w:spacing w:line="360" w:lineRule="auto"/>
        <w:ind w:right="-92" w:rightChars="-44"/>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3.粮油类</w:t>
      </w:r>
    </w:p>
    <w:p w14:paraId="698CB4DA">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3.1食用油品质要求</w:t>
      </w:r>
    </w:p>
    <w:p w14:paraId="1DFD549D">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（1）食品安全标准：食用油必须符合国家食品安全标准，如《食品安全国家标准植物油》（GB 2716-2018）等，确保油品无有害物质，如重金属、黄曲霉素、农药残留等在允许范围内。</w:t>
      </w:r>
    </w:p>
    <w:p w14:paraId="17304E9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（2）非转基因要求：很多学校倾向于使用非转基因食用油，如金利牌的葵花子油和菜籽油，以符合健康和消费者偏好。</w:t>
      </w:r>
    </w:p>
    <w:p w14:paraId="55BADE7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量指标：包括但不限于酸价、过氧化值、溶剂残留量等指标必须符合国家标准。例如，酸价（mg/g）应根据不同油种有不同要求，一般不超过4（花生油、菜籽油等）至12（棉籽油）；过氧化值（meq/kg）也应控制在一定范围内，如花生油、葵花油、米糠油不超过20，菜籽油、大豆油等不超过12。</w:t>
      </w:r>
    </w:p>
    <w:p w14:paraId="4679C6D4">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（4）正规采购与验证：食堂采购食用油时，要求投标人提供合法的营业执照、食品经营许可证，并对每批次油品提供检测报告，确保生产日期、保质期等信息准确无误。</w:t>
      </w:r>
    </w:p>
    <w:p w14:paraId="42E4AED1">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（5）营养与健康：提倡使用富含不饱和脂肪酸的植物油，如橄榄油、葵花籽油等，强调采购正规大品牌产品，以确保油品的品质，促进师生的健康。</w:t>
      </w:r>
    </w:p>
    <w:p w14:paraId="2CFBDED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（6）标签标识：包装上应清晰标注产品名称、配料表、净含量、生产日期、保质期（不少于三分之二）、生产许可证编号、执行标准等信息，符合国家标签法规定。</w:t>
      </w:r>
    </w:p>
    <w:p w14:paraId="31FACA05">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3.2大米质量标准</w:t>
      </w:r>
    </w:p>
    <w:p w14:paraId="3A2E5AB0">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（1）QS标志：所采购的大米必须具有中国质量监督检验检疫总局颁发的“QS”（Quality Safety，现已更新为SC标志，即“生产许可”标志）食品安全认证；</w:t>
      </w:r>
    </w:p>
    <w:p w14:paraId="553EF2EC">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（2）标识信息：大米包装上应明确标注加工厂的名称、大米的品名（如粳米、籼米等）、生产日期、保质期或保存期限。所有信息需清晰可见，便于追踪与管理。</w:t>
      </w:r>
    </w:p>
    <w:p w14:paraId="044E830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（3）保质期要求：供货时，大米的剩余保质期不得少于其总保质期的三分之二，以确保大米新鲜且营养价值不减损。</w:t>
      </w:r>
    </w:p>
    <w:p w14:paraId="21C44A6F">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（4）质量等级与标准号：包装上应标示大米的质量等级，如一级、二级等，以及对应的产品标准号，例如按照国家标准GB1354-2018（或最新的国家标准）。</w:t>
      </w:r>
    </w:p>
    <w:p w14:paraId="40407E9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（5）产品合格证：每批大米应随附同批次产品的出厂检验合格报告或合格证明文件，证明该批次大米已经过质量检验且符合标准。</w:t>
      </w:r>
    </w:p>
    <w:p w14:paraId="73F356BD">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（6）符合国家标准与卫生标准：大米的质量和卫生指标应符合国家食品安全标准和粮食卫生标准，如GB2715《食品安全国家标准 食品中污染物限量》、GB 2761《食品安全国家标准 食品中真菌毒素限量》等，确保无农药残留、重金属超标、真菌毒素等问题。</w:t>
      </w:r>
    </w:p>
    <w:p w14:paraId="7C75EBA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（7）外观与感官标准：大米色泽应符合规定，如淡青色或乳白色半透明状，米粒完整，大小均匀，无霉斑、虫害和杂质，具有纯正的米香味，无异味。</w:t>
      </w:r>
    </w:p>
    <w:p w14:paraId="53DEE75D">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4.干货、副食品类</w:t>
      </w:r>
    </w:p>
    <w:p w14:paraId="1DF3AE04">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4.1质量要求</w:t>
      </w:r>
    </w:p>
    <w:p w14:paraId="699DA2B6">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QS食品质量认证标志。采购人可根据实际情况对需要的干货制品进行品质抽检，对质量未达到国家标准的干货制品采购人有权拒绝接受。</w:t>
      </w:r>
    </w:p>
    <w:p w14:paraId="0E36C3B5">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（2）标签标识：标明产品名称、净含量、生产者名称和地址、生产日期、保质期、产品标准号、质量等级、生产许可证号、产品批号等内容。</w:t>
      </w:r>
    </w:p>
    <w:p w14:paraId="1386D970">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（3）品牌要求：在满足质量要求的前提下，按照采购人每次下订单的要求提供货品。</w:t>
      </w:r>
    </w:p>
    <w:p w14:paraId="1CFE3D17">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（4）质量要求：符合国家食品标准，提供的货品剩余保存期不少于保质期的三分之二。</w:t>
      </w:r>
    </w:p>
    <w:p w14:paraId="29ABF0C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（5）几种主要干货制品的质量标准：</w:t>
      </w:r>
    </w:p>
    <w:p w14:paraId="509E3A8A">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紫菜：属海产红藻类植物，因鲜紫菜叶较宽大，经干制成长方块形，散片状卷筒，其中以卷筒形柔嫩微脆、叶薄、色紫清香鲜美的为品质优。</w:t>
      </w:r>
    </w:p>
    <w:p w14:paraId="6932B39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腐竹：腐竹又名豆腐皮和油皮，有一、二、三级品之分。 一极品：色泽黄亮、干燥筋韧、耐贮、无碎块。 二极品：颜色较一极品灰黄、干燥无碎块。 三极品：颜色更灰黄、无光泽、易碎、筋韧性差。</w:t>
      </w:r>
    </w:p>
    <w:p w14:paraId="457DB984">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粉丝：质量好的粉丝，粉条细长、白净、晶莹透明、丝条均匀、整齐、干燥，不易折断，无斑 点、黑迹，无霉变，有粉丝特有的光泽。</w:t>
      </w:r>
    </w:p>
    <w:p w14:paraId="404BD7D3">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黑木耳：黑木耳的质量一般以条形大而完整，耳瓣舒展少卷曲，内厚黑，富于光泽，体干不霉，无杂质和碎者为优，反之则差。</w:t>
      </w:r>
    </w:p>
    <w:p w14:paraId="18750804">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30CAC3DE">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花菇：朵小柄短，呈半球状，菇伞顶面有似菊花似的白色裂纹，肉厚、菌盖色泽淡黑，菇底 褶，通过加工呈淡黄色，身干、质嫩、有芳香气味者为质好香菇。 </w:t>
      </w:r>
    </w:p>
    <w:p w14:paraId="18BC484A">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干贝：上等干贝粒大完整、黄亮干燥、肉质饱满，肉丝清晰、粗且有特殊香气。粒小、碎破、色淡无光泽者较次。破碎、发黑发霉的为变质品。</w:t>
      </w:r>
    </w:p>
    <w:p w14:paraId="7D2D164C">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鱿鱼：市场上常见的鱿鱼有椭圆形和长方形，选购时应注意：体干、体形完整、光亮洁净、淡粉红色、片大头小、肉厚者为优。体形部分卷曲，尾部和背部红中透暗，两侧有微红点、体小而宽、肉薄者为次品。</w:t>
      </w:r>
    </w:p>
    <w:p w14:paraId="65435898">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（6）几种主要副食品的质量要求：</w:t>
      </w:r>
    </w:p>
    <w:p w14:paraId="3D650A38">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鸡蛋：蛋壳清洁完整，色泽鲜明，无破损、裂纹，无霉斑，灯光透视时，整个蛋呈桔黄色至橙红色，蛋黄不见或略见阴影，没有霉味、酸味，臭味等不良气味，打开后蛋黄凸起、完整、有韧性，蛋白澄清、透明、稀稠分明，无异味。</w:t>
      </w:r>
    </w:p>
    <w:p w14:paraId="38DC90F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皮蛋：外表泥状包料完整、无霉斑，包料除掉后蛋壳亦完整无损，灯光透照蛋内容物凝固不动，打开观察，整个蛋凝固、不粘壳、清洁而有弹性、呈半透明的棕黄色，闻起来有芳香，无辛辣气。</w:t>
      </w:r>
    </w:p>
    <w:p w14:paraId="5CD68508">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3F8CD361">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豆腐：豆腐呈均匀的乳白色或淡黄色，稍有光泽，块形完整，软硬适度，富有一定的弹性，质地细嫩、结构均匀、无杂质，具有豆腐特有的香味，取样品品尝时口感细腻鲜嫩，味道纯正清香。</w:t>
      </w:r>
    </w:p>
    <w:p w14:paraId="239CAEA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腐竹：为枝条或片叶状，质脆易折，条状折断有空心，无霉斑、杂质、虫蛀。呈淡黄色，有光泽。具有腐竹固有的香味，无其他任何异味，取样品品尝其滋味，具有腐竹固有的鲜香滋味。</w:t>
      </w:r>
    </w:p>
    <w:p w14:paraId="1215683C">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大豆：豆皮色呈各种大豆固有的颜色，光彩油亮，洁净而有光泽，颗粒饱满，整齐均匀，无虫蛀粒，无杂质，无霉变。</w:t>
      </w:r>
    </w:p>
    <w:p w14:paraId="446DDF3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花生：果荚呈土黄色或白色，果仁呈各不同品种所特有的颜色，色泽分布均匀一致，带荚花生和去荚果仁均颗粒饱满、形态完整、大小均匀，子叶肥厚而有光泽，无杂质，具有花生特有的气味、香味，无任何异味。</w:t>
      </w:r>
    </w:p>
    <w:p w14:paraId="3A5A00ED">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食糖：干燥，晶粒松散，不粘手，不结块，无肉眼可见的杂质，白糖的水溶液应清晰透明无杂质。</w:t>
      </w:r>
    </w:p>
    <w:p w14:paraId="396AC79A">
      <w:pPr>
        <w:pStyle w:val="64"/>
        <w:spacing w:line="360" w:lineRule="auto"/>
        <w:ind w:right="-92" w:rightChars="-44"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4.2供应和管理要求</w:t>
      </w:r>
    </w:p>
    <w:p w14:paraId="2839D58D">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（1）供应要求的资质证明：</w:t>
      </w:r>
    </w:p>
    <w:p w14:paraId="53A3E41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生产（供应）企业的资质证明：（首次供应时提供）</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6438"/>
      </w:tblGrid>
      <w:tr w14:paraId="3348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Borders>
              <w:top w:val="single" w:color="auto" w:sz="4" w:space="0"/>
              <w:left w:val="single" w:color="auto" w:sz="4" w:space="0"/>
              <w:bottom w:val="single" w:color="auto" w:sz="4" w:space="0"/>
              <w:right w:val="single" w:color="auto" w:sz="4" w:space="0"/>
            </w:tcBorders>
            <w:noWrap w:val="0"/>
            <w:vAlign w:val="center"/>
          </w:tcPr>
          <w:p w14:paraId="27D5A3CE">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12FF8832">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资质证明</w:t>
            </w:r>
          </w:p>
        </w:tc>
      </w:tr>
      <w:tr w14:paraId="6520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Borders>
              <w:top w:val="single" w:color="auto" w:sz="4" w:space="0"/>
              <w:left w:val="single" w:color="auto" w:sz="4" w:space="0"/>
              <w:bottom w:val="single" w:color="auto" w:sz="4" w:space="0"/>
              <w:right w:val="single" w:color="auto" w:sz="4" w:space="0"/>
            </w:tcBorders>
            <w:noWrap w:val="0"/>
            <w:vAlign w:val="center"/>
          </w:tcPr>
          <w:p w14:paraId="260D2B90">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副食品</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1109E027">
            <w:pPr>
              <w:pStyle w:val="64"/>
              <w:spacing w:line="360" w:lineRule="auto"/>
              <w:ind w:right="-92" w:rightChars="-44"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《企业法人营业执照》</w:t>
            </w:r>
          </w:p>
        </w:tc>
      </w:tr>
    </w:tbl>
    <w:p w14:paraId="7B398AC7">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产品票证要求：</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941"/>
        <w:gridCol w:w="4740"/>
      </w:tblGrid>
      <w:tr w14:paraId="756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noWrap w:val="0"/>
            <w:vAlign w:val="center"/>
          </w:tcPr>
          <w:p w14:paraId="24053AF2">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A4A8E4B">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产品资质名称</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DD43F44">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验收索证要求</w:t>
            </w:r>
          </w:p>
        </w:tc>
      </w:tr>
      <w:tr w14:paraId="3E5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noWrap w:val="0"/>
            <w:vAlign w:val="center"/>
          </w:tcPr>
          <w:p w14:paraId="2A0D7F19">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副食品</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3CB6B546">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货物清单</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AAB82DD">
            <w:pPr>
              <w:pStyle w:val="64"/>
              <w:spacing w:line="360" w:lineRule="auto"/>
              <w:ind w:right="-92" w:rightChars="-44"/>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加盖投标人公章的货物清单（送货单）</w:t>
            </w:r>
          </w:p>
        </w:tc>
      </w:tr>
    </w:tbl>
    <w:p w14:paraId="75093D26">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5.货物包装要求</w:t>
      </w:r>
    </w:p>
    <w:p w14:paraId="6465E82A">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（1）中标单位应保证货品均为正规生产的新鲜、检验合格货品，符合国家有关卫生、质量、包装和保质标准。</w:t>
      </w:r>
    </w:p>
    <w:p w14:paraId="420F7878">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包装、容器(框、箱、袋)要求：清洁、干燥、牢固、透气，无污染、无异味、无霉变现象。采购的食品不得存放在有害、有毒的容器内。食品包装上必须使用原产地标识，应注明：制造商名称和厂址、食品名称和重（容）量、生产日期和保质期限以及规格和QS认证等。</w:t>
      </w:r>
    </w:p>
    <w:p w14:paraId="7941361C">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（3）包装必须按《农产品包装和标识管理办法》贴标签，并标明产地、品种、净含量、生产单位及地址和采收日期。</w:t>
      </w:r>
    </w:p>
    <w:p w14:paraId="520E1366">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6.配送管理要求</w:t>
      </w:r>
    </w:p>
    <w:p w14:paraId="5B148123">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（1）本次配送服务采购主要为早、中、晚餐供应，采购人膳食安排时间一般为每周星期一至星期五，如有特殊安排，按</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安排执行。</w:t>
      </w:r>
    </w:p>
    <w:p w14:paraId="2EA7F5A0">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（2）中标单位应至少安排1辆以上车辆负责送货及安排专职送货员，负责货物的运输、过秤，并协助采购人抽验货品，货品的品种和重量以采购人抽验的结果为准。</w:t>
      </w:r>
    </w:p>
    <w:p w14:paraId="47E1D15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标单位必须遵守国家规定的卫生管理条例，严格执行《食品安全法》，必须保证所供应肉类、干货、蔬菜、果品、主食及其它副食品等为新鲜、保质期内，且符合卫生标准；若发现所供应的食品存在腐烂变质、过期等质量问题的，应当全部收回并销毁，立即采取补救措施重新供应配送。</w:t>
      </w:r>
    </w:p>
    <w:p w14:paraId="51EB329D">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（4）食品溯源要求。中标单位对食品供应链进行明确，所有食品的来源必须清晰，尽量使用知名品牌。</w:t>
      </w:r>
    </w:p>
    <w:p w14:paraId="4255F921">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7.配送运输要求</w:t>
      </w:r>
    </w:p>
    <w:p w14:paraId="4CA90435">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（1）所有货物运输必须采用符合卫生标准的外包装和运载工具，并且要保持清洁和定期消毒。运输车厢的内仓，包括地面、墙面和顶，应使用抗腐蚀、防潮，易清洁消毒的材料，车厢内无不良气味、异味。</w:t>
      </w:r>
    </w:p>
    <w:p w14:paraId="14C18A2F">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冷藏、冷冻食品必须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14:paraId="658EB22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（3）送货车辆应保持清洁：食品堆放科学合理，避免造成食品的交叉污染；如对温度有要求的食品应确定食品的温度，记录送货车辆温度，并记录存档。</w:t>
      </w:r>
    </w:p>
    <w:p w14:paraId="1F2E1B0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送货车辆实行一小时配送圈运作，目的地在一小时内的用保温车配送，一小时以外的用制冷车配送，保证运输过程冷链不中断。保证冷冻肉类中心温度控制在-2-7℃的范围之内，保证运输过程冷链不中断。商品到达目的地时外包装箱干爽,无软化现象。</w:t>
      </w:r>
    </w:p>
    <w:p w14:paraId="08D67BFC">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（5）在配送卸货环节中应保证冷藏食品脱离冷链时间不得超过20分钟。</w:t>
      </w:r>
    </w:p>
    <w:p w14:paraId="33905929">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（6）抽查发现食品安全质量问题的处理：</w:t>
      </w:r>
    </w:p>
    <w:p w14:paraId="3EE5862F">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抽查检测过程中，如发现中标单位所配送的肉类、干货、蔬菜、果品、主食及其它副食品等出现变质变味、过期；蔬菜瓜果类的农药含量超标、肉制品无检验标志、干货有发霉或添加剂超标、家禽鱼类有病毒危害的，应视情况追究法律及经济责任。</w:t>
      </w:r>
    </w:p>
    <w:p w14:paraId="4C72FE6F">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对危及人身安全的食品质量问题采取零容忍措施，一经发现，当日所送同批次产品全部退货，要求供货单位按食堂规定时间，要求的数量、质量、规格重新送货。</w:t>
      </w:r>
    </w:p>
    <w:p w14:paraId="006C47EC">
      <w:pPr>
        <w:pStyle w:val="64"/>
        <w:spacing w:line="360" w:lineRule="auto"/>
        <w:ind w:right="-92" w:rightChars="-44"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8.货物验收</w:t>
      </w:r>
    </w:p>
    <w:p w14:paraId="7689427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（1）检验流程 </w:t>
      </w:r>
    </w:p>
    <w:p w14:paraId="64221EDB">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①要作好卸货前的检查。验收人员需全面检查验收区域，确保场地清洁，验收设备完好，并预先了解待验商品的基本外观状况。</w:t>
      </w:r>
    </w:p>
    <w:p w14:paraId="1B0077F0">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②应采取当场验收的方式，验收人员需严格依照“索证→过磅→入库”的流程执行。需验证投标人提供的所有资质证明原件，若原件唯一且不能留置</w:t>
      </w:r>
      <w:r>
        <w:rPr>
          <w:rFonts w:hint="eastAsia" w:ascii="宋体" w:hAnsi="宋体" w:eastAsia="宋体" w:cs="宋体"/>
          <w:color w:val="000000" w:themeColor="text1"/>
          <w:sz w:val="24"/>
          <w:szCs w:val="24"/>
          <w:lang w:val="en-US" w:eastAsia="zh-CN"/>
          <w14:textFill>
            <w14:solidFill>
              <w14:schemeClr w14:val="tx1"/>
            </w14:solidFill>
          </w14:textFill>
        </w:rPr>
        <w:t>校方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校方</w:t>
      </w:r>
      <w:r>
        <w:rPr>
          <w:rFonts w:hint="eastAsia" w:ascii="宋体" w:hAnsi="宋体" w:eastAsia="宋体" w:cs="宋体"/>
          <w:color w:val="000000" w:themeColor="text1"/>
          <w:sz w:val="24"/>
          <w:szCs w:val="24"/>
          <w14:textFill>
            <w14:solidFill>
              <w14:schemeClr w14:val="tx1"/>
            </w14:solidFill>
          </w14:textFill>
        </w:rPr>
        <w:t>在核验后复印留存，并确保原件与复印件一致。</w:t>
      </w:r>
    </w:p>
    <w:p w14:paraId="3BE3CE2A">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③对每批次每种商品实施随机抽样检查，确保样品代表性。</w:t>
      </w:r>
    </w:p>
    <w:p w14:paraId="57952321">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④验收工作人员按招标文件产品质量要求对货物质量进行抽查，比对相关文件，以确保食品品种符合要求。如发现食品有损坏的情况，应在相关单据上记录所有损坏情况。对货物损坏情况进行拍照并存档。</w:t>
      </w:r>
    </w:p>
    <w:p w14:paraId="191A57EF">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（2）退（补）货流程：对不符合质量要求的食品，由验收人员立即提出退货处理。对数量不足或部分退货的，投标人必须在食堂规定时间，按原定的数量、质量、规格重新送货。</w:t>
      </w:r>
    </w:p>
    <w:p w14:paraId="79A36ED4">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（3）验收记录，每次采购的食品都要登记记录，注明名称、数量等事项并在采购登记记录上签明意见和验收人的名字及日期。验收完毕后，双方必须在货物收货清单上确认签名。</w:t>
      </w:r>
    </w:p>
    <w:p w14:paraId="67592E40">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（4）验收要求</w:t>
      </w:r>
    </w:p>
    <w:p w14:paraId="5465FAC6">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发现食品安全有质量、数量、规格问题的处理：对危及人身安全的食品质量问题采取零容忍措施，如发现腐败变质异味、污染变质等，一经发现，当日所送同批次产品全部退货。送货数量与订单不符时：多送部分有权拒收，少送部分必须在 1 小时内补货送到。</w:t>
      </w:r>
    </w:p>
    <w:p w14:paraId="5CB258D2">
      <w:pPr>
        <w:pStyle w:val="64"/>
        <w:spacing w:line="360" w:lineRule="auto"/>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畜禽冻肉类必须附有官方动植物检疫合格证明，否则整批退货，并要求投标人按食堂指定时间重新配送合规产品。</w:t>
      </w:r>
    </w:p>
    <w:p w14:paraId="6905E681">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p>
    <w:p w14:paraId="6E0F5E57">
      <w:pPr>
        <w:spacing w:line="59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5D3DA7CA">
      <w:pPr>
        <w:spacing w:line="560" w:lineRule="exact"/>
        <w:jc w:val="both"/>
        <w:rPr>
          <w:rFonts w:hint="eastAsia" w:cs="宋体" w:asciiTheme="minorEastAsia" w:hAnsiTheme="minorEastAsia" w:eastAsiaTheme="minorEastAsia"/>
          <w:b/>
          <w:bCs/>
          <w:color w:val="000000" w:themeColor="text1"/>
          <w:sz w:val="36"/>
          <w:szCs w:val="36"/>
          <w:lang w:eastAsia="zh-CN"/>
          <w14:textFill>
            <w14:solidFill>
              <w14:schemeClr w14:val="tx1"/>
            </w14:solidFill>
          </w14:textFill>
        </w:rPr>
        <w:sectPr>
          <w:footerReference r:id="rId3" w:type="default"/>
          <w:pgSz w:w="11906" w:h="16838"/>
          <w:pgMar w:top="1440" w:right="1080" w:bottom="1440" w:left="1080" w:header="851" w:footer="992" w:gutter="0"/>
          <w:cols w:space="425" w:num="1"/>
          <w:docGrid w:type="lines" w:linePitch="312" w:charSpace="0"/>
        </w:sectPr>
      </w:pPr>
    </w:p>
    <w:p w14:paraId="3BEB85CB">
      <w:pPr>
        <w:pStyle w:val="2"/>
        <w:jc w:val="center"/>
        <w:rPr>
          <w:rFonts w:hint="eastAsia" w:cs="华文中宋" w:asciiTheme="minorEastAsia" w:hAnsiTheme="minorEastAsia" w:eastAsiaTheme="minorEastAsia"/>
          <w:color w:val="000000" w:themeColor="text1"/>
          <w:kern w:val="44"/>
          <w:sz w:val="44"/>
          <w:szCs w:val="44"/>
          <w:lang w:val="en-US" w:eastAsia="zh-CN"/>
          <w14:textFill>
            <w14:solidFill>
              <w14:schemeClr w14:val="tx1"/>
            </w14:solidFill>
          </w14:textFill>
        </w:rPr>
      </w:pPr>
      <w:r>
        <w:rPr>
          <w:rFonts w:hint="eastAsia" w:cs="华文中宋" w:asciiTheme="minorEastAsia" w:hAnsiTheme="minorEastAsia" w:eastAsiaTheme="minorEastAsia"/>
          <w:color w:val="000000" w:themeColor="text1"/>
          <w:kern w:val="44"/>
          <w:sz w:val="44"/>
          <w:szCs w:val="44"/>
          <w:lang w:val="en-US" w:eastAsia="zh-CN"/>
          <w14:textFill>
            <w14:solidFill>
              <w14:schemeClr w14:val="tx1"/>
            </w14:solidFill>
          </w14:textFill>
        </w:rPr>
        <w:t>第四章 合同文本</w:t>
      </w:r>
    </w:p>
    <w:p w14:paraId="04B1E543">
      <w:pPr>
        <w:spacing w:line="560" w:lineRule="exact"/>
        <w:jc w:val="center"/>
        <w:rPr>
          <w:rFonts w:cs="宋体" w:asciiTheme="minorEastAsia" w:hAnsiTheme="minorEastAsia" w:eastAsiaTheme="minorEastAsia"/>
          <w:b/>
          <w:bCs/>
          <w:color w:val="000000" w:themeColor="text1"/>
          <w:sz w:val="36"/>
          <w:szCs w:val="36"/>
          <w14:textFill>
            <w14:solidFill>
              <w14:schemeClr w14:val="tx1"/>
            </w14:solidFill>
          </w14:textFill>
        </w:rPr>
      </w:pPr>
      <w:r>
        <w:rPr>
          <w:rFonts w:hint="eastAsia" w:cs="宋体" w:asciiTheme="minorEastAsia" w:hAnsiTheme="minorEastAsia" w:eastAsiaTheme="minorEastAsia"/>
          <w:b/>
          <w:bCs/>
          <w:color w:val="000000" w:themeColor="text1"/>
          <w:sz w:val="36"/>
          <w:szCs w:val="36"/>
          <w:lang w:eastAsia="zh-CN"/>
          <w14:textFill>
            <w14:solidFill>
              <w14:schemeClr w14:val="tx1"/>
            </w14:solidFill>
          </w14:textFill>
        </w:rPr>
        <w:t>海南卫生健康职业学院椰海校区食堂委托经营服务项目</w:t>
      </w:r>
      <w:r>
        <w:rPr>
          <w:rFonts w:hint="eastAsia" w:cs="宋体" w:asciiTheme="minorEastAsia" w:hAnsiTheme="minorEastAsia" w:eastAsiaTheme="minorEastAsia"/>
          <w:b/>
          <w:bCs/>
          <w:color w:val="000000" w:themeColor="text1"/>
          <w:sz w:val="36"/>
          <w:szCs w:val="36"/>
          <w14:textFill>
            <w14:solidFill>
              <w14:schemeClr w14:val="tx1"/>
            </w14:solidFill>
          </w14:textFill>
        </w:rPr>
        <w:t>合同</w:t>
      </w:r>
    </w:p>
    <w:p w14:paraId="085B16C5">
      <w:pPr>
        <w:spacing w:line="560" w:lineRule="exact"/>
        <w:jc w:val="center"/>
        <w:rPr>
          <w:rFonts w:cs="宋体" w:asciiTheme="minorEastAsia" w:hAnsiTheme="minorEastAsia" w:eastAsiaTheme="minorEastAsia"/>
          <w:b/>
          <w:bCs/>
          <w:color w:val="000000" w:themeColor="text1"/>
          <w:sz w:val="36"/>
          <w:szCs w:val="36"/>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（此合同为模版具体中标后以双方协商为准）</w:t>
      </w:r>
    </w:p>
    <w:p w14:paraId="691ED28E">
      <w:pPr>
        <w:spacing w:line="560" w:lineRule="exact"/>
        <w:jc w:val="center"/>
        <w:rPr>
          <w:rFonts w:cs="Times New Roman" w:asciiTheme="minorEastAsia" w:hAnsiTheme="minorEastAsia" w:eastAsiaTheme="minorEastAsia"/>
          <w:color w:val="000000" w:themeColor="text1"/>
          <w:sz w:val="28"/>
          <w:szCs w:val="28"/>
          <w14:textFill>
            <w14:solidFill>
              <w14:schemeClr w14:val="tx1"/>
            </w14:solidFill>
          </w14:textFill>
        </w:rPr>
      </w:pPr>
    </w:p>
    <w:p w14:paraId="14F54142">
      <w:pPr>
        <w:autoSpaceDE w:val="0"/>
        <w:autoSpaceDN w:val="0"/>
        <w:snapToGrid w:val="0"/>
        <w:spacing w:line="48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(以下简称“甲方”)为一方和                    (以下简称“乙方”)为另一方同意按下述条款和条件签署本合同(以下简称“合同”)：</w:t>
      </w:r>
    </w:p>
    <w:p w14:paraId="0087BA70">
      <w:pPr>
        <w:autoSpaceDE w:val="0"/>
        <w:autoSpaceDN w:val="0"/>
        <w:snapToGrid w:val="0"/>
        <w:spacing w:line="68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1．合同文件</w:t>
      </w:r>
    </w:p>
    <w:p w14:paraId="5EACE5F7">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本合同所附下列文件是本合同不可分割的部分：</w:t>
      </w:r>
    </w:p>
    <w:p w14:paraId="4C718C58">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1.1 </w:t>
      </w:r>
      <w:r>
        <w:rPr>
          <w:rFonts w:hint="eastAsia" w:cs="仿宋" w:asciiTheme="minorEastAsia" w:hAnsiTheme="minorEastAsia" w:eastAsiaTheme="minorEastAsia"/>
          <w:color w:val="000000" w:themeColor="text1"/>
          <w:sz w:val="24"/>
          <w:szCs w:val="24"/>
          <w:lang w:eastAsia="zh-CN"/>
          <w14:textFill>
            <w14:solidFill>
              <w14:schemeClr w14:val="tx1"/>
            </w14:solidFill>
          </w14:textFill>
        </w:rPr>
        <w:t>中标</w:t>
      </w:r>
      <w:r>
        <w:rPr>
          <w:rFonts w:hint="eastAsia" w:cs="仿宋" w:asciiTheme="minorEastAsia" w:hAnsiTheme="minorEastAsia" w:eastAsiaTheme="minorEastAsia"/>
          <w:color w:val="000000" w:themeColor="text1"/>
          <w:sz w:val="24"/>
          <w:szCs w:val="24"/>
          <w14:textFill>
            <w14:solidFill>
              <w14:schemeClr w14:val="tx1"/>
            </w14:solidFill>
          </w14:textFill>
        </w:rPr>
        <w:t>后双方签订的采购合同；（包括整体服务方案、应急处理方案、安全保障方案等）</w:t>
      </w:r>
    </w:p>
    <w:p w14:paraId="7E032719">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1.2 甲方针对本项目的磋商文件；</w:t>
      </w:r>
    </w:p>
    <w:p w14:paraId="1F30DACB">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1.3 乙方提交的磋商响应文件及磋商过程中相关承诺；</w:t>
      </w:r>
    </w:p>
    <w:p w14:paraId="4FBA9D6B">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1.4 </w:t>
      </w:r>
      <w:r>
        <w:rPr>
          <w:rFonts w:hint="eastAsia" w:cs="仿宋" w:asciiTheme="minorEastAsia" w:hAnsiTheme="minorEastAsia" w:eastAsiaTheme="minorEastAsia"/>
          <w:color w:val="000000" w:themeColor="text1"/>
          <w:sz w:val="24"/>
          <w:szCs w:val="24"/>
          <w:lang w:eastAsia="zh-CN"/>
          <w14:textFill>
            <w14:solidFill>
              <w14:schemeClr w14:val="tx1"/>
            </w14:solidFill>
          </w14:textFill>
        </w:rPr>
        <w:t>中标</w:t>
      </w:r>
      <w:r>
        <w:rPr>
          <w:rFonts w:hint="eastAsia" w:cs="仿宋" w:asciiTheme="minorEastAsia" w:hAnsiTheme="minorEastAsia" w:eastAsiaTheme="minorEastAsia"/>
          <w:color w:val="000000" w:themeColor="text1"/>
          <w:sz w:val="24"/>
          <w:szCs w:val="24"/>
          <w14:textFill>
            <w14:solidFill>
              <w14:schemeClr w14:val="tx1"/>
            </w14:solidFill>
          </w14:textFill>
        </w:rPr>
        <w:t>通知书。</w:t>
      </w:r>
    </w:p>
    <w:p w14:paraId="4972AA97">
      <w:pPr>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2．合同范围和条件</w:t>
      </w:r>
    </w:p>
    <w:p w14:paraId="6FC2946B">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本合同的范围和条件应与上述合同文件的规定相一致。</w:t>
      </w:r>
    </w:p>
    <w:p w14:paraId="49778C57">
      <w:pPr>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3. 合同期限</w:t>
      </w:r>
    </w:p>
    <w:p w14:paraId="7E30AF1F">
      <w:pPr>
        <w:tabs>
          <w:tab w:val="left" w:pos="1521"/>
        </w:tabs>
        <w:autoSpaceDE w:val="0"/>
        <w:autoSpaceDN w:val="0"/>
        <w:snapToGrid w:val="0"/>
        <w:spacing w:line="520" w:lineRule="exact"/>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bookmarkStart w:id="26" w:name="_Toc211911348"/>
      <w:bookmarkStart w:id="27" w:name="_Toc238984975"/>
      <w:bookmarkStart w:id="28" w:name="_Toc237145406"/>
      <w:bookmarkStart w:id="29" w:name="_Toc283019214"/>
      <w:bookmarkStart w:id="30" w:name="_Toc239568418"/>
      <w:bookmarkStart w:id="31" w:name="_Toc185395249"/>
      <w:bookmarkStart w:id="32" w:name="_Toc247334841"/>
      <w:bookmarkStart w:id="33" w:name="_Toc251768862"/>
      <w:bookmarkStart w:id="34" w:name="_Toc225654644"/>
      <w:bookmarkStart w:id="35" w:name="_Toc232492928"/>
      <w:bookmarkStart w:id="36" w:name="_Toc282696226"/>
      <w:bookmarkStart w:id="37" w:name="_Toc211854449"/>
      <w:bookmarkStart w:id="38" w:name="_Toc286993786"/>
      <w:bookmarkStart w:id="39" w:name="_Toc241833903"/>
      <w:bookmarkStart w:id="40" w:name="_Toc239233914"/>
      <w:bookmarkStart w:id="41" w:name="_Toc225670751"/>
      <w:bookmarkStart w:id="42" w:name="_Toc225244852"/>
      <w:bookmarkStart w:id="43" w:name="_Toc212019594"/>
      <w:r>
        <w:rPr>
          <w:rFonts w:hint="eastAsia" w:cs="仿宋" w:asciiTheme="minorEastAsia" w:hAnsiTheme="minorEastAsia" w:eastAsiaTheme="minorEastAsia"/>
          <w:color w:val="000000" w:themeColor="text1"/>
          <w:sz w:val="24"/>
          <w:szCs w:val="24"/>
          <w14:textFill>
            <w14:solidFill>
              <w14:schemeClr w14:val="tx1"/>
            </w14:solidFill>
          </w14:textFill>
        </w:rPr>
        <w:t>委托经营服务管理年限：自合同生效之日起至年月日</w:t>
      </w:r>
    </w:p>
    <w:p w14:paraId="5E00B343">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4. 服务内容与质量标准</w:t>
      </w:r>
    </w:p>
    <w:p w14:paraId="154B3DF0">
      <w:pPr>
        <w:tabs>
          <w:tab w:val="left" w:pos="1521"/>
        </w:tabs>
        <w:autoSpaceDE w:val="0"/>
        <w:autoSpaceDN w:val="0"/>
        <w:snapToGrid w:val="0"/>
        <w:spacing w:line="520" w:lineRule="exact"/>
        <w:ind w:firstLine="480" w:firstLineChars="2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详见竞争性磋商文件的《采购需求》和乙方的响应文件。</w:t>
      </w:r>
    </w:p>
    <w:p w14:paraId="68A32C49">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5. 服务管理费用结算</w:t>
      </w:r>
    </w:p>
    <w:p w14:paraId="70403F4B">
      <w:pPr>
        <w:spacing w:line="360" w:lineRule="auto"/>
        <w:ind w:firstLine="240" w:firstLineChars="10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5.1甲方收取的费用类别</w:t>
      </w:r>
    </w:p>
    <w:p w14:paraId="648D80E9">
      <w:pPr>
        <w:spacing w:line="360" w:lineRule="auto"/>
        <w:ind w:firstLine="672" w:firstLineChars="280"/>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服务管理费用：        </w:t>
      </w:r>
    </w:p>
    <w:p w14:paraId="1437D30B">
      <w:pPr>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6. 甲方的权利和义务</w:t>
      </w:r>
    </w:p>
    <w:p w14:paraId="3BF58AAA">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6.1 甲方有权对合同规定范围内乙方的服务行为进行监督和检查，拥有监管权。有权定期核对乙方提供服务所配备的人员数量。对甲方认为不合理的部分有权下达整改通知书，并要求乙方限期整改。</w:t>
      </w:r>
    </w:p>
    <w:p w14:paraId="54344838">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6.2 甲方有权依据双方签订的考评办法对乙方提供的服务进行定期考评。当考评结果未达到标准时，有权依据考评办法约定的数额扣除履约保证金。</w:t>
      </w:r>
    </w:p>
    <w:p w14:paraId="2444ABC1">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6.3 负责检查监督乙方管理工作的实施及制度的执行情况。</w:t>
      </w:r>
    </w:p>
    <w:p w14:paraId="2CC8CF22">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6.4 根据本合同规定，按时向乙方支付应付服务费用。</w:t>
      </w:r>
    </w:p>
    <w:p w14:paraId="34D7D967">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6.5 国家法律、法规所规定由甲方承担的其它责任。</w:t>
      </w:r>
    </w:p>
    <w:p w14:paraId="5C85356F">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7. 乙方的权利和义务</w:t>
      </w:r>
    </w:p>
    <w:p w14:paraId="204EA479">
      <w:pPr>
        <w:spacing w:line="360" w:lineRule="auto"/>
        <w:ind w:firstLine="638" w:firstLineChars="266"/>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7.1乙方应在使用前检查甲方提供的所有设施设备，发现明显问题应立即通知甲方，以便让甲方及时进行修理或更换。</w:t>
      </w:r>
    </w:p>
    <w:p w14:paraId="68E95750">
      <w:pPr>
        <w:spacing w:line="360" w:lineRule="auto"/>
        <w:ind w:firstLine="638" w:firstLineChars="266"/>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7.2必须遵守甲方的各项规章制度，切实做好膳食制作服务工作。</w:t>
      </w:r>
    </w:p>
    <w:p w14:paraId="29652E56">
      <w:pPr>
        <w:spacing w:line="360" w:lineRule="auto"/>
        <w:ind w:firstLine="638" w:firstLineChars="266"/>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7.3乙方必须严格遵守《食品安全法》、《劳动法》及甲方的有关规定制度执行。</w:t>
      </w:r>
    </w:p>
    <w:p w14:paraId="481B8FE2">
      <w:pPr>
        <w:spacing w:line="360" w:lineRule="auto"/>
        <w:ind w:firstLine="638" w:firstLineChars="266"/>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7.4外包服务经营期间，因乙方原因造成人员伤害及财物损失的，由乙方承担相应的责任并对因此给甲方造成的损失给予相应的赔偿。</w:t>
      </w:r>
    </w:p>
    <w:p w14:paraId="181116BC">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8. 违约责任</w:t>
      </w:r>
    </w:p>
    <w:p w14:paraId="70BF0120">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8.1 甲乙双方必须遵守本合同并执行合同中的各项规定，保证本合同的正常履行。</w:t>
      </w:r>
    </w:p>
    <w:p w14:paraId="6213AA04">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8.2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EF42D28">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9. 不可抗力事件处理</w:t>
      </w:r>
    </w:p>
    <w:p w14:paraId="5FB8A1D3">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9.1 在合同有效期内，任何一方因不可抗力事件导致不能履行合同，则合同履行期可延长，其延长期与不可抗力影响期相同。</w:t>
      </w:r>
    </w:p>
    <w:p w14:paraId="15D7887E">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9.2 不可抗力事件发生后，应立即通知对方，并寄送有关权威机构出具的证明。</w:t>
      </w:r>
    </w:p>
    <w:p w14:paraId="0CDE82AD">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9.3 不可抗力事件延续120天以上，双方应通过友好协商，确定是否继续履行合同。</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3C468D8C">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bookmarkStart w:id="44" w:name="_Toc232492933"/>
      <w:bookmarkStart w:id="45" w:name="_Toc225244857"/>
      <w:bookmarkStart w:id="46" w:name="_Toc247334846"/>
      <w:bookmarkStart w:id="47" w:name="_Toc239233919"/>
      <w:bookmarkStart w:id="48" w:name="_Toc251768867"/>
      <w:bookmarkStart w:id="49" w:name="_Toc212019599"/>
      <w:bookmarkStart w:id="50" w:name="_Toc241833908"/>
      <w:bookmarkStart w:id="51" w:name="_Toc211854454"/>
      <w:bookmarkStart w:id="52" w:name="_Toc238984980"/>
      <w:bookmarkStart w:id="53" w:name="_Toc211911353"/>
      <w:bookmarkStart w:id="54" w:name="_Toc239568423"/>
      <w:bookmarkStart w:id="55" w:name="_Toc225670756"/>
      <w:bookmarkStart w:id="56" w:name="_Toc286993792"/>
      <w:bookmarkStart w:id="57" w:name="_Toc237145411"/>
      <w:bookmarkStart w:id="58" w:name="_Toc225654649"/>
      <w:bookmarkStart w:id="59" w:name="_Toc185395254"/>
      <w:r>
        <w:rPr>
          <w:rFonts w:hint="eastAsia" w:cs="仿宋" w:asciiTheme="minorEastAsia" w:hAnsiTheme="minorEastAsia" w:eastAsiaTheme="minorEastAsia"/>
          <w:color w:val="000000" w:themeColor="text1"/>
          <w:sz w:val="24"/>
          <w:szCs w:val="24"/>
          <w14:textFill>
            <w14:solidFill>
              <w14:schemeClr w14:val="tx1"/>
            </w14:solidFill>
          </w14:textFill>
        </w:rPr>
        <w:t>10 解决合同纠纷的方式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EA57B3E">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10.1 在执行本合同中发生的或与本合同有关的争端，双方应通过友好协商解决，经协商在60天内不能达成协议时，应提交海南省仲裁委员会仲裁。</w:t>
      </w:r>
    </w:p>
    <w:p w14:paraId="5260AEC0">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10.2 仲裁裁决应为最终决定，并对双方具有约束力。</w:t>
      </w:r>
    </w:p>
    <w:p w14:paraId="677B9EBF">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10.3 除另有裁决外，仲裁费应由败诉方负担。 </w:t>
      </w:r>
    </w:p>
    <w:p w14:paraId="529B75C6">
      <w:pPr>
        <w:autoSpaceDE w:val="0"/>
        <w:autoSpaceDN w:val="0"/>
        <w:snapToGrid w:val="0"/>
        <w:spacing w:line="520" w:lineRule="exact"/>
        <w:ind w:firstLine="571" w:firstLineChars="238"/>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10.4 在仲裁期间，除正在进行仲裁部分外，合同其他部分继续执行。  </w:t>
      </w:r>
    </w:p>
    <w:p w14:paraId="56518723">
      <w:pPr>
        <w:autoSpaceDE w:val="0"/>
        <w:autoSpaceDN w:val="0"/>
        <w:snapToGrid w:val="0"/>
        <w:spacing w:line="520" w:lineRule="exact"/>
        <w:ind w:firstLine="0" w:firstLineChars="0"/>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11.合同终止的情形</w:t>
      </w:r>
    </w:p>
    <w:p w14:paraId="54EBE304">
      <w:pPr>
        <w:autoSpaceDE w:val="0"/>
        <w:autoSpaceDN w:val="0"/>
        <w:snapToGrid w:val="0"/>
        <w:spacing w:line="520" w:lineRule="exact"/>
        <w:ind w:firstLine="571" w:firstLineChars="238"/>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若因甲方校区发生搬迁情形，且该校区搬迁系基于诸如政府规划调整、自然灾害等导致校区无法正常使用等不可预见、不可避免且不可克服的客观情况（即不可抗力因素），自该不可抗力因素导致校区搬迁事实发生且经双方书面确认之日起，本合同自动终止，双方互不承担违约责任。</w:t>
      </w:r>
    </w:p>
    <w:p w14:paraId="5201E33B">
      <w:pPr>
        <w:tabs>
          <w:tab w:val="left" w:pos="1521"/>
        </w:tabs>
        <w:autoSpaceDE w:val="0"/>
        <w:autoSpaceDN w:val="0"/>
        <w:snapToGrid w:val="0"/>
        <w:spacing w:line="520" w:lineRule="exact"/>
        <w:rPr>
          <w:rFonts w:cs="仿宋" w:asciiTheme="minorEastAsia" w:hAnsiTheme="minorEastAsia" w:eastAsiaTheme="minorEastAsia"/>
          <w:color w:val="000000" w:themeColor="text1"/>
          <w:sz w:val="24"/>
          <w:szCs w:val="24"/>
          <w14:textFill>
            <w14:solidFill>
              <w14:schemeClr w14:val="tx1"/>
            </w14:solidFill>
          </w14:textFill>
        </w:rPr>
      </w:pPr>
      <w:bookmarkStart w:id="60" w:name="_Toc239568424"/>
      <w:bookmarkStart w:id="61" w:name="_Toc211911354"/>
      <w:bookmarkStart w:id="62" w:name="_Toc211854455"/>
      <w:bookmarkStart w:id="63" w:name="_Toc185395255"/>
      <w:bookmarkStart w:id="64" w:name="_Toc239233920"/>
      <w:bookmarkStart w:id="65" w:name="_Toc225670757"/>
      <w:bookmarkStart w:id="66" w:name="_Toc225244858"/>
      <w:bookmarkStart w:id="67" w:name="_Toc225654650"/>
      <w:bookmarkStart w:id="68" w:name="_Toc283019219"/>
      <w:bookmarkStart w:id="69" w:name="_Toc237145412"/>
      <w:bookmarkStart w:id="70" w:name="_Toc247334847"/>
      <w:bookmarkStart w:id="71" w:name="_Toc286993793"/>
      <w:bookmarkStart w:id="72" w:name="_Toc232492934"/>
      <w:bookmarkStart w:id="73" w:name="_Toc212019600"/>
      <w:bookmarkStart w:id="74" w:name="_Toc251768868"/>
      <w:bookmarkStart w:id="75" w:name="_Toc282696231"/>
      <w:bookmarkStart w:id="76" w:name="_Toc241833909"/>
      <w:bookmarkStart w:id="77" w:name="_Toc238984981"/>
      <w:r>
        <w:rPr>
          <w:rFonts w:hint="eastAsia" w:cs="仿宋" w:asciiTheme="minorEastAsia" w:hAnsiTheme="minorEastAsia" w:eastAsiaTheme="minorEastAsia"/>
          <w:color w:val="000000" w:themeColor="text1"/>
          <w:sz w:val="24"/>
          <w:szCs w:val="24"/>
          <w14:textFill>
            <w14:solidFill>
              <w14:schemeClr w14:val="tx1"/>
            </w14:solidFill>
          </w14:textFill>
        </w:rPr>
        <w:t>1</w:t>
      </w: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仿宋" w:asciiTheme="minorEastAsia" w:hAnsiTheme="minorEastAsia" w:eastAsiaTheme="minorEastAsia"/>
          <w:color w:val="000000" w:themeColor="text1"/>
          <w:sz w:val="24"/>
          <w:szCs w:val="24"/>
          <w14:textFill>
            <w14:solidFill>
              <w14:schemeClr w14:val="tx1"/>
            </w14:solidFill>
          </w14:textFill>
        </w:rPr>
        <w:t>. 合同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cs="仿宋" w:asciiTheme="minorEastAsia" w:hAnsiTheme="minorEastAsia" w:eastAsiaTheme="minorEastAsia"/>
          <w:color w:val="000000" w:themeColor="text1"/>
          <w:sz w:val="24"/>
          <w:szCs w:val="24"/>
          <w14:textFill>
            <w14:solidFill>
              <w14:schemeClr w14:val="tx1"/>
            </w14:solidFill>
          </w14:textFill>
        </w:rPr>
        <w:t>生效及其他</w:t>
      </w:r>
    </w:p>
    <w:p w14:paraId="008136A4">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w:t>
      </w: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仿宋" w:asciiTheme="minorEastAsia" w:hAnsiTheme="minorEastAsia" w:eastAsiaTheme="minorEastAsia"/>
          <w:color w:val="000000" w:themeColor="text1"/>
          <w:sz w:val="24"/>
          <w:szCs w:val="24"/>
          <w14:textFill>
            <w14:solidFill>
              <w14:schemeClr w14:val="tx1"/>
            </w14:solidFill>
          </w14:textFill>
        </w:rPr>
        <w:t>.1 合同经双方法定代表人/单位负责人或授权委托代理人签字并加盖单位公章后生效。</w:t>
      </w:r>
    </w:p>
    <w:p w14:paraId="5F471167">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w:t>
      </w: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仿宋" w:asciiTheme="minorEastAsia" w:hAnsiTheme="minorEastAsia" w:eastAsiaTheme="minorEastAsia"/>
          <w:color w:val="000000" w:themeColor="text1"/>
          <w:sz w:val="24"/>
          <w:szCs w:val="24"/>
          <w14:textFill>
            <w14:solidFill>
              <w14:schemeClr w14:val="tx1"/>
            </w14:solidFill>
          </w14:textFill>
        </w:rPr>
        <w:t>.2 合同执行中涉及采购资金和采购内容修改或补充的，须签订书面补充协议作为主合同不可分割的一部分。</w:t>
      </w:r>
    </w:p>
    <w:p w14:paraId="2762C9E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12</w:t>
      </w:r>
      <w:r>
        <w:rPr>
          <w:rFonts w:hint="eastAsia" w:cs="仿宋" w:asciiTheme="minorEastAsia" w:hAnsiTheme="minorEastAsia" w:eastAsiaTheme="minorEastAsia"/>
          <w:color w:val="000000" w:themeColor="text1"/>
          <w:sz w:val="24"/>
          <w:szCs w:val="24"/>
          <w14:textFill>
            <w14:solidFill>
              <w14:schemeClr w14:val="tx1"/>
            </w14:solidFill>
          </w14:textFill>
        </w:rPr>
        <w:t>.3 本合同一式  份，自双方签章之日起起效。甲方  份，乙方  份，政府采购代理机构  份，具有同等法律效力。</w:t>
      </w:r>
    </w:p>
    <w:p w14:paraId="2310BD3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ascii="仿宋" w:hAnsi="仿宋" w:eastAsia="仿宋" w:cs="仿宋"/>
          <w:b/>
          <w:color w:val="000000" w:themeColor="text1"/>
          <w:sz w:val="24"/>
          <w:szCs w:val="24"/>
          <w14:textFill>
            <w14:solidFill>
              <w14:schemeClr w14:val="tx1"/>
            </w14:solidFill>
          </w14:textFill>
        </w:rPr>
      </w:pPr>
    </w:p>
    <w:p w14:paraId="361B5858">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甲方：              （盖章）         </w:t>
      </w:r>
      <w:r>
        <w:rPr>
          <w:rFonts w:hint="eastAsia" w:cs="仿宋"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乙方：（盖章）</w:t>
      </w:r>
    </w:p>
    <w:p w14:paraId="24B7E770">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                                地址：</w:t>
      </w:r>
    </w:p>
    <w:p w14:paraId="74101143">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法定（或授权）代表人：                法定（或授权）代表人：          </w:t>
      </w:r>
    </w:p>
    <w:p w14:paraId="5A03E600">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年   月   日                           年    月   日</w:t>
      </w:r>
    </w:p>
    <w:p w14:paraId="17D2BB7A">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采购代理机构：</w:t>
      </w:r>
    </w:p>
    <w:p w14:paraId="4068F5CE">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p>
    <w:p w14:paraId="3EBE9B63">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经办人：</w:t>
      </w:r>
    </w:p>
    <w:p w14:paraId="4543148F">
      <w:pPr>
        <w:autoSpaceDE w:val="0"/>
        <w:autoSpaceDN w:val="0"/>
        <w:snapToGrid w:val="0"/>
        <w:spacing w:line="520" w:lineRule="exact"/>
        <w:ind w:firstLine="571" w:firstLineChars="238"/>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年   月  日</w:t>
      </w:r>
    </w:p>
    <w:p w14:paraId="1DB309C4">
      <w:pPr>
        <w:rPr>
          <w:rFonts w:cs="华文中宋" w:asciiTheme="minorEastAsia" w:hAnsiTheme="minorEastAsia" w:eastAsiaTheme="minorEastAsia"/>
          <w:b/>
          <w:bCs/>
          <w:color w:val="000000" w:themeColor="text1"/>
          <w:sz w:val="44"/>
          <w:szCs w:val="44"/>
          <w14:textFill>
            <w14:solidFill>
              <w14:schemeClr w14:val="tx1"/>
            </w14:solidFill>
          </w14:textFill>
        </w:rPr>
      </w:pPr>
      <w:r>
        <w:rPr>
          <w:rFonts w:hint="eastAsia" w:cs="华文中宋" w:asciiTheme="minorEastAsia" w:hAnsiTheme="minorEastAsia" w:eastAsiaTheme="minorEastAsia"/>
          <w:b/>
          <w:bCs/>
          <w:color w:val="000000" w:themeColor="text1"/>
          <w:sz w:val="44"/>
          <w:szCs w:val="44"/>
          <w14:textFill>
            <w14:solidFill>
              <w14:schemeClr w14:val="tx1"/>
            </w14:solidFill>
          </w14:textFill>
        </w:rPr>
        <w:br w:type="page"/>
      </w:r>
    </w:p>
    <w:p w14:paraId="7032DC85">
      <w:pPr>
        <w:spacing w:line="360" w:lineRule="auto"/>
        <w:jc w:val="center"/>
        <w:rPr>
          <w:rFonts w:cs="Times New Roman" w:asciiTheme="minorEastAsia" w:hAnsiTheme="minorEastAsia" w:eastAsiaTheme="minorEastAsia"/>
          <w:b/>
          <w:bCs/>
          <w:color w:val="000000" w:themeColor="text1"/>
          <w:sz w:val="44"/>
          <w:szCs w:val="44"/>
          <w14:textFill>
            <w14:solidFill>
              <w14:schemeClr w14:val="tx1"/>
            </w14:solidFill>
          </w14:textFill>
        </w:rPr>
      </w:pPr>
      <w:r>
        <w:rPr>
          <w:rFonts w:hint="eastAsia" w:cs="华文中宋" w:asciiTheme="minorEastAsia" w:hAnsiTheme="minorEastAsia" w:eastAsiaTheme="minorEastAsia"/>
          <w:b/>
          <w:bCs/>
          <w:color w:val="000000" w:themeColor="text1"/>
          <w:sz w:val="44"/>
          <w:szCs w:val="44"/>
          <w14:textFill>
            <w14:solidFill>
              <w14:schemeClr w14:val="tx1"/>
            </w14:solidFill>
          </w14:textFill>
        </w:rPr>
        <w:t>第五章投标文件内容和格式</w:t>
      </w:r>
    </w:p>
    <w:p w14:paraId="63B49F35">
      <w:pPr>
        <w:spacing w:line="360" w:lineRule="auto"/>
        <w:ind w:firstLine="964" w:firstLineChars="300"/>
        <w:rPr>
          <w:rFonts w:cs="Times New Roman" w:asciiTheme="minorEastAsia" w:hAnsiTheme="minorEastAsia" w:eastAsiaTheme="minorEastAsia"/>
          <w:b/>
          <w:bCs/>
          <w:color w:val="000000" w:themeColor="text1"/>
          <w:sz w:val="32"/>
          <w:szCs w:val="32"/>
          <w14:textFill>
            <w14:solidFill>
              <w14:schemeClr w14:val="tx1"/>
            </w14:solidFill>
          </w14:textFill>
        </w:rPr>
      </w:pPr>
    </w:p>
    <w:p w14:paraId="5BE9DA06">
      <w:pPr>
        <w:spacing w:line="360" w:lineRule="auto"/>
        <w:ind w:firstLine="964" w:firstLineChars="300"/>
        <w:rPr>
          <w:rFonts w:cs="Times New Roman" w:asciiTheme="minorEastAsia" w:hAnsiTheme="minorEastAsia" w:eastAsiaTheme="minorEastAsia"/>
          <w:b/>
          <w:bCs/>
          <w:color w:val="000000" w:themeColor="text1"/>
          <w:sz w:val="32"/>
          <w:szCs w:val="32"/>
          <w14:textFill>
            <w14:solidFill>
              <w14:schemeClr w14:val="tx1"/>
            </w14:solidFill>
          </w14:textFill>
        </w:rPr>
      </w:pPr>
    </w:p>
    <w:p w14:paraId="1B0CAC93">
      <w:pPr>
        <w:spacing w:line="360" w:lineRule="auto"/>
        <w:ind w:firstLine="964" w:firstLineChars="300"/>
        <w:rPr>
          <w:rFonts w:cs="Times New Roman" w:asciiTheme="minorEastAsia" w:hAnsiTheme="minorEastAsia" w:eastAsiaTheme="minorEastAsia"/>
          <w:b/>
          <w:bCs/>
          <w:color w:val="000000" w:themeColor="text1"/>
          <w:sz w:val="32"/>
          <w:szCs w:val="32"/>
          <w14:textFill>
            <w14:solidFill>
              <w14:schemeClr w14:val="tx1"/>
            </w14:solidFill>
          </w14:textFill>
        </w:rPr>
      </w:pPr>
    </w:p>
    <w:p w14:paraId="0701F610">
      <w:pPr>
        <w:snapToGrid w:val="0"/>
        <w:spacing w:line="240" w:lineRule="atLeast"/>
        <w:ind w:firstLine="643" w:firstLineChars="200"/>
        <w:rPr>
          <w:rStyle w:val="46"/>
          <w:rFonts w:asciiTheme="minorEastAsia" w:hAnsiTheme="minorEastAsia" w:eastAsiaTheme="minorEastAsia"/>
          <w:b/>
          <w:color w:val="000000" w:themeColor="text1"/>
          <w:kern w:val="0"/>
          <w:sz w:val="32"/>
          <w:szCs w:val="32"/>
          <w14:textFill>
            <w14:solidFill>
              <w14:schemeClr w14:val="tx1"/>
            </w14:solidFill>
          </w14:textFill>
        </w:rPr>
      </w:pPr>
      <w:r>
        <w:rPr>
          <w:rStyle w:val="46"/>
          <w:rFonts w:asciiTheme="minorEastAsia" w:hAnsiTheme="minorEastAsia" w:eastAsiaTheme="minorEastAsia"/>
          <w:b/>
          <w:color w:val="000000" w:themeColor="text1"/>
          <w:kern w:val="0"/>
          <w:sz w:val="32"/>
          <w:szCs w:val="32"/>
          <w14:textFill>
            <w14:solidFill>
              <w14:schemeClr w14:val="tx1"/>
            </w14:solidFill>
          </w14:textFill>
        </w:rPr>
        <w:t>项目名称：</w:t>
      </w:r>
    </w:p>
    <w:p w14:paraId="0E378E88">
      <w:pPr>
        <w:spacing w:line="360" w:lineRule="auto"/>
        <w:ind w:firstLine="643" w:firstLineChars="200"/>
        <w:rPr>
          <w:rFonts w:asciiTheme="minorEastAsia" w:hAnsiTheme="minorEastAsia" w:eastAsiaTheme="minorEastAsia"/>
          <w:b/>
          <w:color w:val="000000" w:themeColor="text1"/>
          <w:kern w:val="0"/>
          <w:sz w:val="32"/>
          <w:szCs w:val="32"/>
          <w14:textFill>
            <w14:solidFill>
              <w14:schemeClr w14:val="tx1"/>
            </w14:solidFill>
          </w14:textFill>
        </w:rPr>
      </w:pPr>
      <w:r>
        <w:rPr>
          <w:rStyle w:val="46"/>
          <w:rFonts w:asciiTheme="minorEastAsia" w:hAnsiTheme="minorEastAsia" w:eastAsiaTheme="minorEastAsia"/>
          <w:b/>
          <w:color w:val="000000" w:themeColor="text1"/>
          <w:kern w:val="0"/>
          <w:sz w:val="32"/>
          <w:szCs w:val="32"/>
          <w14:textFill>
            <w14:solidFill>
              <w14:schemeClr w14:val="tx1"/>
            </w14:solidFill>
          </w14:textFill>
        </w:rPr>
        <w:t>项目编号</w:t>
      </w:r>
      <w:r>
        <w:rPr>
          <w:rStyle w:val="46"/>
          <w:rFonts w:hint="eastAsia" w:asciiTheme="minorEastAsia" w:hAnsiTheme="minorEastAsia" w:eastAsiaTheme="minorEastAsia"/>
          <w:b/>
          <w:color w:val="000000" w:themeColor="text1"/>
          <w:kern w:val="0"/>
          <w:sz w:val="32"/>
          <w:szCs w:val="32"/>
          <w14:textFill>
            <w14:solidFill>
              <w14:schemeClr w14:val="tx1"/>
            </w14:solidFill>
          </w14:textFill>
        </w:rPr>
        <w:t>：</w:t>
      </w:r>
      <w:r>
        <w:rPr>
          <w:rStyle w:val="46"/>
          <w:rFonts w:hint="eastAsia" w:asciiTheme="minorEastAsia" w:hAnsiTheme="minorEastAsia" w:eastAsiaTheme="minorEastAsia"/>
          <w:b/>
          <w:color w:val="000000" w:themeColor="text1"/>
          <w:kern w:val="0"/>
          <w:sz w:val="32"/>
          <w:szCs w:val="32"/>
          <w14:textFill>
            <w14:solidFill>
              <w14:schemeClr w14:val="tx1"/>
            </w14:solidFill>
          </w14:textFill>
        </w:rPr>
        <w:br w:type="textWrapping"/>
      </w:r>
      <w:r>
        <w:rPr>
          <w:rStyle w:val="46"/>
          <w:rFonts w:hint="eastAsia" w:asciiTheme="minorEastAsia" w:hAnsiTheme="minorEastAsia" w:eastAsiaTheme="minorEastAsia"/>
          <w:b/>
          <w:color w:val="000000" w:themeColor="text1"/>
          <w:kern w:val="0"/>
          <w:sz w:val="32"/>
          <w:szCs w:val="32"/>
          <w14:textFill>
            <w14:solidFill>
              <w14:schemeClr w14:val="tx1"/>
            </w14:solidFill>
          </w14:textFill>
        </w:rPr>
        <w:t xml:space="preserve">    </w:t>
      </w:r>
    </w:p>
    <w:p w14:paraId="19CBDC0A">
      <w:pPr>
        <w:spacing w:line="360" w:lineRule="auto"/>
        <w:ind w:firstLine="2530" w:firstLineChars="300"/>
        <w:rPr>
          <w:rFonts w:cs="Times New Roman" w:asciiTheme="minorEastAsia" w:hAnsiTheme="minorEastAsia" w:eastAsiaTheme="minorEastAsia"/>
          <w:b/>
          <w:bCs/>
          <w:color w:val="000000" w:themeColor="text1"/>
          <w:sz w:val="84"/>
          <w:szCs w:val="84"/>
          <w14:textFill>
            <w14:solidFill>
              <w14:schemeClr w14:val="tx1"/>
            </w14:solidFill>
          </w14:textFill>
        </w:rPr>
      </w:pPr>
    </w:p>
    <w:p w14:paraId="41FE13BF">
      <w:pPr>
        <w:spacing w:line="360" w:lineRule="auto"/>
        <w:ind w:firstLine="2530" w:firstLineChars="300"/>
        <w:rPr>
          <w:rFonts w:cs="Times New Roman" w:asciiTheme="minorEastAsia" w:hAnsiTheme="minorEastAsia" w:eastAsiaTheme="minorEastAsia"/>
          <w:b/>
          <w:bCs/>
          <w:color w:val="000000" w:themeColor="text1"/>
          <w:sz w:val="84"/>
          <w:szCs w:val="84"/>
          <w14:textFill>
            <w14:solidFill>
              <w14:schemeClr w14:val="tx1"/>
            </w14:solidFill>
          </w14:textFill>
        </w:rPr>
      </w:pPr>
      <w:r>
        <w:rPr>
          <w:rFonts w:hint="eastAsia" w:cs="宋体" w:asciiTheme="minorEastAsia" w:hAnsiTheme="minorEastAsia" w:eastAsiaTheme="minorEastAsia"/>
          <w:b/>
          <w:bCs/>
          <w:color w:val="000000" w:themeColor="text1"/>
          <w:sz w:val="84"/>
          <w:szCs w:val="84"/>
          <w14:textFill>
            <w14:solidFill>
              <w14:schemeClr w14:val="tx1"/>
            </w14:solidFill>
          </w14:textFill>
        </w:rPr>
        <w:t>投标文件</w:t>
      </w:r>
    </w:p>
    <w:p w14:paraId="33CE3CB5">
      <w:pPr>
        <w:spacing w:line="360" w:lineRule="auto"/>
        <w:ind w:firstLine="2530" w:firstLineChars="300"/>
        <w:rPr>
          <w:rFonts w:cs="Times New Roman" w:asciiTheme="minorEastAsia" w:hAnsiTheme="minorEastAsia" w:eastAsiaTheme="minorEastAsia"/>
          <w:b/>
          <w:bCs/>
          <w:color w:val="000000" w:themeColor="text1"/>
          <w:sz w:val="84"/>
          <w:szCs w:val="84"/>
          <w14:textFill>
            <w14:solidFill>
              <w14:schemeClr w14:val="tx1"/>
            </w14:solidFill>
          </w14:textFill>
        </w:rPr>
      </w:pPr>
    </w:p>
    <w:p w14:paraId="1D18FF31">
      <w:pPr>
        <w:spacing w:line="360" w:lineRule="auto"/>
        <w:ind w:firstLine="2530" w:firstLineChars="300"/>
        <w:rPr>
          <w:rFonts w:cs="Times New Roman" w:asciiTheme="minorEastAsia" w:hAnsiTheme="minorEastAsia" w:eastAsiaTheme="minorEastAsia"/>
          <w:b/>
          <w:bCs/>
          <w:color w:val="000000" w:themeColor="text1"/>
          <w:sz w:val="84"/>
          <w:szCs w:val="84"/>
          <w14:textFill>
            <w14:solidFill>
              <w14:schemeClr w14:val="tx1"/>
            </w14:solidFill>
          </w14:textFill>
        </w:rPr>
      </w:pPr>
    </w:p>
    <w:p w14:paraId="21186625">
      <w:pPr>
        <w:spacing w:line="360" w:lineRule="auto"/>
        <w:ind w:firstLine="720" w:firstLineChars="300"/>
        <w:rPr>
          <w:rFonts w:cs="Times New Roman" w:asciiTheme="minorEastAsia" w:hAnsiTheme="minorEastAsia" w:eastAsiaTheme="minorEastAsia"/>
          <w:color w:val="000000" w:themeColor="text1"/>
          <w:sz w:val="24"/>
          <w:szCs w:val="24"/>
          <w14:textFill>
            <w14:solidFill>
              <w14:schemeClr w14:val="tx1"/>
            </w14:solidFill>
          </w14:textFill>
        </w:rPr>
      </w:pPr>
    </w:p>
    <w:p w14:paraId="3DE1FCAE">
      <w:pPr>
        <w:ind w:firstLine="960" w:firstLineChars="3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投标人</w:t>
      </w:r>
      <w:r>
        <w:rPr>
          <w:rFonts w:cs="仿宋_GB2312" w:asciiTheme="minorEastAsia" w:hAnsiTheme="minorEastAsia" w:eastAsiaTheme="minorEastAsia"/>
          <w:color w:val="000000" w:themeColor="text1"/>
          <w:sz w:val="32"/>
          <w:szCs w:val="32"/>
          <w14:textFill>
            <w14:solidFill>
              <w14:schemeClr w14:val="tx1"/>
            </w14:solidFill>
          </w14:textFill>
        </w:rPr>
        <w:t>(</w:t>
      </w:r>
      <w:r>
        <w:rPr>
          <w:rFonts w:hint="eastAsia" w:cs="仿宋_GB2312" w:asciiTheme="minorEastAsia" w:hAnsiTheme="minorEastAsia" w:eastAsiaTheme="minorEastAsia"/>
          <w:color w:val="000000" w:themeColor="text1"/>
          <w:sz w:val="32"/>
          <w:szCs w:val="32"/>
          <w14:textFill>
            <w14:solidFill>
              <w14:schemeClr w14:val="tx1"/>
            </w14:solidFill>
          </w14:textFill>
        </w:rPr>
        <w:t>单位盖章</w:t>
      </w:r>
      <w:r>
        <w:rPr>
          <w:rFonts w:cs="仿宋_GB2312" w:asciiTheme="minorEastAsia" w:hAnsiTheme="minorEastAsia" w:eastAsiaTheme="minorEastAsia"/>
          <w:color w:val="000000" w:themeColor="text1"/>
          <w:sz w:val="32"/>
          <w:szCs w:val="32"/>
          <w14:textFill>
            <w14:solidFill>
              <w14:schemeClr w14:val="tx1"/>
            </w14:solidFill>
          </w14:textFill>
        </w:rPr>
        <w:t>):</w:t>
      </w:r>
    </w:p>
    <w:p w14:paraId="4B019C94">
      <w:pPr>
        <w:ind w:firstLine="960" w:firstLineChars="3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法定代表人或其授权代表</w:t>
      </w:r>
      <w:r>
        <w:rPr>
          <w:rFonts w:cs="仿宋_GB2312" w:asciiTheme="minorEastAsia" w:hAnsiTheme="minorEastAsia" w:eastAsiaTheme="minorEastAsia"/>
          <w:color w:val="000000" w:themeColor="text1"/>
          <w:sz w:val="32"/>
          <w:szCs w:val="32"/>
          <w14:textFill>
            <w14:solidFill>
              <w14:schemeClr w14:val="tx1"/>
            </w14:solidFill>
          </w14:textFill>
        </w:rPr>
        <w:t>(</w:t>
      </w:r>
      <w:r>
        <w:rPr>
          <w:rFonts w:hint="eastAsia" w:cs="仿宋_GB2312" w:asciiTheme="minorEastAsia" w:hAnsiTheme="minorEastAsia" w:eastAsiaTheme="minorEastAsia"/>
          <w:color w:val="000000" w:themeColor="text1"/>
          <w:sz w:val="32"/>
          <w:szCs w:val="32"/>
          <w14:textFill>
            <w14:solidFill>
              <w14:schemeClr w14:val="tx1"/>
            </w14:solidFill>
          </w14:textFill>
        </w:rPr>
        <w:t>签字</w:t>
      </w:r>
      <w:r>
        <w:rPr>
          <w:rFonts w:cs="仿宋_GB2312" w:asciiTheme="minorEastAsia" w:hAnsiTheme="minorEastAsia" w:eastAsiaTheme="minorEastAsia"/>
          <w:color w:val="000000" w:themeColor="text1"/>
          <w:sz w:val="32"/>
          <w:szCs w:val="32"/>
          <w14:textFill>
            <w14:solidFill>
              <w14:schemeClr w14:val="tx1"/>
            </w14:solidFill>
          </w14:textFill>
        </w:rPr>
        <w:t>):</w:t>
      </w:r>
    </w:p>
    <w:p w14:paraId="06853BCF">
      <w:pPr>
        <w:snapToGrid w:val="0"/>
        <w:ind w:right="2279" w:firstLine="900" w:firstLineChars="300"/>
        <w:rPr>
          <w:rStyle w:val="46"/>
          <w:rFonts w:asciiTheme="minorEastAsia" w:hAnsiTheme="minorEastAsia" w:eastAsiaTheme="minorEastAsia"/>
          <w:color w:val="000000" w:themeColor="text1"/>
          <w:sz w:val="30"/>
          <w:szCs w:val="30"/>
          <w14:textFill>
            <w14:solidFill>
              <w14:schemeClr w14:val="tx1"/>
            </w14:solidFill>
          </w14:textFill>
        </w:rPr>
      </w:pPr>
      <w:r>
        <w:rPr>
          <w:rStyle w:val="46"/>
          <w:rFonts w:asciiTheme="minorEastAsia" w:hAnsiTheme="minorEastAsia" w:eastAsiaTheme="minorEastAsia"/>
          <w:color w:val="000000" w:themeColor="text1"/>
          <w:sz w:val="30"/>
          <w:szCs w:val="30"/>
          <w14:textFill>
            <w14:solidFill>
              <w14:schemeClr w14:val="tx1"/>
            </w14:solidFill>
          </w14:textFill>
        </w:rPr>
        <w:t>公司地址：</w:t>
      </w:r>
    </w:p>
    <w:p w14:paraId="1B2DEFEE">
      <w:pPr>
        <w:snapToGrid w:val="0"/>
        <w:ind w:right="2279" w:firstLine="900" w:firstLineChars="300"/>
        <w:rPr>
          <w:rStyle w:val="46"/>
          <w:rFonts w:asciiTheme="minorEastAsia" w:hAnsiTheme="minorEastAsia" w:eastAsiaTheme="minorEastAsia"/>
          <w:color w:val="000000" w:themeColor="text1"/>
          <w:sz w:val="30"/>
          <w:szCs w:val="30"/>
          <w14:textFill>
            <w14:solidFill>
              <w14:schemeClr w14:val="tx1"/>
            </w14:solidFill>
          </w14:textFill>
        </w:rPr>
      </w:pPr>
      <w:r>
        <w:rPr>
          <w:rStyle w:val="46"/>
          <w:rFonts w:asciiTheme="minorEastAsia" w:hAnsiTheme="minorEastAsia" w:eastAsiaTheme="minorEastAsia"/>
          <w:color w:val="000000" w:themeColor="text1"/>
          <w:sz w:val="30"/>
          <w:szCs w:val="30"/>
          <w14:textFill>
            <w14:solidFill>
              <w14:schemeClr w14:val="tx1"/>
            </w14:solidFill>
          </w14:textFill>
        </w:rPr>
        <w:t>联系人：</w:t>
      </w:r>
    </w:p>
    <w:p w14:paraId="037C475E">
      <w:pPr>
        <w:snapToGrid w:val="0"/>
        <w:ind w:right="2279" w:firstLine="900" w:firstLineChars="300"/>
        <w:rPr>
          <w:rStyle w:val="46"/>
          <w:rFonts w:asciiTheme="minorEastAsia" w:hAnsiTheme="minorEastAsia" w:eastAsiaTheme="minorEastAsia"/>
          <w:color w:val="000000" w:themeColor="text1"/>
          <w:sz w:val="30"/>
          <w:szCs w:val="30"/>
          <w14:textFill>
            <w14:solidFill>
              <w14:schemeClr w14:val="tx1"/>
            </w14:solidFill>
          </w14:textFill>
        </w:rPr>
      </w:pPr>
      <w:r>
        <w:rPr>
          <w:rStyle w:val="46"/>
          <w:rFonts w:asciiTheme="minorEastAsia" w:hAnsiTheme="minorEastAsia" w:eastAsiaTheme="minorEastAsia"/>
          <w:color w:val="000000" w:themeColor="text1"/>
          <w:sz w:val="30"/>
          <w:szCs w:val="30"/>
          <w14:textFill>
            <w14:solidFill>
              <w14:schemeClr w14:val="tx1"/>
            </w14:solidFill>
          </w14:textFill>
        </w:rPr>
        <w:t>联系电话：</w:t>
      </w:r>
    </w:p>
    <w:p w14:paraId="2E362283">
      <w:pPr>
        <w:snapToGrid w:val="0"/>
        <w:ind w:right="2278" w:firstLine="900" w:firstLineChars="300"/>
        <w:rPr>
          <w:rStyle w:val="46"/>
          <w:rFonts w:asciiTheme="minorEastAsia" w:hAnsiTheme="minorEastAsia" w:eastAsiaTheme="minorEastAsia"/>
          <w:color w:val="000000" w:themeColor="text1"/>
          <w:sz w:val="30"/>
          <w:szCs w:val="30"/>
          <w14:textFill>
            <w14:solidFill>
              <w14:schemeClr w14:val="tx1"/>
            </w14:solidFill>
          </w14:textFill>
        </w:rPr>
      </w:pPr>
      <w:r>
        <w:rPr>
          <w:rStyle w:val="46"/>
          <w:rFonts w:asciiTheme="minorEastAsia" w:hAnsiTheme="minorEastAsia" w:eastAsiaTheme="minorEastAsia"/>
          <w:color w:val="000000" w:themeColor="text1"/>
          <w:sz w:val="30"/>
          <w:szCs w:val="30"/>
          <w14:textFill>
            <w14:solidFill>
              <w14:schemeClr w14:val="tx1"/>
            </w14:solidFill>
          </w14:textFill>
        </w:rPr>
        <w:t>日期：</w:t>
      </w:r>
    </w:p>
    <w:p w14:paraId="129B38ED">
      <w:pPr>
        <w:snapToGrid w:val="0"/>
        <w:spacing w:line="320" w:lineRule="exact"/>
        <w:ind w:right="2278" w:firstLine="900" w:firstLineChars="300"/>
        <w:rPr>
          <w:rStyle w:val="46"/>
          <w:rFonts w:asciiTheme="minorEastAsia" w:hAnsiTheme="minorEastAsia" w:eastAsiaTheme="minorEastAsia"/>
          <w:color w:val="000000" w:themeColor="text1"/>
          <w:sz w:val="30"/>
          <w:szCs w:val="30"/>
          <w14:textFill>
            <w14:solidFill>
              <w14:schemeClr w14:val="tx1"/>
            </w14:solidFill>
          </w14:textFill>
        </w:rPr>
      </w:pPr>
    </w:p>
    <w:p w14:paraId="31BE8394">
      <w:pPr>
        <w:spacing w:line="480" w:lineRule="exact"/>
        <w:rPr>
          <w:rFonts w:cs="微软雅黑" w:asciiTheme="minorEastAsia" w:hAnsiTheme="minorEastAsia" w:eastAsiaTheme="minorEastAsia"/>
          <w:b/>
          <w:bCs/>
          <w:color w:val="000000" w:themeColor="text1"/>
          <w:sz w:val="30"/>
          <w:szCs w:val="30"/>
          <w14:textFill>
            <w14:solidFill>
              <w14:schemeClr w14:val="tx1"/>
            </w14:solidFill>
          </w14:textFill>
        </w:rPr>
      </w:pPr>
    </w:p>
    <w:p w14:paraId="18824FC1">
      <w:pPr>
        <w:spacing w:line="460" w:lineRule="exact"/>
        <w:ind w:firstLine="562" w:firstLineChars="200"/>
        <w:rPr>
          <w:rFonts w:hint="eastAsia" w:cs="微软雅黑" w:asciiTheme="minorEastAsia" w:hAnsiTheme="minorEastAsia" w:eastAsiaTheme="minorEastAsia"/>
          <w:b/>
          <w:bCs/>
          <w:color w:val="000000" w:themeColor="text1"/>
          <w:sz w:val="28"/>
          <w:szCs w:val="28"/>
          <w14:textFill>
            <w14:solidFill>
              <w14:schemeClr w14:val="tx1"/>
            </w14:solidFill>
          </w14:textFill>
        </w:rPr>
      </w:pPr>
    </w:p>
    <w:p w14:paraId="507F8101">
      <w:pPr>
        <w:spacing w:line="460" w:lineRule="exact"/>
        <w:ind w:firstLine="482" w:firstLineChars="200"/>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请投标人按照以下文件要求的格式、内容制作投标文件，并按以下顺序编制目录及页码，否则可能将影响对投标文件的评价。</w:t>
      </w:r>
    </w:p>
    <w:p w14:paraId="1E2C24B5">
      <w:pPr>
        <w:spacing w:line="46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1</w:t>
      </w:r>
      <w:r>
        <w:rPr>
          <w:rFonts w:hint="eastAsia" w:cs="仿宋_GB2312" w:asciiTheme="minorEastAsia" w:hAnsiTheme="minorEastAsia" w:eastAsiaTheme="minorEastAsia"/>
          <w:color w:val="000000" w:themeColor="text1"/>
          <w:sz w:val="24"/>
          <w:szCs w:val="24"/>
          <w14:textFill>
            <w14:solidFill>
              <w14:schemeClr w14:val="tx1"/>
            </w14:solidFill>
          </w14:textFill>
        </w:rPr>
        <w:t>．投标函（表</w:t>
      </w:r>
      <w:r>
        <w:rPr>
          <w:rFonts w:cs="仿宋_GB2312" w:asciiTheme="minorEastAsia" w:hAnsiTheme="minorEastAsia" w:eastAsiaTheme="minorEastAsia"/>
          <w:color w:val="000000" w:themeColor="text1"/>
          <w:sz w:val="24"/>
          <w:szCs w:val="24"/>
          <w14:textFill>
            <w14:solidFill>
              <w14:schemeClr w14:val="tx1"/>
            </w14:solidFill>
          </w14:textFill>
        </w:rPr>
        <w:t>1</w:t>
      </w:r>
      <w:r>
        <w:rPr>
          <w:rFonts w:hint="eastAsia" w:cs="仿宋_GB2312" w:asciiTheme="minorEastAsia" w:hAnsiTheme="minorEastAsia" w:eastAsiaTheme="minorEastAsia"/>
          <w:color w:val="000000" w:themeColor="text1"/>
          <w:sz w:val="24"/>
          <w:szCs w:val="24"/>
          <w14:textFill>
            <w14:solidFill>
              <w14:schemeClr w14:val="tx1"/>
            </w14:solidFill>
          </w14:textFill>
        </w:rPr>
        <w:t>）</w:t>
      </w:r>
    </w:p>
    <w:p w14:paraId="13A1AAA5">
      <w:pPr>
        <w:spacing w:line="46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2</w:t>
      </w:r>
      <w:r>
        <w:rPr>
          <w:rFonts w:hint="eastAsia" w:cs="仿宋_GB2312" w:asciiTheme="minorEastAsia" w:hAnsiTheme="minorEastAsia" w:eastAsiaTheme="minorEastAsia"/>
          <w:color w:val="000000" w:themeColor="text1"/>
          <w:sz w:val="24"/>
          <w:szCs w:val="24"/>
          <w14:textFill>
            <w14:solidFill>
              <w14:schemeClr w14:val="tx1"/>
            </w14:solidFill>
          </w14:textFill>
        </w:rPr>
        <w:t>．投标人基本情况（表</w:t>
      </w:r>
      <w:r>
        <w:rPr>
          <w:rFonts w:cs="仿宋_GB2312" w:asciiTheme="minorEastAsia" w:hAnsiTheme="minorEastAsia" w:eastAsiaTheme="minorEastAsia"/>
          <w:color w:val="000000" w:themeColor="text1"/>
          <w:sz w:val="24"/>
          <w:szCs w:val="24"/>
          <w14:textFill>
            <w14:solidFill>
              <w14:schemeClr w14:val="tx1"/>
            </w14:solidFill>
          </w14:textFill>
        </w:rPr>
        <w:t>2</w:t>
      </w:r>
      <w:r>
        <w:rPr>
          <w:rFonts w:hint="eastAsia" w:cs="仿宋_GB2312" w:asciiTheme="minorEastAsia" w:hAnsiTheme="minorEastAsia" w:eastAsiaTheme="minorEastAsia"/>
          <w:color w:val="000000" w:themeColor="text1"/>
          <w:sz w:val="24"/>
          <w:szCs w:val="24"/>
          <w14:textFill>
            <w14:solidFill>
              <w14:schemeClr w14:val="tx1"/>
            </w14:solidFill>
          </w14:textFill>
        </w:rPr>
        <w:t>）</w:t>
      </w:r>
    </w:p>
    <w:p w14:paraId="5C3523C8">
      <w:pPr>
        <w:spacing w:line="46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3</w:t>
      </w:r>
      <w:r>
        <w:rPr>
          <w:rFonts w:hint="eastAsia" w:cs="仿宋_GB2312" w:asciiTheme="minorEastAsia" w:hAnsiTheme="minorEastAsia" w:eastAsiaTheme="minorEastAsia"/>
          <w:color w:val="000000" w:themeColor="text1"/>
          <w:sz w:val="24"/>
          <w:szCs w:val="24"/>
          <w14:textFill>
            <w14:solidFill>
              <w14:schemeClr w14:val="tx1"/>
            </w14:solidFill>
          </w14:textFill>
        </w:rPr>
        <w:t>．营业执照副本、组织机构代码证、税务登记证</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或新版合法的“三证合一、一照一码”营业执照副本</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和有关资格证书复印件</w:t>
      </w:r>
    </w:p>
    <w:p w14:paraId="065B1404">
      <w:pPr>
        <w:spacing w:line="46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4</w:t>
      </w:r>
      <w:r>
        <w:rPr>
          <w:rFonts w:hint="eastAsia" w:cs="仿宋_GB2312" w:asciiTheme="minorEastAsia" w:hAnsiTheme="minorEastAsia" w:eastAsiaTheme="minorEastAsia"/>
          <w:color w:val="000000" w:themeColor="text1"/>
          <w:sz w:val="24"/>
          <w:szCs w:val="24"/>
          <w14:textFill>
            <w14:solidFill>
              <w14:schemeClr w14:val="tx1"/>
            </w14:solidFill>
          </w14:textFill>
        </w:rPr>
        <w:t>．法人授权委托证明书（表</w:t>
      </w:r>
      <w:r>
        <w:rPr>
          <w:rFonts w:cs="仿宋_GB2312" w:asciiTheme="minorEastAsia" w:hAnsiTheme="minorEastAsia" w:eastAsiaTheme="minorEastAsia"/>
          <w:color w:val="000000" w:themeColor="text1"/>
          <w:sz w:val="24"/>
          <w:szCs w:val="24"/>
          <w14:textFill>
            <w14:solidFill>
              <w14:schemeClr w14:val="tx1"/>
            </w14:solidFill>
          </w14:textFill>
        </w:rPr>
        <w:t>3</w:t>
      </w:r>
      <w:r>
        <w:rPr>
          <w:rFonts w:hint="eastAsia" w:cs="仿宋_GB2312" w:asciiTheme="minorEastAsia" w:hAnsiTheme="minorEastAsia" w:eastAsiaTheme="minorEastAsia"/>
          <w:color w:val="000000" w:themeColor="text1"/>
          <w:sz w:val="24"/>
          <w:szCs w:val="24"/>
          <w14:textFill>
            <w14:solidFill>
              <w14:schemeClr w14:val="tx1"/>
            </w14:solidFill>
          </w14:textFill>
        </w:rPr>
        <w:t>，投标文件正本原件，副本复印件）</w:t>
      </w:r>
    </w:p>
    <w:p w14:paraId="3AB94CA1">
      <w:pPr>
        <w:spacing w:line="4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w:t>
      </w:r>
      <w:r>
        <w:rPr>
          <w:rFonts w:hint="eastAsia" w:cs="仿宋_GB2312" w:asciiTheme="minorEastAsia" w:hAnsiTheme="minorEastAsia" w:eastAsiaTheme="minorEastAsia"/>
          <w:color w:val="000000" w:themeColor="text1"/>
          <w:sz w:val="24"/>
          <w:szCs w:val="24"/>
          <w14:textFill>
            <w14:solidFill>
              <w14:schemeClr w14:val="tx1"/>
            </w14:solidFill>
          </w14:textFill>
        </w:rPr>
        <w:t>．具有良好的商业信誉和健全的财务会计制度(提供承诺函）</w:t>
      </w:r>
    </w:p>
    <w:p w14:paraId="5C4104B5">
      <w:pPr>
        <w:spacing w:line="4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6.</w:t>
      </w:r>
      <w:r>
        <w:rPr>
          <w:rFonts w:hint="eastAsia" w:cs="仿宋_GB2312" w:asciiTheme="minorEastAsia" w:hAnsiTheme="minorEastAsia" w:eastAsiaTheme="minorEastAsia"/>
          <w:color w:val="000000" w:themeColor="text1"/>
          <w:sz w:val="24"/>
          <w:szCs w:val="24"/>
          <w14:textFill>
            <w14:solidFill>
              <w14:schemeClr w14:val="tx1"/>
            </w14:solidFill>
          </w14:textFill>
        </w:rPr>
        <w:t xml:space="preserve"> 具有履行合同所必需的设备和专业技术能力（提供承诺书）</w:t>
      </w:r>
    </w:p>
    <w:p w14:paraId="1AA8203D">
      <w:pPr>
        <w:spacing w:line="4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7</w:t>
      </w:r>
      <w:r>
        <w:rPr>
          <w:rFonts w:hint="eastAsia" w:cs="仿宋_GB2312" w:asciiTheme="minorEastAsia" w:hAnsiTheme="minorEastAsia" w:eastAsiaTheme="minorEastAsia"/>
          <w:color w:val="000000" w:themeColor="text1"/>
          <w:sz w:val="24"/>
          <w:szCs w:val="24"/>
          <w14:textFill>
            <w14:solidFill>
              <w14:schemeClr w14:val="tx1"/>
            </w14:solidFill>
          </w14:textFill>
        </w:rPr>
        <w:t>．具有依法缴纳税收和社会保障资金的良好记录（提供承诺函）</w:t>
      </w:r>
    </w:p>
    <w:p w14:paraId="28B98A07">
      <w:pPr>
        <w:spacing w:line="4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8. 参加本次政府采购活动前三年内，在经营活动中没有重大违法记录（</w:t>
      </w:r>
      <w:r>
        <w:rPr>
          <w:rFonts w:cs="仿宋_GB2312" w:asciiTheme="minorEastAsia" w:hAnsiTheme="minorEastAsia" w:eastAsiaTheme="minorEastAsia"/>
          <w:color w:val="000000" w:themeColor="text1"/>
          <w:sz w:val="24"/>
          <w:szCs w:val="24"/>
          <w14:textFill>
            <w14:solidFill>
              <w14:schemeClr w14:val="tx1"/>
            </w14:solidFill>
          </w14:textFill>
        </w:rPr>
        <w:t>成立不足三年的从成立之日起计算</w:t>
      </w:r>
      <w:r>
        <w:rPr>
          <w:rFonts w:hint="eastAsia" w:cs="仿宋_GB2312" w:asciiTheme="minorEastAsia" w:hAnsiTheme="minorEastAsia" w:eastAsiaTheme="minorEastAsia"/>
          <w:color w:val="000000" w:themeColor="text1"/>
          <w:sz w:val="24"/>
          <w:szCs w:val="24"/>
          <w14:textFill>
            <w14:solidFill>
              <w14:schemeClr w14:val="tx1"/>
            </w14:solidFill>
          </w14:textFill>
        </w:rPr>
        <w:t>，提供声明）；</w:t>
      </w:r>
    </w:p>
    <w:p w14:paraId="5A7423AA">
      <w:pPr>
        <w:spacing w:line="4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9.</w:t>
      </w:r>
      <w:r>
        <w:rPr>
          <w:rFonts w:cs="仿宋_GB2312" w:asciiTheme="minorEastAsia" w:hAnsiTheme="minorEastAsia" w:eastAsiaTheme="minorEastAsia"/>
          <w:color w:val="000000" w:themeColor="text1"/>
          <w:sz w:val="24"/>
          <w:szCs w:val="24"/>
          <w14:textFill>
            <w14:solidFill>
              <w14:schemeClr w14:val="tx1"/>
            </w14:solidFill>
          </w14:textFill>
        </w:rPr>
        <w:t xml:space="preserve"> 参加政府采购活动前三年内，在经营活动中没有环保类行政处罚记录（成立不足三年的从成立之日起计算</w:t>
      </w:r>
      <w:r>
        <w:rPr>
          <w:rFonts w:hint="eastAsia" w:cs="仿宋_GB2312" w:asciiTheme="minorEastAsia" w:hAnsiTheme="minorEastAsia" w:eastAsiaTheme="minorEastAsia"/>
          <w:color w:val="000000" w:themeColor="text1"/>
          <w:sz w:val="24"/>
          <w:szCs w:val="24"/>
          <w14:textFill>
            <w14:solidFill>
              <w14:schemeClr w14:val="tx1"/>
            </w14:solidFill>
          </w14:textFill>
        </w:rPr>
        <w:t>，提供声明</w:t>
      </w:r>
      <w:r>
        <w:rPr>
          <w:rFonts w:cs="仿宋_GB2312" w:asciiTheme="minorEastAsia" w:hAnsiTheme="minorEastAsia" w:eastAsiaTheme="minorEastAsia"/>
          <w:color w:val="000000" w:themeColor="text1"/>
          <w:sz w:val="24"/>
          <w:szCs w:val="24"/>
          <w14:textFill>
            <w14:solidFill>
              <w14:schemeClr w14:val="tx1"/>
            </w14:solidFill>
          </w14:textFill>
        </w:rPr>
        <w:t>）</w:t>
      </w:r>
    </w:p>
    <w:p w14:paraId="726F3407">
      <w:pPr>
        <w:spacing w:line="4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10．在有效期内的食品经营许可证</w:t>
      </w:r>
    </w:p>
    <w:p w14:paraId="59221634">
      <w:pPr>
        <w:spacing w:line="460" w:lineRule="exact"/>
        <w:ind w:firstLine="480" w:firstLineChars="200"/>
        <w:rPr>
          <w:rFonts w:hint="eastAsia"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提供三年内未被立案查处、未发生食物中毒事件、消防安全等方面的不良记录承诺书。</w:t>
      </w:r>
    </w:p>
    <w:p w14:paraId="174EF6F7">
      <w:pPr>
        <w:ind w:firstLine="480"/>
        <w:rPr>
          <w:rFonts w:hint="eastAsia"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1</w:t>
      </w: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仿宋_GB2312" w:asciiTheme="minorEastAsia" w:hAnsiTheme="minorEastAsia" w:eastAsiaTheme="minorEastAsia"/>
          <w:color w:val="000000" w:themeColor="text1"/>
          <w:sz w:val="24"/>
          <w:szCs w:val="24"/>
          <w14:textFill>
            <w14:solidFill>
              <w14:schemeClr w14:val="tx1"/>
            </w14:solidFill>
          </w14:textFill>
        </w:rPr>
        <w:t>．投标人认为需要的其它证明材料（包括其他承诺函等）</w:t>
      </w:r>
    </w:p>
    <w:p w14:paraId="1F188874">
      <w:pPr>
        <w:spacing w:line="460" w:lineRule="exact"/>
        <w:ind w:firstLine="360" w:firstLineChars="15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w:t>
      </w:r>
      <w:r>
        <w:rPr>
          <w:rFonts w:cs="仿宋_GB2312" w:asciiTheme="minorEastAsia" w:hAnsiTheme="minorEastAsia" w:eastAsiaTheme="minorEastAsia"/>
          <w:color w:val="000000" w:themeColor="text1"/>
          <w:sz w:val="24"/>
          <w:szCs w:val="24"/>
          <w14:textFill>
            <w14:solidFill>
              <w14:schemeClr w14:val="tx1"/>
            </w14:solidFill>
          </w14:textFill>
        </w:rPr>
        <w:t>1</w:t>
      </w:r>
      <w:r>
        <w:rPr>
          <w:rFonts w:hint="eastAsia" w:cs="仿宋_GB2312" w:asciiTheme="minorEastAsia" w:hAnsiTheme="minorEastAsia" w:eastAsiaTheme="minorEastAsia"/>
          <w:color w:val="000000" w:themeColor="text1"/>
          <w:sz w:val="24"/>
          <w:szCs w:val="24"/>
          <w14:textFill>
            <w14:solidFill>
              <w14:schemeClr w14:val="tx1"/>
            </w14:solidFill>
          </w14:textFill>
        </w:rPr>
        <w:t>）资质认证证书</w:t>
      </w:r>
    </w:p>
    <w:p w14:paraId="11952B1C">
      <w:pPr>
        <w:spacing w:line="460" w:lineRule="exact"/>
        <w:ind w:firstLine="46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w:t>
      </w:r>
      <w:r>
        <w:rPr>
          <w:rFonts w:cs="仿宋_GB2312" w:asciiTheme="minorEastAsia" w:hAnsiTheme="minorEastAsia" w:eastAsiaTheme="minorEastAsia"/>
          <w:color w:val="000000" w:themeColor="text1"/>
          <w:sz w:val="24"/>
          <w:szCs w:val="24"/>
          <w14:textFill>
            <w14:solidFill>
              <w14:schemeClr w14:val="tx1"/>
            </w14:solidFill>
          </w14:textFill>
        </w:rPr>
        <w:t>2</w:t>
      </w:r>
      <w:r>
        <w:rPr>
          <w:rFonts w:hint="eastAsia" w:cs="仿宋_GB2312" w:asciiTheme="minorEastAsia" w:hAnsiTheme="minorEastAsia" w:eastAsiaTheme="minorEastAsia"/>
          <w:color w:val="000000" w:themeColor="text1"/>
          <w:sz w:val="24"/>
          <w:szCs w:val="24"/>
          <w14:textFill>
            <w14:solidFill>
              <w14:schemeClr w14:val="tx1"/>
            </w14:solidFill>
          </w14:textFill>
        </w:rPr>
        <w:t>）企业信誉</w:t>
      </w:r>
    </w:p>
    <w:p w14:paraId="49A1BD72">
      <w:pPr>
        <w:spacing w:line="460" w:lineRule="exact"/>
        <w:ind w:firstLine="465"/>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w:t>
      </w:r>
      <w:r>
        <w:rPr>
          <w:rFonts w:cs="仿宋_GB2312" w:asciiTheme="minorEastAsia" w:hAnsiTheme="minorEastAsia" w:eastAsiaTheme="minorEastAsia"/>
          <w:color w:val="000000" w:themeColor="text1"/>
          <w:sz w:val="24"/>
          <w:szCs w:val="24"/>
          <w14:textFill>
            <w14:solidFill>
              <w14:schemeClr w14:val="tx1"/>
            </w14:solidFill>
          </w14:textFill>
        </w:rPr>
        <w:t>3</w:t>
      </w:r>
      <w:r>
        <w:rPr>
          <w:rFonts w:hint="eastAsia" w:cs="仿宋_GB2312" w:asciiTheme="minorEastAsia" w:hAnsiTheme="minorEastAsia" w:eastAsiaTheme="minorEastAsia"/>
          <w:color w:val="000000" w:themeColor="text1"/>
          <w:sz w:val="24"/>
          <w:szCs w:val="24"/>
          <w14:textFill>
            <w14:solidFill>
              <w14:schemeClr w14:val="tx1"/>
            </w14:solidFill>
          </w14:textFill>
        </w:rPr>
        <w:t>）企业业绩</w:t>
      </w:r>
    </w:p>
    <w:p w14:paraId="70FB90F9">
      <w:pPr>
        <w:spacing w:line="460" w:lineRule="exact"/>
        <w:ind w:firstLine="46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w:t>
      </w:r>
      <w:r>
        <w:rPr>
          <w:rFonts w:cs="仿宋_GB2312" w:asciiTheme="minorEastAsia" w:hAnsiTheme="minorEastAsia" w:eastAsiaTheme="minorEastAsia"/>
          <w:color w:val="000000" w:themeColor="text1"/>
          <w:sz w:val="24"/>
          <w:szCs w:val="24"/>
          <w14:textFill>
            <w14:solidFill>
              <w14:schemeClr w14:val="tx1"/>
            </w14:solidFill>
          </w14:textFill>
        </w:rPr>
        <w:t>4）相关方案</w:t>
      </w:r>
    </w:p>
    <w:p w14:paraId="0F46B0D3">
      <w:pPr>
        <w:spacing w:line="460" w:lineRule="exact"/>
        <w:ind w:firstLine="465"/>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w:t>
      </w:r>
      <w:r>
        <w:rPr>
          <w:rFonts w:cs="仿宋_GB2312" w:asciiTheme="minorEastAsia" w:hAnsiTheme="minorEastAsia" w:eastAsiaTheme="minorEastAsia"/>
          <w:color w:val="000000" w:themeColor="text1"/>
          <w:sz w:val="24"/>
          <w:szCs w:val="24"/>
          <w14:textFill>
            <w14:solidFill>
              <w14:schemeClr w14:val="tx1"/>
            </w14:solidFill>
          </w14:textFill>
        </w:rPr>
        <w:t>）其他证明材料或承诺函等。</w:t>
      </w:r>
    </w:p>
    <w:p w14:paraId="21F88888">
      <w:pPr>
        <w:spacing w:line="4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p>
    <w:p w14:paraId="245006C8">
      <w:pPr>
        <w:spacing w:line="46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p>
    <w:p w14:paraId="46104DA7">
      <w:pPr>
        <w:pStyle w:val="16"/>
        <w:rPr>
          <w:color w:val="000000" w:themeColor="text1"/>
          <w14:textFill>
            <w14:solidFill>
              <w14:schemeClr w14:val="tx1"/>
            </w14:solidFill>
          </w14:textFill>
        </w:rPr>
      </w:pPr>
    </w:p>
    <w:p w14:paraId="68A48D0D">
      <w:pPr>
        <w:rPr>
          <w:color w:val="000000" w:themeColor="text1"/>
          <w14:textFill>
            <w14:solidFill>
              <w14:schemeClr w14:val="tx1"/>
            </w14:solidFill>
          </w14:textFill>
        </w:rPr>
      </w:pPr>
    </w:p>
    <w:p w14:paraId="3A5C2AB9">
      <w:pPr>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8"/>
          <w:szCs w:val="28"/>
          <w14:textFill>
            <w14:solidFill>
              <w14:schemeClr w14:val="tx1"/>
            </w14:solidFill>
          </w14:textFill>
        </w:rPr>
        <w:br w:type="page"/>
      </w:r>
      <w:r>
        <w:rPr>
          <w:rFonts w:hint="eastAsia" w:cs="仿宋_GB2312" w:asciiTheme="minorEastAsia" w:hAnsiTheme="minorEastAsia" w:eastAsiaTheme="minorEastAsia"/>
          <w:b/>
          <w:bCs/>
          <w:color w:val="000000" w:themeColor="text1"/>
          <w:sz w:val="24"/>
          <w:szCs w:val="24"/>
          <w14:textFill>
            <w14:solidFill>
              <w14:schemeClr w14:val="tx1"/>
            </w14:solidFill>
          </w14:textFill>
        </w:rPr>
        <w:t>特别说明：</w:t>
      </w:r>
    </w:p>
    <w:p w14:paraId="3DB59481">
      <w:pPr>
        <w:spacing w:line="460" w:lineRule="exact"/>
        <w:ind w:firstLine="482" w:firstLineChars="200"/>
        <w:rPr>
          <w:rFonts w:cs="华文中宋"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w:t>
      </w:r>
      <w:r>
        <w:rPr>
          <w:rFonts w:cs="仿宋_GB2312" w:asciiTheme="minorEastAsia" w:hAnsiTheme="minorEastAsia" w:eastAsiaTheme="minorEastAsia"/>
          <w:b/>
          <w:bCs/>
          <w:color w:val="000000" w:themeColor="text1"/>
          <w:sz w:val="24"/>
          <w:szCs w:val="24"/>
          <w14:textFill>
            <w14:solidFill>
              <w14:schemeClr w14:val="tx1"/>
            </w14:solidFill>
          </w14:textFill>
        </w:rPr>
        <w:t>1）投标人在投标文件中标明</w:t>
      </w:r>
      <w:r>
        <w:rPr>
          <w:rFonts w:hint="eastAsia" w:cs="华文中宋" w:asciiTheme="minorEastAsia" w:hAnsiTheme="minorEastAsia" w:eastAsiaTheme="minorEastAsia"/>
          <w:b/>
          <w:bCs/>
          <w:color w:val="000000" w:themeColor="text1"/>
          <w:sz w:val="24"/>
          <w:szCs w:val="24"/>
          <w14:textFill>
            <w14:solidFill>
              <w14:schemeClr w14:val="tx1"/>
            </w14:solidFill>
          </w14:textFill>
        </w:rPr>
        <w:t>资格性审查表比选内容对应的页码，如下：</w:t>
      </w:r>
    </w:p>
    <w:p w14:paraId="530B1602">
      <w:pPr>
        <w:spacing w:line="36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资格性审查表</w:t>
      </w:r>
    </w:p>
    <w:p w14:paraId="28F00465">
      <w:pPr>
        <w:spacing w:line="36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（评审专家审查）</w:t>
      </w:r>
    </w:p>
    <w:tbl>
      <w:tblPr>
        <w:tblStyle w:val="2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50"/>
        <w:gridCol w:w="6379"/>
        <w:gridCol w:w="992"/>
      </w:tblGrid>
      <w:tr w14:paraId="3FC0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Align w:val="center"/>
          </w:tcPr>
          <w:p w14:paraId="19B6344D">
            <w:pPr>
              <w:spacing w:line="2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序号</w:t>
            </w:r>
          </w:p>
        </w:tc>
        <w:tc>
          <w:tcPr>
            <w:tcW w:w="1350" w:type="dxa"/>
            <w:vAlign w:val="center"/>
          </w:tcPr>
          <w:p w14:paraId="1C1023C9">
            <w:pPr>
              <w:spacing w:line="2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审查项目</w:t>
            </w:r>
          </w:p>
        </w:tc>
        <w:tc>
          <w:tcPr>
            <w:tcW w:w="6379" w:type="dxa"/>
            <w:vAlign w:val="center"/>
          </w:tcPr>
          <w:p w14:paraId="265E4ACE">
            <w:pPr>
              <w:spacing w:line="2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评议内容</w:t>
            </w:r>
          </w:p>
        </w:tc>
        <w:tc>
          <w:tcPr>
            <w:tcW w:w="992" w:type="dxa"/>
            <w:vAlign w:val="center"/>
          </w:tcPr>
          <w:p w14:paraId="32E16750">
            <w:pPr>
              <w:spacing w:line="28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所在页码</w:t>
            </w:r>
          </w:p>
        </w:tc>
      </w:tr>
      <w:tr w14:paraId="17A2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restart"/>
            <w:vAlign w:val="center"/>
          </w:tcPr>
          <w:p w14:paraId="2F2751E0">
            <w:pPr>
              <w:spacing w:line="28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p>
        </w:tc>
        <w:tc>
          <w:tcPr>
            <w:tcW w:w="1350" w:type="dxa"/>
            <w:vMerge w:val="restart"/>
            <w:vAlign w:val="center"/>
          </w:tcPr>
          <w:p w14:paraId="0659949B">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相关资格证明文件</w:t>
            </w:r>
          </w:p>
        </w:tc>
        <w:tc>
          <w:tcPr>
            <w:tcW w:w="6379" w:type="dxa"/>
            <w:vAlign w:val="center"/>
          </w:tcPr>
          <w:p w14:paraId="27798753">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营业执照副本、组织机构代码证、税务登记证有效或按照国家“三证合一、一照一码”登记制度申请核发的新版合法的营业执照（复印件加盖公章）</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992" w:type="dxa"/>
            <w:vAlign w:val="center"/>
          </w:tcPr>
          <w:p w14:paraId="4C9D1649">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6516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4C324EC">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09CC5970">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0AB0AB09">
            <w:pPr>
              <w:spacing w:line="280" w:lineRule="exact"/>
              <w:jc w:val="lef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具有良好的商业信誉和健全的财务会计制度(提供承诺函）；</w:t>
            </w:r>
          </w:p>
        </w:tc>
        <w:tc>
          <w:tcPr>
            <w:tcW w:w="992" w:type="dxa"/>
            <w:vAlign w:val="center"/>
          </w:tcPr>
          <w:p w14:paraId="5681BBB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51E4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6E07A441">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245AF13E">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25877FFB">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具有履行合同所必需的设备和专业技术能力（提供承诺书）；</w:t>
            </w:r>
          </w:p>
        </w:tc>
        <w:tc>
          <w:tcPr>
            <w:tcW w:w="992" w:type="dxa"/>
            <w:vAlign w:val="center"/>
          </w:tcPr>
          <w:p w14:paraId="1A1B4CC0">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37E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E9FC83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097F7AB6">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05BE36C7">
            <w:pPr>
              <w:spacing w:line="28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具有依法缴纳税收和社会保障资金的良好记录（提供承诺函）；</w:t>
            </w:r>
          </w:p>
        </w:tc>
        <w:tc>
          <w:tcPr>
            <w:tcW w:w="992" w:type="dxa"/>
            <w:vAlign w:val="center"/>
          </w:tcPr>
          <w:p w14:paraId="1BFABC06">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4AA6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7B9072E8">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35051744">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45DC001B">
            <w:pPr>
              <w:spacing w:line="2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加本次政府采购活动前三年内，在经营活动中没有重大违法记录（</w:t>
            </w:r>
            <w:r>
              <w:rPr>
                <w:rFonts w:cs="宋体" w:asciiTheme="minorEastAsia" w:hAnsiTheme="minorEastAsia" w:eastAsiaTheme="minorEastAsia"/>
                <w:color w:val="000000" w:themeColor="text1"/>
                <w:kern w:val="0"/>
                <w:sz w:val="24"/>
                <w14:textFill>
                  <w14:solidFill>
                    <w14:schemeClr w14:val="tx1"/>
                  </w14:solidFill>
                </w14:textFill>
              </w:rPr>
              <w:t>成立不足三年的从成立之日起计算</w:t>
            </w:r>
            <w:r>
              <w:rPr>
                <w:rFonts w:hint="eastAsia" w:cs="宋体" w:asciiTheme="minorEastAsia" w:hAnsiTheme="minorEastAsia" w:eastAsiaTheme="minorEastAsia"/>
                <w:color w:val="000000" w:themeColor="text1"/>
                <w:kern w:val="0"/>
                <w:sz w:val="24"/>
                <w14:textFill>
                  <w14:solidFill>
                    <w14:schemeClr w14:val="tx1"/>
                  </w14:solidFill>
                </w14:textFill>
              </w:rPr>
              <w:t>，提供声明）；</w:t>
            </w:r>
          </w:p>
        </w:tc>
        <w:tc>
          <w:tcPr>
            <w:tcW w:w="992" w:type="dxa"/>
            <w:vAlign w:val="center"/>
          </w:tcPr>
          <w:p w14:paraId="7F233791">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3A4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16FA79E7">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5A71E8D1">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2D94B046">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参加政府采购活动前三年内，在经营活动中没有环保类行政处罚记录（成立不足三年的从成立之日起计算</w:t>
            </w:r>
            <w:r>
              <w:rPr>
                <w:rFonts w:hint="eastAsia" w:cs="宋体" w:asciiTheme="minorEastAsia" w:hAnsiTheme="minorEastAsia" w:eastAsiaTheme="minorEastAsia"/>
                <w:color w:val="000000" w:themeColor="text1"/>
                <w:kern w:val="0"/>
                <w:sz w:val="24"/>
                <w14:textFill>
                  <w14:solidFill>
                    <w14:schemeClr w14:val="tx1"/>
                  </w14:solidFill>
                </w14:textFill>
              </w:rPr>
              <w:t>，提供声明</w:t>
            </w:r>
            <w:r>
              <w:rPr>
                <w:rFonts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992" w:type="dxa"/>
            <w:vAlign w:val="center"/>
          </w:tcPr>
          <w:p w14:paraId="3AB20F42">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678B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2B3C38E">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043B8F7B">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00B3C5D3">
            <w:pPr>
              <w:spacing w:line="2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投标时提供投标人投标承诺函；</w:t>
            </w:r>
          </w:p>
        </w:tc>
        <w:tc>
          <w:tcPr>
            <w:tcW w:w="992" w:type="dxa"/>
            <w:vAlign w:val="center"/>
          </w:tcPr>
          <w:p w14:paraId="3CD779E3">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4D20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6BC336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2E9ABF85">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33669ACB">
            <w:pPr>
              <w:spacing w:line="2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提供三年内未被立案查处、未发生食物中毒事件、消防安全等方面的不良记录承诺书；</w:t>
            </w:r>
          </w:p>
        </w:tc>
        <w:tc>
          <w:tcPr>
            <w:tcW w:w="992" w:type="dxa"/>
            <w:vAlign w:val="center"/>
          </w:tcPr>
          <w:p w14:paraId="5E9ABE8C">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4BD1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5F503043">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59E35D90">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76F891CD">
            <w:pPr>
              <w:spacing w:line="280" w:lineRule="exac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应具备应对台风等自然灾害的应急处置能力，确保受灾期间正常供餐（提供承诺函）；</w:t>
            </w:r>
          </w:p>
        </w:tc>
        <w:tc>
          <w:tcPr>
            <w:tcW w:w="992" w:type="dxa"/>
            <w:vAlign w:val="center"/>
          </w:tcPr>
          <w:p w14:paraId="31F080C5">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7D09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7" w:type="dxa"/>
            <w:vMerge w:val="continue"/>
            <w:vAlign w:val="center"/>
          </w:tcPr>
          <w:p w14:paraId="4E590799">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1350" w:type="dxa"/>
            <w:vMerge w:val="continue"/>
            <w:vAlign w:val="center"/>
          </w:tcPr>
          <w:p w14:paraId="2508324B">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c>
          <w:tcPr>
            <w:tcW w:w="6379" w:type="dxa"/>
            <w:vAlign w:val="center"/>
          </w:tcPr>
          <w:p w14:paraId="6794F5F9">
            <w:pPr>
              <w:spacing w:line="280" w:lineRule="exac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tc>
        <w:tc>
          <w:tcPr>
            <w:tcW w:w="992" w:type="dxa"/>
            <w:vAlign w:val="center"/>
          </w:tcPr>
          <w:p w14:paraId="2698207C">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1865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6" w:type="dxa"/>
            <w:gridSpan w:val="3"/>
            <w:vAlign w:val="center"/>
          </w:tcPr>
          <w:p w14:paraId="58F17F09">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w:t>
            </w:r>
          </w:p>
        </w:tc>
        <w:tc>
          <w:tcPr>
            <w:tcW w:w="992" w:type="dxa"/>
            <w:vAlign w:val="center"/>
          </w:tcPr>
          <w:p w14:paraId="5E7671A2">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bl>
    <w:p w14:paraId="27F0E2DB">
      <w:pPr>
        <w:spacing w:line="460" w:lineRule="exact"/>
        <w:rPr>
          <w:rFonts w:cs="仿宋_GB2312" w:asciiTheme="minorEastAsia" w:hAnsiTheme="minorEastAsia" w:eastAsiaTheme="minorEastAsia"/>
          <w:b/>
          <w:bCs/>
          <w:color w:val="000000" w:themeColor="text1"/>
          <w:sz w:val="32"/>
          <w:szCs w:val="32"/>
          <w14:textFill>
            <w14:solidFill>
              <w14:schemeClr w14:val="tx1"/>
            </w14:solidFill>
          </w14:textFill>
        </w:rPr>
      </w:pPr>
    </w:p>
    <w:p w14:paraId="20CC5B47">
      <w:pPr>
        <w:spacing w:line="460" w:lineRule="exact"/>
        <w:rPr>
          <w:rFonts w:cs="仿宋_GB2312" w:asciiTheme="minorEastAsia" w:hAnsiTheme="minorEastAsia" w:eastAsiaTheme="minorEastAsia"/>
          <w:b/>
          <w:bCs/>
          <w:color w:val="000000" w:themeColor="text1"/>
          <w:sz w:val="32"/>
          <w:szCs w:val="32"/>
          <w14:textFill>
            <w14:solidFill>
              <w14:schemeClr w14:val="tx1"/>
            </w14:solidFill>
          </w14:textFill>
        </w:rPr>
      </w:pPr>
    </w:p>
    <w:p w14:paraId="0A986893">
      <w:pPr>
        <w:pStyle w:val="16"/>
        <w:rPr>
          <w:color w:val="000000" w:themeColor="text1"/>
          <w14:textFill>
            <w14:solidFill>
              <w14:schemeClr w14:val="tx1"/>
            </w14:solidFill>
          </w14:textFill>
        </w:rPr>
      </w:pPr>
    </w:p>
    <w:p w14:paraId="4AAECA76">
      <w:pPr>
        <w:rPr>
          <w:color w:val="000000" w:themeColor="text1"/>
          <w14:textFill>
            <w14:solidFill>
              <w14:schemeClr w14:val="tx1"/>
            </w14:solidFill>
          </w14:textFill>
        </w:rPr>
      </w:pPr>
    </w:p>
    <w:p w14:paraId="0AF78AEC">
      <w:pPr>
        <w:pStyle w:val="16"/>
        <w:rPr>
          <w:color w:val="000000" w:themeColor="text1"/>
          <w14:textFill>
            <w14:solidFill>
              <w14:schemeClr w14:val="tx1"/>
            </w14:solidFill>
          </w14:textFill>
        </w:rPr>
      </w:pPr>
    </w:p>
    <w:p w14:paraId="53E408A3">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270F9676">
      <w:pPr>
        <w:spacing w:line="460" w:lineRule="exact"/>
        <w:rPr>
          <w:rFonts w:cs="华文中宋"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（2）投标人在投标文件中标明</w:t>
      </w:r>
      <w:r>
        <w:rPr>
          <w:rFonts w:hint="eastAsia" w:cs="华文中宋" w:asciiTheme="minorEastAsia" w:hAnsiTheme="minorEastAsia" w:eastAsiaTheme="minorEastAsia"/>
          <w:b/>
          <w:bCs/>
          <w:color w:val="000000" w:themeColor="text1"/>
          <w:sz w:val="24"/>
          <w:szCs w:val="24"/>
          <w14:textFill>
            <w14:solidFill>
              <w14:schemeClr w14:val="tx1"/>
            </w14:solidFill>
          </w14:textFill>
        </w:rPr>
        <w:t>符合性审查表比选内容对应的页码，如下：</w:t>
      </w:r>
    </w:p>
    <w:p w14:paraId="01E551F3">
      <w:pPr>
        <w:spacing w:line="460" w:lineRule="exact"/>
        <w:ind w:firstLine="482" w:firstLineChars="200"/>
        <w:rPr>
          <w:rFonts w:cs="华文中宋" w:asciiTheme="minorEastAsia" w:hAnsiTheme="minorEastAsia" w:eastAsiaTheme="minorEastAsia"/>
          <w:b/>
          <w:bCs/>
          <w:color w:val="000000" w:themeColor="text1"/>
          <w:sz w:val="24"/>
          <w:szCs w:val="24"/>
          <w14:textFill>
            <w14:solidFill>
              <w14:schemeClr w14:val="tx1"/>
            </w14:solidFill>
          </w14:textFill>
        </w:rPr>
      </w:pPr>
    </w:p>
    <w:p w14:paraId="0F1F8679">
      <w:pPr>
        <w:spacing w:line="36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符合性审查表</w:t>
      </w:r>
    </w:p>
    <w:p w14:paraId="77B7EC81">
      <w:pPr>
        <w:spacing w:line="36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（评审专家审查）</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636"/>
        <w:gridCol w:w="5333"/>
        <w:gridCol w:w="1867"/>
      </w:tblGrid>
      <w:tr w14:paraId="32C6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6" w:type="dxa"/>
            <w:vAlign w:val="center"/>
          </w:tcPr>
          <w:p w14:paraId="41CB4F14">
            <w:pPr>
              <w:spacing w:line="4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序号</w:t>
            </w:r>
          </w:p>
        </w:tc>
        <w:tc>
          <w:tcPr>
            <w:tcW w:w="1636" w:type="dxa"/>
            <w:vAlign w:val="center"/>
          </w:tcPr>
          <w:p w14:paraId="43BB7019">
            <w:pPr>
              <w:spacing w:line="4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审查项目</w:t>
            </w:r>
          </w:p>
        </w:tc>
        <w:tc>
          <w:tcPr>
            <w:tcW w:w="5333" w:type="dxa"/>
            <w:vAlign w:val="center"/>
          </w:tcPr>
          <w:p w14:paraId="7534ED2D">
            <w:pPr>
              <w:spacing w:line="480" w:lineRule="exact"/>
              <w:jc w:val="center"/>
              <w:rPr>
                <w:rFonts w:cs="Times New Roman"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评议内容</w:t>
            </w:r>
          </w:p>
        </w:tc>
        <w:tc>
          <w:tcPr>
            <w:tcW w:w="1867" w:type="dxa"/>
            <w:vAlign w:val="center"/>
          </w:tcPr>
          <w:p w14:paraId="5E565920">
            <w:pPr>
              <w:spacing w:line="480" w:lineRule="exact"/>
              <w:jc w:val="center"/>
              <w:rPr>
                <w:rFonts w:cs="仿宋_GB2312" w:asciiTheme="minorEastAsia" w:hAnsiTheme="minorEastAsia" w:eastAsiaTheme="minorEastAsia"/>
                <w:b/>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b/>
                <w:color w:val="000000" w:themeColor="text1"/>
                <w:kern w:val="0"/>
                <w:sz w:val="24"/>
                <w:szCs w:val="24"/>
                <w14:textFill>
                  <w14:solidFill>
                    <w14:schemeClr w14:val="tx1"/>
                  </w14:solidFill>
                </w14:textFill>
              </w:rPr>
              <w:t>所在页码</w:t>
            </w:r>
          </w:p>
        </w:tc>
      </w:tr>
      <w:tr w14:paraId="197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6" w:type="dxa"/>
            <w:vAlign w:val="center"/>
          </w:tcPr>
          <w:p w14:paraId="08C3A241">
            <w:pPr>
              <w:spacing w:line="32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p>
        </w:tc>
        <w:tc>
          <w:tcPr>
            <w:tcW w:w="1636" w:type="dxa"/>
            <w:vAlign w:val="center"/>
          </w:tcPr>
          <w:p w14:paraId="35DC646D">
            <w:pPr>
              <w:spacing w:line="32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投标文件的有效性</w:t>
            </w:r>
          </w:p>
        </w:tc>
        <w:tc>
          <w:tcPr>
            <w:tcW w:w="5333" w:type="dxa"/>
            <w:vAlign w:val="center"/>
          </w:tcPr>
          <w:p w14:paraId="65673C2B">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是否符合投标文件的式样和签署要求且内容完整无缺漏</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1867" w:type="dxa"/>
            <w:vAlign w:val="center"/>
          </w:tcPr>
          <w:p w14:paraId="2FB850B6">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01DD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6" w:type="dxa"/>
            <w:vAlign w:val="center"/>
          </w:tcPr>
          <w:p w14:paraId="23CBEBC5">
            <w:pPr>
              <w:spacing w:line="32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2</w:t>
            </w:r>
          </w:p>
        </w:tc>
        <w:tc>
          <w:tcPr>
            <w:tcW w:w="1636" w:type="dxa"/>
            <w:vAlign w:val="center"/>
          </w:tcPr>
          <w:p w14:paraId="34934473">
            <w:pPr>
              <w:spacing w:line="36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其它</w:t>
            </w:r>
          </w:p>
        </w:tc>
        <w:tc>
          <w:tcPr>
            <w:tcW w:w="5333" w:type="dxa"/>
            <w:vAlign w:val="center"/>
          </w:tcPr>
          <w:p w14:paraId="049B2494">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依法取得食品经营许可证，并始终保持合法有效。投标人具有在有效期内的食品经营许可证或餐饮服务许可证，或投标人正在经营的学校食堂或企事业单位食堂已取得食品经营许可证或餐饮服务许可证的，视为符合条件</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1867" w:type="dxa"/>
            <w:vAlign w:val="center"/>
          </w:tcPr>
          <w:p w14:paraId="3B39B805">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3276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6" w:type="dxa"/>
            <w:vAlign w:val="center"/>
          </w:tcPr>
          <w:p w14:paraId="238CF2E4">
            <w:pPr>
              <w:spacing w:line="32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3</w:t>
            </w:r>
          </w:p>
        </w:tc>
        <w:tc>
          <w:tcPr>
            <w:tcW w:w="1636" w:type="dxa"/>
            <w:vAlign w:val="center"/>
          </w:tcPr>
          <w:p w14:paraId="4B8E81EF">
            <w:pPr>
              <w:spacing w:line="2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投标有效期</w:t>
            </w:r>
          </w:p>
        </w:tc>
        <w:tc>
          <w:tcPr>
            <w:tcW w:w="5333" w:type="dxa"/>
            <w:vAlign w:val="center"/>
          </w:tcPr>
          <w:p w14:paraId="104D470C">
            <w:pPr>
              <w:spacing w:line="28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投标有效期是否满足9</w:t>
            </w:r>
            <w:r>
              <w:rPr>
                <w:rFonts w:cs="仿宋_GB2312" w:asciiTheme="minorEastAsia" w:hAnsiTheme="minorEastAsia" w:eastAsiaTheme="minorEastAsia"/>
                <w:color w:val="000000" w:themeColor="text1"/>
                <w:kern w:val="0"/>
                <w:sz w:val="24"/>
                <w:szCs w:val="24"/>
                <w14:textFill>
                  <w14:solidFill>
                    <w14:schemeClr w14:val="tx1"/>
                  </w14:solidFill>
                </w14:textFill>
              </w:rPr>
              <w:t>0</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天</w:t>
            </w:r>
            <w:r>
              <w:rPr>
                <w:rFonts w:hint="eastAsia" w:cs="宋体" w:asciiTheme="minorEastAsia" w:hAnsiTheme="minorEastAsia" w:eastAsiaTheme="minorEastAsia"/>
                <w:color w:val="000000" w:themeColor="text1"/>
                <w:kern w:val="0"/>
                <w:sz w:val="24"/>
                <w14:textFill>
                  <w14:solidFill>
                    <w14:schemeClr w14:val="tx1"/>
                  </w14:solidFill>
                </w14:textFill>
              </w:rPr>
              <w:t>；</w:t>
            </w:r>
          </w:p>
        </w:tc>
        <w:tc>
          <w:tcPr>
            <w:tcW w:w="1867" w:type="dxa"/>
            <w:vAlign w:val="center"/>
          </w:tcPr>
          <w:p w14:paraId="3C44A249">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0E23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6" w:type="dxa"/>
            <w:vAlign w:val="center"/>
          </w:tcPr>
          <w:p w14:paraId="5E0E5BD6">
            <w:pPr>
              <w:spacing w:line="480" w:lineRule="exact"/>
              <w:jc w:val="center"/>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4</w:t>
            </w:r>
          </w:p>
        </w:tc>
        <w:tc>
          <w:tcPr>
            <w:tcW w:w="1636" w:type="dxa"/>
            <w:vAlign w:val="center"/>
          </w:tcPr>
          <w:p w14:paraId="02910866">
            <w:pPr>
              <w:spacing w:line="36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14:textFill>
                  <w14:solidFill>
                    <w14:schemeClr w14:val="tx1"/>
                  </w14:solidFill>
                </w14:textFill>
              </w:rPr>
              <w:t>其他</w:t>
            </w:r>
          </w:p>
        </w:tc>
        <w:tc>
          <w:tcPr>
            <w:tcW w:w="5333" w:type="dxa"/>
            <w:vAlign w:val="center"/>
          </w:tcPr>
          <w:p w14:paraId="2F235CC7">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无其它符合招标文件中或相关法律法规规定的无效投标认定条件。</w:t>
            </w:r>
          </w:p>
        </w:tc>
        <w:tc>
          <w:tcPr>
            <w:tcW w:w="1867" w:type="dxa"/>
            <w:vAlign w:val="center"/>
          </w:tcPr>
          <w:p w14:paraId="48C55758">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r w14:paraId="690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95" w:type="dxa"/>
            <w:gridSpan w:val="3"/>
            <w:vAlign w:val="center"/>
          </w:tcPr>
          <w:p w14:paraId="00A2A015">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w:t>
            </w:r>
          </w:p>
        </w:tc>
        <w:tc>
          <w:tcPr>
            <w:tcW w:w="1867" w:type="dxa"/>
            <w:vAlign w:val="center"/>
          </w:tcPr>
          <w:p w14:paraId="65A876CC">
            <w:pPr>
              <w:spacing w:line="48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tc>
      </w:tr>
    </w:tbl>
    <w:p w14:paraId="63439645">
      <w:pPr>
        <w:spacing w:line="360" w:lineRule="exact"/>
        <w:jc w:val="center"/>
        <w:rPr>
          <w:rFonts w:cs="Times New Roman" w:asciiTheme="minorEastAsia" w:hAnsiTheme="minorEastAsia" w:eastAsiaTheme="minorEastAsia"/>
          <w:color w:val="000000" w:themeColor="text1"/>
          <w:kern w:val="0"/>
          <w:sz w:val="24"/>
          <w:szCs w:val="24"/>
          <w14:textFill>
            <w14:solidFill>
              <w14:schemeClr w14:val="tx1"/>
            </w14:solidFill>
          </w14:textFill>
        </w:rPr>
      </w:pPr>
    </w:p>
    <w:p w14:paraId="1E5DFC29">
      <w:pPr>
        <w:spacing w:line="360" w:lineRule="exact"/>
        <w:jc w:val="left"/>
        <w:rPr>
          <w:rFonts w:cs="Times New Roman" w:asciiTheme="minorEastAsia" w:hAnsiTheme="minorEastAsia" w:eastAsiaTheme="minorEastAsia"/>
          <w:color w:val="000000" w:themeColor="text1"/>
          <w:kern w:val="0"/>
          <w:sz w:val="24"/>
          <w:szCs w:val="24"/>
          <w14:textFill>
            <w14:solidFill>
              <w14:schemeClr w14:val="tx1"/>
            </w14:solidFill>
          </w14:textFill>
        </w:rPr>
      </w:pPr>
    </w:p>
    <w:p w14:paraId="192542BA">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1</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．表中只需填写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通过</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或</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不通过</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w:t>
      </w:r>
    </w:p>
    <w:p w14:paraId="4F6BE02C">
      <w:pPr>
        <w:spacing w:line="360" w:lineRule="exact"/>
        <w:rPr>
          <w:rFonts w:cs="Times New Roman"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2</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．在结论中按</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一项否决</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的原则，只有全部是</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通过的，填写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合格</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；只要其中有一项是</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cs="仿宋_GB2312"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不通过的，填写</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不合格</w:t>
      </w:r>
      <w:r>
        <w:rPr>
          <w:rFonts w:cs="Times New Roman" w:asciiTheme="minorEastAsia" w:hAnsiTheme="minorEastAsia" w:eastAsiaTheme="minorEastAsia"/>
          <w:color w:val="000000" w:themeColor="text1"/>
          <w:kern w:val="0"/>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w:t>
      </w:r>
    </w:p>
    <w:p w14:paraId="3C601AE2">
      <w:pPr>
        <w:spacing w:line="360" w:lineRule="exact"/>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cs="仿宋_GB2312" w:asciiTheme="minorEastAsia" w:hAnsiTheme="minorEastAsia" w:eastAsiaTheme="minorEastAsia"/>
          <w:color w:val="000000" w:themeColor="text1"/>
          <w:kern w:val="0"/>
          <w:sz w:val="24"/>
          <w:szCs w:val="24"/>
          <w14:textFill>
            <w14:solidFill>
              <w14:schemeClr w14:val="tx1"/>
            </w14:solidFill>
          </w14:textFill>
        </w:rPr>
        <w:t>3</w:t>
      </w:r>
      <w:r>
        <w:rPr>
          <w:rFonts w:hint="eastAsia" w:cs="仿宋_GB2312" w:asciiTheme="minorEastAsia" w:hAnsiTheme="minorEastAsia" w:eastAsiaTheme="minorEastAsia"/>
          <w:color w:val="000000" w:themeColor="text1"/>
          <w:kern w:val="0"/>
          <w:sz w:val="24"/>
          <w:szCs w:val="24"/>
          <w14:textFill>
            <w14:solidFill>
              <w14:schemeClr w14:val="tx1"/>
            </w14:solidFill>
          </w14:textFill>
        </w:rPr>
        <w:t>．结论是合格的，才能进入下一轮；不合格的被淘汰。</w:t>
      </w:r>
    </w:p>
    <w:p w14:paraId="419C3ABC">
      <w:pPr>
        <w:spacing w:line="460" w:lineRule="exact"/>
        <w:rPr>
          <w:rFonts w:cs="华文中宋" w:asciiTheme="minorEastAsia" w:hAnsiTheme="minorEastAsia" w:eastAsiaTheme="minorEastAsia"/>
          <w:b/>
          <w:bCs/>
          <w:color w:val="000000" w:themeColor="text1"/>
          <w:sz w:val="32"/>
          <w:szCs w:val="32"/>
          <w14:textFill>
            <w14:solidFill>
              <w14:schemeClr w14:val="tx1"/>
            </w14:solidFill>
          </w14:textFill>
        </w:rPr>
      </w:pPr>
    </w:p>
    <w:p w14:paraId="0A00BD7B">
      <w:pPr>
        <w:pStyle w:val="2"/>
        <w:rPr>
          <w:color w:val="000000" w:themeColor="text1"/>
          <w14:textFill>
            <w14:solidFill>
              <w14:schemeClr w14:val="tx1"/>
            </w14:solidFill>
          </w14:textFill>
        </w:rPr>
      </w:pPr>
    </w:p>
    <w:p w14:paraId="6C38E8AD">
      <w:pPr>
        <w:pStyle w:val="17"/>
        <w:rPr>
          <w:rFonts w:asciiTheme="minorEastAsia" w:hAnsiTheme="minorEastAsia" w:eastAsiaTheme="minorEastAsia"/>
          <w:color w:val="000000" w:themeColor="text1"/>
          <w14:textFill>
            <w14:solidFill>
              <w14:schemeClr w14:val="tx1"/>
            </w14:solidFill>
          </w14:textFill>
        </w:rPr>
      </w:pPr>
    </w:p>
    <w:p w14:paraId="0A57E1EE">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4E08D71E">
      <w:pPr>
        <w:spacing w:line="500" w:lineRule="exact"/>
        <w:jc w:val="left"/>
        <w:rPr>
          <w:rFonts w:cs="华文中宋"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（3）投标人在投标文件中标明</w:t>
      </w:r>
      <w:r>
        <w:rPr>
          <w:rFonts w:hint="eastAsia" w:cs="华文中宋" w:asciiTheme="minorEastAsia" w:hAnsiTheme="minorEastAsia" w:eastAsiaTheme="minorEastAsia"/>
          <w:b/>
          <w:bCs/>
          <w:color w:val="000000" w:themeColor="text1"/>
          <w:sz w:val="24"/>
          <w:szCs w:val="24"/>
          <w14:textFill>
            <w14:solidFill>
              <w14:schemeClr w14:val="tx1"/>
            </w14:solidFill>
          </w14:textFill>
        </w:rPr>
        <w:t>详细评分表比选内容对应的页码，如下：</w:t>
      </w:r>
    </w:p>
    <w:p w14:paraId="63BE1653">
      <w:pPr>
        <w:spacing w:line="312" w:lineRule="auto"/>
        <w:jc w:val="center"/>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cs="华文中宋" w:asciiTheme="minorEastAsia" w:hAnsiTheme="minorEastAsia" w:eastAsiaTheme="minorEastAsia"/>
          <w:b/>
          <w:bCs/>
          <w:color w:val="000000" w:themeColor="text1"/>
          <w:sz w:val="24"/>
          <w:szCs w:val="24"/>
          <w14:textFill>
            <w14:solidFill>
              <w14:schemeClr w14:val="tx1"/>
            </w14:solidFill>
          </w14:textFill>
        </w:rPr>
        <w:t>综合评分表</w:t>
      </w:r>
    </w:p>
    <w:p w14:paraId="59568CC4">
      <w:pPr>
        <w:wordWrap w:val="0"/>
        <w:spacing w:line="312" w:lineRule="auto"/>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项目名称：</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海南卫生健康职业学院椰海校区食堂委托经营服务项目</w:t>
      </w:r>
    </w:p>
    <w:p w14:paraId="38E43AD8">
      <w:pPr>
        <w:wordWrap w:val="0"/>
        <w:spacing w:line="312" w:lineRule="auto"/>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项目编号：</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HNJY2025-55-10</w:t>
      </w:r>
    </w:p>
    <w:tbl>
      <w:tblPr>
        <w:tblStyle w:val="2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37"/>
        <w:gridCol w:w="543"/>
        <w:gridCol w:w="5655"/>
        <w:gridCol w:w="846"/>
        <w:gridCol w:w="846"/>
      </w:tblGrid>
      <w:tr w14:paraId="59F9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1" w:type="dxa"/>
            <w:noWrap w:val="0"/>
            <w:vAlign w:val="center"/>
          </w:tcPr>
          <w:p w14:paraId="12A8AF44">
            <w:pPr>
              <w:spacing w:line="360" w:lineRule="auto"/>
              <w:jc w:val="cente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t>序号</w:t>
            </w:r>
          </w:p>
        </w:tc>
        <w:tc>
          <w:tcPr>
            <w:tcW w:w="1380" w:type="dxa"/>
            <w:gridSpan w:val="2"/>
            <w:noWrap w:val="0"/>
            <w:vAlign w:val="center"/>
          </w:tcPr>
          <w:p w14:paraId="769002BC">
            <w:pPr>
              <w:spacing w:line="360" w:lineRule="auto"/>
              <w:jc w:val="cente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t>比选内容</w:t>
            </w:r>
          </w:p>
        </w:tc>
        <w:tc>
          <w:tcPr>
            <w:tcW w:w="5655" w:type="dxa"/>
            <w:noWrap w:val="0"/>
            <w:vAlign w:val="center"/>
          </w:tcPr>
          <w:p w14:paraId="54B89713">
            <w:pPr>
              <w:spacing w:line="360" w:lineRule="auto"/>
              <w:jc w:val="cente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14:textFill>
                  <w14:solidFill>
                    <w14:schemeClr w14:val="tx1"/>
                  </w14:solidFill>
                </w14:textFill>
              </w:rPr>
              <w:t>评分因素及标准</w:t>
            </w:r>
          </w:p>
        </w:tc>
        <w:tc>
          <w:tcPr>
            <w:tcW w:w="846" w:type="dxa"/>
            <w:noWrap w:val="0"/>
            <w:vAlign w:val="center"/>
          </w:tcPr>
          <w:p w14:paraId="590D7372">
            <w:pPr>
              <w:spacing w:line="360" w:lineRule="auto"/>
              <w:jc w:val="center"/>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t>分值</w:t>
            </w:r>
          </w:p>
        </w:tc>
        <w:tc>
          <w:tcPr>
            <w:tcW w:w="846" w:type="dxa"/>
            <w:noWrap w:val="0"/>
            <w:vAlign w:val="center"/>
          </w:tcPr>
          <w:p w14:paraId="38B979D7">
            <w:pPr>
              <w:spacing w:line="360" w:lineRule="auto"/>
              <w:jc w:val="center"/>
              <w:rPr>
                <w:rFonts w:hint="default" w:asciiTheme="minorEastAsia" w:hAnsiTheme="minorEastAsia" w:eastAsiaTheme="minorEastAsia" w:cstheme="minorEastAsia"/>
                <w:b/>
                <w:bCs/>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4"/>
                <w:szCs w:val="24"/>
                <w:lang w:val="en-US" w:eastAsia="zh-CN"/>
                <w14:textFill>
                  <w14:solidFill>
                    <w14:schemeClr w14:val="tx1"/>
                  </w14:solidFill>
                </w14:textFill>
              </w:rPr>
              <w:t>所在页码</w:t>
            </w:r>
          </w:p>
        </w:tc>
      </w:tr>
      <w:tr w14:paraId="6A9B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91" w:type="dxa"/>
            <w:vMerge w:val="restart"/>
            <w:noWrap w:val="0"/>
            <w:vAlign w:val="center"/>
          </w:tcPr>
          <w:p w14:paraId="5AE94B14">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w:t>
            </w:r>
          </w:p>
        </w:tc>
        <w:tc>
          <w:tcPr>
            <w:tcW w:w="837" w:type="dxa"/>
            <w:vMerge w:val="restart"/>
            <w:noWrap w:val="0"/>
            <w:vAlign w:val="center"/>
          </w:tcPr>
          <w:p w14:paraId="7207D910">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技</w:t>
            </w:r>
          </w:p>
          <w:p w14:paraId="3D7CAFC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术</w:t>
            </w:r>
          </w:p>
          <w:p w14:paraId="583574C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项</w:t>
            </w:r>
          </w:p>
          <w:p w14:paraId="6D4C377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满40</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p>
        </w:tc>
        <w:tc>
          <w:tcPr>
            <w:tcW w:w="543" w:type="dxa"/>
            <w:vMerge w:val="restart"/>
            <w:noWrap w:val="0"/>
            <w:vAlign w:val="center"/>
          </w:tcPr>
          <w:p w14:paraId="7DA1A1FC">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资质</w:t>
            </w:r>
          </w:p>
          <w:p w14:paraId="4286CC6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认证</w:t>
            </w:r>
          </w:p>
        </w:tc>
        <w:tc>
          <w:tcPr>
            <w:tcW w:w="5655" w:type="dxa"/>
            <w:noWrap w:val="0"/>
            <w:vAlign w:val="top"/>
          </w:tcPr>
          <w:p w14:paraId="40DB5EB1">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（1）投标人具有ISO9001质量体系认证、ISO22000食品安全管理体系认证、HACCP危害分析与关键控制点体系认证、</w:t>
            </w:r>
            <w:r>
              <w:rPr>
                <w:rFonts w:hint="eastAsia" w:asciiTheme="minorEastAsia" w:hAnsiTheme="minorEastAsia" w:eastAsiaTheme="minorEastAsia" w:cstheme="minorEastAsia"/>
                <w:bCs/>
                <w:color w:val="000000" w:themeColor="text1"/>
                <w:spacing w:val="0"/>
                <w:kern w:val="0"/>
                <w:position w:val="0"/>
                <w:sz w:val="24"/>
                <w:szCs w:val="24"/>
                <w14:textFill>
                  <w14:solidFill>
                    <w14:schemeClr w14:val="tx1"/>
                  </w14:solidFill>
                </w14:textFill>
              </w:rPr>
              <w:t>环境管理体系认证、职业健康安全管理体系认证</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证书</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、供应链安全管理体系认证的，</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每项2分，满分</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分，没有不得分（提供有效期内的认证证书复印件并加盖</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投标单位</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公章，同时提供中国国家认证认可监督管理委员会网站（http://www.cnca.gov.cn/）信息查询截图）。</w:t>
            </w:r>
          </w:p>
        </w:tc>
        <w:tc>
          <w:tcPr>
            <w:tcW w:w="846" w:type="dxa"/>
            <w:noWrap w:val="0"/>
            <w:vAlign w:val="center"/>
          </w:tcPr>
          <w:p w14:paraId="5682FAD0">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12</w:t>
            </w:r>
          </w:p>
        </w:tc>
        <w:tc>
          <w:tcPr>
            <w:tcW w:w="846" w:type="dxa"/>
            <w:noWrap w:val="0"/>
            <w:vAlign w:val="center"/>
          </w:tcPr>
          <w:p w14:paraId="3035C323">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766C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691" w:type="dxa"/>
            <w:vMerge w:val="continue"/>
            <w:noWrap w:val="0"/>
            <w:vAlign w:val="center"/>
          </w:tcPr>
          <w:p w14:paraId="2F71EF3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59BDBFA5">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215B14E1">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0B8713B5">
            <w:pPr>
              <w:numPr>
                <w:ilvl w:val="0"/>
                <w:numId w:val="0"/>
              </w:numPr>
              <w:spacing w:line="360" w:lineRule="auto"/>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2"/>
                <w:position w:val="0"/>
                <w:sz w:val="24"/>
                <w:szCs w:val="24"/>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投标人具有国家、省、市（县）级餐饮“龙头企业”称号或具有国家、省、市（县）级相关荣誉或全国连锁餐饮企业或国家级优秀餐饮企业等相关证书的，得3分，没有不得分</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p>
          <w:p w14:paraId="46F7C98D">
            <w:pPr>
              <w:numPr>
                <w:ilvl w:val="0"/>
                <w:numId w:val="0"/>
              </w:numPr>
              <w:spacing w:line="360" w:lineRule="auto"/>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对应相关荣誉</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证书复印件并加盖</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投标单位</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公章</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p>
        </w:tc>
        <w:tc>
          <w:tcPr>
            <w:tcW w:w="846" w:type="dxa"/>
            <w:noWrap w:val="0"/>
            <w:vAlign w:val="center"/>
          </w:tcPr>
          <w:p w14:paraId="5C025D9F">
            <w:pPr>
              <w:spacing w:line="360" w:lineRule="auto"/>
              <w:jc w:val="center"/>
              <w:rPr>
                <w:rFonts w:hint="eastAsia" w:asciiTheme="minorEastAsia" w:hAnsiTheme="minorEastAsia" w:eastAsiaTheme="minorEastAsia" w:cstheme="minorEastAsia"/>
                <w:b/>
                <w:bCs/>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3</w:t>
            </w:r>
          </w:p>
        </w:tc>
        <w:tc>
          <w:tcPr>
            <w:tcW w:w="846" w:type="dxa"/>
            <w:noWrap w:val="0"/>
            <w:vAlign w:val="center"/>
          </w:tcPr>
          <w:p w14:paraId="706C79E5">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p>
        </w:tc>
      </w:tr>
      <w:tr w14:paraId="496D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1" w:type="dxa"/>
            <w:vMerge w:val="continue"/>
            <w:noWrap w:val="0"/>
            <w:vAlign w:val="center"/>
          </w:tcPr>
          <w:p w14:paraId="65A6633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5400B271">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noWrap w:val="0"/>
            <w:vAlign w:val="center"/>
          </w:tcPr>
          <w:p w14:paraId="481FAE98">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企业</w:t>
            </w:r>
          </w:p>
          <w:p w14:paraId="14CBA75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荣</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誉</w:t>
            </w:r>
          </w:p>
        </w:tc>
        <w:tc>
          <w:tcPr>
            <w:tcW w:w="5655" w:type="dxa"/>
            <w:noWrap w:val="0"/>
            <w:vAlign w:val="center"/>
          </w:tcPr>
          <w:p w14:paraId="26A2D1E4">
            <w:pPr>
              <w:numPr>
                <w:ilvl w:val="0"/>
                <w:numId w:val="0"/>
              </w:numPr>
              <w:spacing w:line="360" w:lineRule="auto"/>
              <w:ind w:left="0" w:leftChars="0" w:firstLine="0" w:firstLineChars="0"/>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2022年1月1日至今，投标人所经营的食堂，有被评为省级或以上的“食品安全示范单位”或省级标准化食堂，每提供一个得3分，满分3分。</w:t>
            </w:r>
          </w:p>
          <w:p w14:paraId="0DC80501">
            <w:pPr>
              <w:spacing w:line="360" w:lineRule="auto"/>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（提供对应相关荣誉证书复印件或相关证明材料。）</w:t>
            </w:r>
          </w:p>
        </w:tc>
        <w:tc>
          <w:tcPr>
            <w:tcW w:w="846" w:type="dxa"/>
            <w:noWrap w:val="0"/>
            <w:vAlign w:val="center"/>
          </w:tcPr>
          <w:p w14:paraId="13BAE9AF">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3</w:t>
            </w:r>
          </w:p>
        </w:tc>
        <w:tc>
          <w:tcPr>
            <w:tcW w:w="846" w:type="dxa"/>
            <w:noWrap w:val="0"/>
            <w:vAlign w:val="center"/>
          </w:tcPr>
          <w:p w14:paraId="3FBA3C0E">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p>
        </w:tc>
      </w:tr>
      <w:tr w14:paraId="5543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691" w:type="dxa"/>
            <w:vMerge w:val="continue"/>
            <w:noWrap w:val="0"/>
            <w:vAlign w:val="center"/>
          </w:tcPr>
          <w:p w14:paraId="47F5AEF0">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5ED640A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noWrap w:val="0"/>
            <w:vAlign w:val="center"/>
          </w:tcPr>
          <w:p w14:paraId="3A6069EB">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企业业绩</w:t>
            </w:r>
          </w:p>
        </w:tc>
        <w:tc>
          <w:tcPr>
            <w:tcW w:w="5655" w:type="dxa"/>
            <w:noWrap w:val="0"/>
            <w:vAlign w:val="top"/>
          </w:tcPr>
          <w:p w14:paraId="3C17E609">
            <w:pPr>
              <w:spacing w:line="360" w:lineRule="auto"/>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202</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年1月1日至今，投标人经营过类似食堂服务业绩，</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每提供一个得2</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分，满分10分</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p>
          <w:p w14:paraId="0CDEA8D4">
            <w:pPr>
              <w:spacing w:line="360" w:lineRule="auto"/>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以合同签订时间为准，</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提供合同复印件</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加盖公章</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w:t>
            </w:r>
          </w:p>
        </w:tc>
        <w:tc>
          <w:tcPr>
            <w:tcW w:w="846" w:type="dxa"/>
            <w:noWrap w:val="0"/>
            <w:vAlign w:val="center"/>
          </w:tcPr>
          <w:p w14:paraId="7BB99A2F">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10</w:t>
            </w:r>
          </w:p>
        </w:tc>
        <w:tc>
          <w:tcPr>
            <w:tcW w:w="846" w:type="dxa"/>
            <w:noWrap w:val="0"/>
            <w:vAlign w:val="center"/>
          </w:tcPr>
          <w:p w14:paraId="35B30A44">
            <w:pPr>
              <w:spacing w:line="360" w:lineRule="auto"/>
              <w:jc w:val="cente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pPr>
          </w:p>
        </w:tc>
      </w:tr>
      <w:tr w14:paraId="6845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691" w:type="dxa"/>
            <w:vMerge w:val="restart"/>
            <w:noWrap w:val="0"/>
            <w:vAlign w:val="center"/>
          </w:tcPr>
          <w:p w14:paraId="2C5C6BF8">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2</w:t>
            </w:r>
          </w:p>
        </w:tc>
        <w:tc>
          <w:tcPr>
            <w:tcW w:w="837" w:type="dxa"/>
            <w:vMerge w:val="restart"/>
            <w:noWrap w:val="0"/>
            <w:vAlign w:val="center"/>
          </w:tcPr>
          <w:p w14:paraId="736267D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商</w:t>
            </w:r>
          </w:p>
          <w:p w14:paraId="1F7BFEC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务</w:t>
            </w:r>
          </w:p>
          <w:p w14:paraId="0EF1349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项</w:t>
            </w:r>
          </w:p>
          <w:p w14:paraId="295482DE">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（满</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p>
        </w:tc>
        <w:tc>
          <w:tcPr>
            <w:tcW w:w="543" w:type="dxa"/>
            <w:vMerge w:val="restart"/>
            <w:noWrap w:val="0"/>
            <w:vAlign w:val="center"/>
          </w:tcPr>
          <w:p w14:paraId="0D07695B">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团队组织</w:t>
            </w:r>
          </w:p>
        </w:tc>
        <w:tc>
          <w:tcPr>
            <w:tcW w:w="5655" w:type="dxa"/>
            <w:noWrap w:val="0"/>
            <w:vAlign w:val="top"/>
          </w:tcPr>
          <w:p w14:paraId="338E9EC9">
            <w:p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（1）拟派到中标食堂项目经理素质</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w:t>
            </w:r>
          </w:p>
          <w:p w14:paraId="3F0FC58A">
            <w:p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A</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具有大专学历</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0.5分,本科及以上学历得1分；</w:t>
            </w:r>
          </w:p>
          <w:p w14:paraId="06BE77E7">
            <w:p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具有高级职业经理人证书的，得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p>
          <w:p w14:paraId="071622AD">
            <w:pPr>
              <w:widowControl w:val="0"/>
              <w:numPr>
                <w:ilvl w:val="0"/>
                <w:numId w:val="0"/>
              </w:numPr>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2"/>
                <w:position w:val="0"/>
                <w:sz w:val="24"/>
                <w:szCs w:val="24"/>
                <w:lang w:val="en-US" w:eastAsia="zh-CN" w:bidi="ar-SA"/>
                <w14:textFill>
                  <w14:solidFill>
                    <w14:schemeClr w14:val="tx1"/>
                  </w14:solidFill>
                </w14:textFill>
              </w:rPr>
              <w:t>C、具有食品安全管理员证的得2分。</w:t>
            </w:r>
          </w:p>
          <w:p w14:paraId="28E348AD">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（提供毕业证书</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证书复印件及</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自2025年1月至今在本单位</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连续</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3个月</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的社保缴费证明材料，社保缴费证明必须是投标单位缴纳的，否则不计分）</w:t>
            </w:r>
          </w:p>
        </w:tc>
        <w:tc>
          <w:tcPr>
            <w:tcW w:w="846" w:type="dxa"/>
            <w:noWrap w:val="0"/>
            <w:vAlign w:val="center"/>
          </w:tcPr>
          <w:p w14:paraId="0C22D3A4">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5</w:t>
            </w:r>
          </w:p>
        </w:tc>
        <w:tc>
          <w:tcPr>
            <w:tcW w:w="846" w:type="dxa"/>
            <w:noWrap w:val="0"/>
            <w:vAlign w:val="center"/>
          </w:tcPr>
          <w:p w14:paraId="034F72BC">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48C6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691" w:type="dxa"/>
            <w:vMerge w:val="continue"/>
            <w:noWrap w:val="0"/>
            <w:vAlign w:val="center"/>
          </w:tcPr>
          <w:p w14:paraId="509E3C0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1EB7568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622A416D">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63D63396">
            <w:pPr>
              <w:spacing w:line="360" w:lineRule="auto"/>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（2）拟派到中标食堂项目厨师素质</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p>
          <w:p w14:paraId="304BA2EE">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投标人拟派到中标食堂项目厨师具有三级厨师证的每个得0.5分，二级厨师证的每个得1分，一级厨师证的每个得2分，此项满分为</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分（提供相关证书复印件）；</w:t>
            </w:r>
          </w:p>
          <w:p w14:paraId="44B065DE">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（提供个人劳动合同及</w:t>
            </w:r>
            <w:r>
              <w:rPr>
                <w:rFonts w:hint="eastAsia" w:asciiTheme="minorEastAsia" w:hAnsiTheme="minorEastAsia" w:eastAsiaTheme="minorEastAsia" w:cstheme="minorEastAsia"/>
                <w:color w:val="000000" w:themeColor="text1"/>
                <w:sz w:val="24"/>
                <w:szCs w:val="24"/>
                <w14:textFill>
                  <w14:solidFill>
                    <w14:schemeClr w14:val="tx1"/>
                  </w14:solidFill>
                </w14:textFill>
              </w:rPr>
              <w:t>自2025年1月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至今</w:t>
            </w:r>
            <w:r>
              <w:rPr>
                <w:rFonts w:hint="eastAsia" w:asciiTheme="minorEastAsia" w:hAnsiTheme="minorEastAsia" w:eastAsiaTheme="minorEastAsia" w:cstheme="minorEastAsia"/>
                <w:color w:val="000000" w:themeColor="text1"/>
                <w:sz w:val="24"/>
                <w:szCs w:val="24"/>
                <w14:textFill>
                  <w14:solidFill>
                    <w14:schemeClr w14:val="tx1"/>
                  </w14:solidFill>
                </w14:textFill>
              </w:rPr>
              <w:t>在本单位</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连续</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3个月</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的的社保缴费证明材料，社保缴费证明必须是投标单位缴纳）。</w:t>
            </w:r>
          </w:p>
        </w:tc>
        <w:tc>
          <w:tcPr>
            <w:tcW w:w="846" w:type="dxa"/>
            <w:noWrap w:val="0"/>
            <w:vAlign w:val="center"/>
          </w:tcPr>
          <w:p w14:paraId="364B4536">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4</w:t>
            </w:r>
          </w:p>
        </w:tc>
        <w:tc>
          <w:tcPr>
            <w:tcW w:w="846" w:type="dxa"/>
            <w:noWrap w:val="0"/>
            <w:vAlign w:val="center"/>
          </w:tcPr>
          <w:p w14:paraId="5BDE5FA8">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04BC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1" w:type="dxa"/>
            <w:vMerge w:val="continue"/>
            <w:noWrap w:val="0"/>
            <w:vAlign w:val="center"/>
          </w:tcPr>
          <w:p w14:paraId="726FBE9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2FA4AEBE">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63E741D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03CB8016">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在所有</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团队成员中</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至少1人具有营养师证或健康管理师证的得3分，没有不得分。提供相关证明材料，同时需提供其工作经验证明（提供个人劳动合同、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自2025年1月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至今</w:t>
            </w:r>
            <w:r>
              <w:rPr>
                <w:rFonts w:hint="eastAsia" w:asciiTheme="minorEastAsia" w:hAnsiTheme="minorEastAsia" w:eastAsiaTheme="minorEastAsia" w:cstheme="minorEastAsia"/>
                <w:color w:val="000000" w:themeColor="text1"/>
                <w:sz w:val="24"/>
                <w:szCs w:val="24"/>
                <w14:textFill>
                  <w14:solidFill>
                    <w14:schemeClr w14:val="tx1"/>
                  </w14:solidFill>
                </w14:textFill>
              </w:rPr>
              <w:t>在本单位</w:t>
            </w:r>
            <w:r>
              <w:rPr>
                <w:rFonts w:hint="eastAsia" w:asciiTheme="minorEastAsia" w:hAnsiTheme="minorEastAsia" w:eastAsiaTheme="minorEastAsia" w:cstheme="minorEastAsia"/>
                <w:b w:val="0"/>
                <w:bCs w:val="0"/>
                <w:color w:val="000000" w:themeColor="text1"/>
                <w:spacing w:val="0"/>
                <w:position w:val="0"/>
                <w:sz w:val="24"/>
                <w:szCs w:val="24"/>
                <w:lang w:eastAsia="zh-CN"/>
                <w14:textFill>
                  <w14:solidFill>
                    <w14:schemeClr w14:val="tx1"/>
                  </w14:solidFill>
                </w14:textFill>
              </w:rPr>
              <w:t>连续</w:t>
            </w:r>
            <w:r>
              <w:rPr>
                <w:rFonts w:hint="eastAsia" w:asciiTheme="minorEastAsia" w:hAnsiTheme="minorEastAsia" w:eastAsiaTheme="minorEastAsia" w:cstheme="minorEastAsia"/>
                <w:b w:val="0"/>
                <w:bCs w:val="0"/>
                <w:color w:val="000000" w:themeColor="text1"/>
                <w:spacing w:val="0"/>
                <w:position w:val="0"/>
                <w:sz w:val="24"/>
                <w:szCs w:val="24"/>
                <w:lang w:val="en-US" w:eastAsia="zh-CN"/>
                <w14:textFill>
                  <w14:solidFill>
                    <w14:schemeClr w14:val="tx1"/>
                  </w14:solidFill>
                </w14:textFill>
              </w:rPr>
              <w:t>3个月</w:t>
            </w:r>
            <w:r>
              <w:rPr>
                <w:rFonts w:hint="eastAsia" w:asciiTheme="minorEastAsia" w:hAnsiTheme="minorEastAsia" w:eastAsiaTheme="minorEastAsia" w:cstheme="minorEastAsia"/>
                <w:b w:val="0"/>
                <w:bCs w:val="0"/>
                <w:color w:val="000000" w:themeColor="text1"/>
                <w:spacing w:val="0"/>
                <w:position w:val="0"/>
                <w:sz w:val="24"/>
                <w:szCs w:val="24"/>
                <w14:textFill>
                  <w14:solidFill>
                    <w14:schemeClr w14:val="tx1"/>
                  </w14:solidFill>
                </w14:textFill>
              </w:rPr>
              <w:t>的社保缴费证明材料，社保缴费证明必须是投标单位缴纳）。</w:t>
            </w:r>
          </w:p>
        </w:tc>
        <w:tc>
          <w:tcPr>
            <w:tcW w:w="846" w:type="dxa"/>
            <w:noWrap w:val="0"/>
            <w:vAlign w:val="center"/>
          </w:tcPr>
          <w:p w14:paraId="3A83CF8D">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p>
        </w:tc>
        <w:tc>
          <w:tcPr>
            <w:tcW w:w="846" w:type="dxa"/>
            <w:noWrap w:val="0"/>
            <w:vAlign w:val="center"/>
          </w:tcPr>
          <w:p w14:paraId="29F1261D">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2048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1" w:type="dxa"/>
            <w:vMerge w:val="continue"/>
            <w:noWrap w:val="0"/>
            <w:vAlign w:val="center"/>
          </w:tcPr>
          <w:p w14:paraId="22FFE3FB">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50F8BE7C">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restart"/>
            <w:noWrap w:val="0"/>
            <w:vAlign w:val="center"/>
          </w:tcPr>
          <w:p w14:paraId="4026FEDC">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经营管理</w:t>
            </w:r>
          </w:p>
        </w:tc>
        <w:tc>
          <w:tcPr>
            <w:tcW w:w="5655" w:type="dxa"/>
            <w:noWrap w:val="0"/>
            <w:vAlign w:val="top"/>
          </w:tcPr>
          <w:p w14:paraId="3A8419BA">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（1）食堂组织机构图、从业人员岗位职责及人数合理配置方案，优秀的得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分，较差的得0分；</w:t>
            </w:r>
          </w:p>
        </w:tc>
        <w:tc>
          <w:tcPr>
            <w:tcW w:w="846" w:type="dxa"/>
            <w:noWrap w:val="0"/>
            <w:vAlign w:val="center"/>
          </w:tcPr>
          <w:p w14:paraId="6BF08585">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c>
          <w:tcPr>
            <w:tcW w:w="846" w:type="dxa"/>
            <w:noWrap w:val="0"/>
            <w:vAlign w:val="center"/>
          </w:tcPr>
          <w:p w14:paraId="207D95F6">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09DD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1" w:type="dxa"/>
            <w:vMerge w:val="continue"/>
            <w:noWrap w:val="0"/>
            <w:vAlign w:val="center"/>
          </w:tcPr>
          <w:p w14:paraId="6F5D1AAF">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4D32BA1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357DEA2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14A0A073">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（2）服务质量控制方案，优秀的得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4919D607">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c>
          <w:tcPr>
            <w:tcW w:w="846" w:type="dxa"/>
            <w:noWrap w:val="0"/>
            <w:vAlign w:val="center"/>
          </w:tcPr>
          <w:p w14:paraId="6646BB04">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1BF3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91" w:type="dxa"/>
            <w:vMerge w:val="continue"/>
            <w:noWrap w:val="0"/>
            <w:vAlign w:val="center"/>
          </w:tcPr>
          <w:p w14:paraId="78E0C090">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4AC8C77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59EF20B7">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1C24931B">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（3）食品安全卫生管理控制方案（含食品安全卫生、人员卫生、环境卫生、除“四害”方案、垃圾处理方案、餐厨废弃物和废油脂处理等），优秀的得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分，较差的得0分；</w:t>
            </w:r>
          </w:p>
        </w:tc>
        <w:tc>
          <w:tcPr>
            <w:tcW w:w="846" w:type="dxa"/>
            <w:noWrap w:val="0"/>
            <w:vAlign w:val="center"/>
          </w:tcPr>
          <w:p w14:paraId="6D7358E4">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c>
          <w:tcPr>
            <w:tcW w:w="846" w:type="dxa"/>
            <w:noWrap w:val="0"/>
            <w:vAlign w:val="center"/>
          </w:tcPr>
          <w:p w14:paraId="245C6544">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38A4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91" w:type="dxa"/>
            <w:vMerge w:val="continue"/>
            <w:noWrap w:val="0"/>
            <w:vAlign w:val="center"/>
          </w:tcPr>
          <w:p w14:paraId="4ABE8DD1">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0FF8B514">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63018EE8">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4DAF3E7A">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（4）保障安全生产的各类应急预案（含食物中毒、天燃气漏气、消防、停水停电、台风等），优秀的得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28793727">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p>
        </w:tc>
        <w:tc>
          <w:tcPr>
            <w:tcW w:w="846" w:type="dxa"/>
            <w:noWrap w:val="0"/>
            <w:vAlign w:val="center"/>
          </w:tcPr>
          <w:p w14:paraId="43FFD58A">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56FA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1" w:type="dxa"/>
            <w:vMerge w:val="continue"/>
            <w:noWrap w:val="0"/>
            <w:vAlign w:val="center"/>
          </w:tcPr>
          <w:p w14:paraId="7894612C">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377AFEE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1C5F6199">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386F7AEF">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（5）操作规程控制管理方案，优秀的得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051DA5FF">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p>
        </w:tc>
        <w:tc>
          <w:tcPr>
            <w:tcW w:w="846" w:type="dxa"/>
            <w:noWrap w:val="0"/>
            <w:vAlign w:val="center"/>
          </w:tcPr>
          <w:p w14:paraId="736F6F05">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4250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1" w:type="dxa"/>
            <w:vMerge w:val="continue"/>
            <w:noWrap w:val="0"/>
            <w:vAlign w:val="center"/>
          </w:tcPr>
          <w:p w14:paraId="67D17E9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768A59F5">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7807856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5EFFD7F0">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（6）人员管理与培训方案，优秀的得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分，一般的得1分，较差的得0分；</w:t>
            </w:r>
          </w:p>
        </w:tc>
        <w:tc>
          <w:tcPr>
            <w:tcW w:w="846" w:type="dxa"/>
            <w:noWrap w:val="0"/>
            <w:vAlign w:val="center"/>
          </w:tcPr>
          <w:p w14:paraId="0837CEFE">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6</w:t>
            </w:r>
          </w:p>
        </w:tc>
        <w:tc>
          <w:tcPr>
            <w:tcW w:w="846" w:type="dxa"/>
            <w:noWrap w:val="0"/>
            <w:vAlign w:val="center"/>
          </w:tcPr>
          <w:p w14:paraId="5A89B927">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6278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1" w:type="dxa"/>
            <w:vMerge w:val="continue"/>
            <w:noWrap w:val="0"/>
            <w:vAlign w:val="center"/>
          </w:tcPr>
          <w:p w14:paraId="09FEBEC3">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10BA3E14">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continue"/>
            <w:noWrap w:val="0"/>
            <w:vAlign w:val="center"/>
          </w:tcPr>
          <w:p w14:paraId="03AD9096">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655" w:type="dxa"/>
            <w:noWrap w:val="0"/>
            <w:vAlign w:val="top"/>
          </w:tcPr>
          <w:p w14:paraId="588691BF">
            <w:pPr>
              <w:spacing w:line="360" w:lineRule="auto"/>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（7）食堂经营创新措施（包括食堂经营理念、经营创新方案、饮食结构设置、菜品价格控制方案、单个菜品成本核算方案、供餐模式及菜品创新等），优秀的得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分，较好的得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分，一般的得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分，较差的得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w:t>
            </w:r>
          </w:p>
        </w:tc>
        <w:tc>
          <w:tcPr>
            <w:tcW w:w="846" w:type="dxa"/>
            <w:noWrap w:val="0"/>
            <w:vAlign w:val="center"/>
          </w:tcPr>
          <w:p w14:paraId="30789D50">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c>
          <w:tcPr>
            <w:tcW w:w="846" w:type="dxa"/>
            <w:noWrap w:val="0"/>
            <w:vAlign w:val="center"/>
          </w:tcPr>
          <w:p w14:paraId="2C8C0940">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4D3A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91" w:type="dxa"/>
            <w:vMerge w:val="continue"/>
            <w:noWrap w:val="0"/>
            <w:vAlign w:val="center"/>
          </w:tcPr>
          <w:p w14:paraId="3D6AB87C">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837" w:type="dxa"/>
            <w:vMerge w:val="continue"/>
            <w:noWrap w:val="0"/>
            <w:vAlign w:val="center"/>
          </w:tcPr>
          <w:p w14:paraId="7FBDDEA2">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p>
        </w:tc>
        <w:tc>
          <w:tcPr>
            <w:tcW w:w="543" w:type="dxa"/>
            <w:vMerge w:val="restart"/>
            <w:noWrap w:val="0"/>
            <w:vAlign w:val="center"/>
          </w:tcPr>
          <w:p w14:paraId="6C08801A">
            <w:pPr>
              <w:spacing w:line="360" w:lineRule="auto"/>
              <w:jc w:val="cente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经营安全保障措施</w:t>
            </w:r>
          </w:p>
        </w:tc>
        <w:tc>
          <w:tcPr>
            <w:tcW w:w="5655" w:type="dxa"/>
            <w:noWrap w:val="0"/>
            <w:vAlign w:val="top"/>
          </w:tcPr>
          <w:p w14:paraId="3ED6C82C">
            <w:pPr>
              <w:numPr>
                <w:ilvl w:val="0"/>
                <w:numId w:val="0"/>
              </w:numPr>
              <w:spacing w:line="360" w:lineRule="auto"/>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投标单位为本项目食堂提供安全保障。</w:t>
            </w:r>
          </w:p>
          <w:p w14:paraId="23D19387">
            <w:pPr>
              <w:numPr>
                <w:ilvl w:val="0"/>
                <w:numId w:val="0"/>
              </w:num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）投标单位承诺中标后所购买《食品安全责任险》涵盖本项目，保额达到</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3000（含）万以上得7分；2000（含）万以上得4分；1000（含）万以上得1分。</w:t>
            </w:r>
          </w:p>
          <w:p w14:paraId="7F75E3ED">
            <w:pPr>
              <w:numPr>
                <w:ilvl w:val="0"/>
                <w:numId w:val="0"/>
              </w:numPr>
              <w:spacing w:line="360" w:lineRule="auto"/>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提供承诺函并加盖公章，不提供不得分。</w:t>
            </w:r>
          </w:p>
          <w:p w14:paraId="17C2FB1B">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846" w:type="dxa"/>
            <w:noWrap w:val="0"/>
            <w:vAlign w:val="center"/>
          </w:tcPr>
          <w:p w14:paraId="42B9F4E8">
            <w:p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c>
          <w:tcPr>
            <w:tcW w:w="846" w:type="dxa"/>
            <w:noWrap w:val="0"/>
            <w:vAlign w:val="center"/>
          </w:tcPr>
          <w:p w14:paraId="7E3E7BB1">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7B4B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91" w:type="dxa"/>
            <w:vMerge w:val="continue"/>
            <w:noWrap w:val="0"/>
            <w:vAlign w:val="center"/>
          </w:tcPr>
          <w:p w14:paraId="096392DD">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837" w:type="dxa"/>
            <w:vMerge w:val="continue"/>
            <w:noWrap w:val="0"/>
            <w:vAlign w:val="center"/>
          </w:tcPr>
          <w:p w14:paraId="19446290">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543" w:type="dxa"/>
            <w:vMerge w:val="continue"/>
            <w:noWrap w:val="0"/>
            <w:vAlign w:val="center"/>
          </w:tcPr>
          <w:p w14:paraId="26A2046E">
            <w:pPr>
              <w:widowControl w:val="0"/>
              <w:spacing w:after="120" w:line="360" w:lineRule="auto"/>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c>
          <w:tcPr>
            <w:tcW w:w="5655" w:type="dxa"/>
            <w:noWrap w:val="0"/>
            <w:vAlign w:val="top"/>
          </w:tcPr>
          <w:p w14:paraId="0E3DADEE">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）投标人承诺配备农药残留检测仪，并提供检测仪器照片和购买仪器发票复印件加盖投标人公章，得</w:t>
            </w: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position w:val="0"/>
                <w:sz w:val="24"/>
                <w:szCs w:val="24"/>
                <w14:textFill>
                  <w14:solidFill>
                    <w14:schemeClr w14:val="tx1"/>
                  </w14:solidFill>
                </w14:textFill>
              </w:rPr>
              <w:t>分，不提供或提供不全不得分。</w:t>
            </w:r>
          </w:p>
        </w:tc>
        <w:tc>
          <w:tcPr>
            <w:tcW w:w="846" w:type="dxa"/>
            <w:noWrap w:val="0"/>
            <w:vAlign w:val="center"/>
          </w:tcPr>
          <w:p w14:paraId="4244C1DB">
            <w:pPr>
              <w:spacing w:line="36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7</w:t>
            </w:r>
          </w:p>
        </w:tc>
        <w:tc>
          <w:tcPr>
            <w:tcW w:w="846" w:type="dxa"/>
            <w:noWrap w:val="0"/>
            <w:vAlign w:val="center"/>
          </w:tcPr>
          <w:p w14:paraId="7908CD6A">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r w14:paraId="2128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6" w:type="dxa"/>
            <w:gridSpan w:val="4"/>
            <w:noWrap w:val="0"/>
            <w:vAlign w:val="center"/>
          </w:tcPr>
          <w:p w14:paraId="5D904A32">
            <w:pPr>
              <w:numPr>
                <w:ilvl w:val="0"/>
                <w:numId w:val="0"/>
              </w:numPr>
              <w:spacing w:line="360" w:lineRule="auto"/>
              <w:jc w:val="cente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eastAsia="zh-CN"/>
                <w14:textFill>
                  <w14:solidFill>
                    <w14:schemeClr w14:val="tx1"/>
                  </w14:solidFill>
                </w14:textFill>
              </w:rPr>
              <w:t>合计</w:t>
            </w:r>
          </w:p>
        </w:tc>
        <w:tc>
          <w:tcPr>
            <w:tcW w:w="846" w:type="dxa"/>
            <w:noWrap w:val="0"/>
            <w:vAlign w:val="center"/>
          </w:tcPr>
          <w:p w14:paraId="01928FFE">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t>100</w:t>
            </w:r>
          </w:p>
        </w:tc>
        <w:tc>
          <w:tcPr>
            <w:tcW w:w="846" w:type="dxa"/>
            <w:noWrap w:val="0"/>
            <w:vAlign w:val="center"/>
          </w:tcPr>
          <w:p w14:paraId="18F96AB6">
            <w:pPr>
              <w:spacing w:line="360" w:lineRule="auto"/>
              <w:jc w:val="center"/>
              <w:rPr>
                <w:rFonts w:hint="eastAsia" w:asciiTheme="minorEastAsia" w:hAnsiTheme="minorEastAsia" w:eastAsiaTheme="minorEastAsia" w:cstheme="minorEastAsia"/>
                <w:color w:val="000000" w:themeColor="text1"/>
                <w:spacing w:val="0"/>
                <w:position w:val="0"/>
                <w:sz w:val="24"/>
                <w:szCs w:val="24"/>
                <w:lang w:val="en-US" w:eastAsia="zh-CN"/>
                <w14:textFill>
                  <w14:solidFill>
                    <w14:schemeClr w14:val="tx1"/>
                  </w14:solidFill>
                </w14:textFill>
              </w:rPr>
            </w:pPr>
          </w:p>
        </w:tc>
      </w:tr>
    </w:tbl>
    <w:p w14:paraId="623FB489">
      <w:pPr>
        <w:wordWrap w:val="0"/>
        <w:spacing w:line="312" w:lineRule="auto"/>
        <w:rPr>
          <w:rFonts w:cs="仿宋_GB2312" w:asciiTheme="minorEastAsia" w:hAnsiTheme="minorEastAsia" w:eastAsiaTheme="minorEastAsia"/>
          <w:color w:val="000000" w:themeColor="text1"/>
          <w:sz w:val="24"/>
          <w:szCs w:val="24"/>
          <w14:textFill>
            <w14:solidFill>
              <w14:schemeClr w14:val="tx1"/>
            </w14:solidFill>
          </w14:textFill>
        </w:rPr>
      </w:pPr>
    </w:p>
    <w:p w14:paraId="5F6B97F8">
      <w:pPr>
        <w:pStyle w:val="2"/>
        <w:rPr>
          <w:color w:val="000000" w:themeColor="text1"/>
          <w14:textFill>
            <w14:solidFill>
              <w14:schemeClr w14:val="tx1"/>
            </w14:solidFill>
          </w14:textFill>
        </w:rPr>
      </w:pPr>
    </w:p>
    <w:p w14:paraId="46C4281A">
      <w:pPr>
        <w:rPr>
          <w:rFonts w:asciiTheme="minorEastAsia" w:hAnsiTheme="minorEastAsia" w:eastAsiaTheme="minorEastAsia"/>
          <w:color w:val="000000" w:themeColor="text1"/>
          <w14:textFill>
            <w14:solidFill>
              <w14:schemeClr w14:val="tx1"/>
            </w14:solidFill>
          </w14:textFill>
        </w:rPr>
      </w:pPr>
    </w:p>
    <w:p w14:paraId="1A0A5028">
      <w:pPr>
        <w:pStyle w:val="16"/>
        <w:rPr>
          <w:rFonts w:asciiTheme="minorEastAsia" w:hAnsiTheme="minorEastAsia" w:eastAsiaTheme="minorEastAsia"/>
          <w:color w:val="000000" w:themeColor="text1"/>
          <w14:textFill>
            <w14:solidFill>
              <w14:schemeClr w14:val="tx1"/>
            </w14:solidFill>
          </w14:textFill>
        </w:rPr>
      </w:pPr>
    </w:p>
    <w:p w14:paraId="48C09D88">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4D226361">
      <w:pPr>
        <w:spacing w:line="360" w:lineRule="auto"/>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w:t>
      </w:r>
      <w:r>
        <w:rPr>
          <w:rFonts w:cs="仿宋_GB2312" w:asciiTheme="minorEastAsia" w:hAnsiTheme="minorEastAsia" w:eastAsia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b/>
          <w:color w:val="000000" w:themeColor="text1"/>
          <w:sz w:val="24"/>
          <w:szCs w:val="24"/>
          <w14:textFill>
            <w14:solidFill>
              <w14:schemeClr w14:val="tx1"/>
            </w14:solidFill>
          </w14:textFill>
        </w:rPr>
        <w:t>、</w:t>
      </w:r>
    </w:p>
    <w:p w14:paraId="20B8CE9B">
      <w:pPr>
        <w:spacing w:line="360" w:lineRule="auto"/>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1.投标函</w:t>
      </w:r>
    </w:p>
    <w:p w14:paraId="24331D1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致：</w:t>
      </w:r>
    </w:p>
    <w:p w14:paraId="07A9935E">
      <w:pPr>
        <w:spacing w:line="560" w:lineRule="exact"/>
        <w:ind w:firstLine="480" w:firstLineChars="2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根据贵单位</w:t>
      </w:r>
      <w:r>
        <w:rPr>
          <w:rFonts w:cs="仿宋_GB2312" w:asciiTheme="minorEastAsia" w:hAnsiTheme="minorEastAsia" w:eastAsiaTheme="minorEastAsia"/>
          <w:color w:val="000000" w:themeColor="text1"/>
          <w:sz w:val="24"/>
          <w:szCs w:val="24"/>
          <w14:textFill>
            <w14:solidFill>
              <w14:schemeClr w14:val="tx1"/>
            </w14:solidFill>
          </w14:textFill>
        </w:rPr>
        <w:t>(       )</w:t>
      </w:r>
      <w:r>
        <w:rPr>
          <w:rFonts w:hint="eastAsia" w:cs="仿宋_GB2312" w:asciiTheme="minorEastAsia" w:hAnsiTheme="minorEastAsia" w:eastAsiaTheme="minorEastAsia"/>
          <w:color w:val="000000" w:themeColor="text1"/>
          <w:sz w:val="24"/>
          <w:szCs w:val="24"/>
          <w14:textFill>
            <w14:solidFill>
              <w14:schemeClr w14:val="tx1"/>
            </w14:solidFill>
          </w14:textFill>
        </w:rPr>
        <w:t>的招标文件要求，正式授权下述签字人</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姓名和职务</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代表投标人</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投标单位名称</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，提交投标文件。</w:t>
      </w:r>
    </w:p>
    <w:p w14:paraId="0BB52490">
      <w:pPr>
        <w:spacing w:line="560" w:lineRule="exact"/>
        <w:ind w:firstLine="470" w:firstLineChars="196"/>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根据此函</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我们宣布同意如下</w:t>
      </w:r>
      <w:r>
        <w:rPr>
          <w:rFonts w:cs="仿宋_GB2312" w:asciiTheme="minorEastAsia" w:hAnsiTheme="minorEastAsia" w:eastAsiaTheme="minorEastAsia"/>
          <w:color w:val="000000" w:themeColor="text1"/>
          <w:sz w:val="24"/>
          <w:szCs w:val="24"/>
          <w14:textFill>
            <w14:solidFill>
              <w14:schemeClr w14:val="tx1"/>
            </w14:solidFill>
          </w14:textFill>
        </w:rPr>
        <w:t>:</w:t>
      </w:r>
    </w:p>
    <w:p w14:paraId="2E7872BB">
      <w:pPr>
        <w:spacing w:line="560" w:lineRule="exact"/>
        <w:ind w:firstLine="470" w:firstLineChars="196"/>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1</w:t>
      </w:r>
      <w:r>
        <w:rPr>
          <w:rFonts w:hint="eastAsia" w:cs="仿宋_GB2312" w:asciiTheme="minorEastAsia" w:hAnsiTheme="minorEastAsia" w:eastAsiaTheme="minorEastAsia"/>
          <w:color w:val="000000" w:themeColor="text1"/>
          <w:sz w:val="24"/>
          <w:szCs w:val="24"/>
          <w14:textFill>
            <w14:solidFill>
              <w14:schemeClr w14:val="tx1"/>
            </w14:solidFill>
          </w14:textFill>
        </w:rPr>
        <w:t>．我方接受招标文件包括修改文件（如有的话）以及全部参考资料和有关附件的所有的条款和规定。我们完全清楚、理解相关内容，并同意放弃对这方面有不明及误解的权利。</w:t>
      </w:r>
    </w:p>
    <w:p w14:paraId="59E56D37">
      <w:pPr>
        <w:spacing w:line="560" w:lineRule="exact"/>
        <w:ind w:firstLine="470" w:firstLineChars="196"/>
        <w:rPr>
          <w:rFonts w:cs="Times New Roman"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2</w:t>
      </w:r>
      <w:r>
        <w:rPr>
          <w:rFonts w:hint="eastAsia" w:cs="仿宋_GB2312" w:asciiTheme="minorEastAsia" w:hAnsiTheme="minorEastAsia" w:eastAsiaTheme="minorEastAsia"/>
          <w:color w:val="000000" w:themeColor="text1"/>
          <w:sz w:val="24"/>
          <w:szCs w:val="24"/>
          <w14:textFill>
            <w14:solidFill>
              <w14:schemeClr w14:val="tx1"/>
            </w14:solidFill>
          </w14:textFill>
        </w:rPr>
        <w:t>．我方同意按照招标文件第二章“投标人须知”的规定</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本投标文件的有效期为从投标截止日期起计算的</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9</w:t>
      </w:r>
      <w:r>
        <w:rPr>
          <w:rFonts w:cs="仿宋_GB2312" w:asciiTheme="minorEastAsia" w:hAnsiTheme="minorEastAsia" w:eastAsiaTheme="minorEastAsia"/>
          <w:color w:val="000000" w:themeColor="text1"/>
          <w:sz w:val="24"/>
          <w:szCs w:val="24"/>
          <w:u w:val="single"/>
          <w14:textFill>
            <w14:solidFill>
              <w14:schemeClr w14:val="tx1"/>
            </w14:solidFill>
          </w14:textFill>
        </w:rPr>
        <w:t>0</w:t>
      </w:r>
      <w:r>
        <w:rPr>
          <w:rFonts w:hint="eastAsia" w:cs="仿宋_GB2312" w:asciiTheme="minorEastAsia" w:hAnsiTheme="minorEastAsia" w:eastAsiaTheme="minorEastAsia"/>
          <w:color w:val="000000" w:themeColor="text1"/>
          <w:sz w:val="24"/>
          <w:szCs w:val="24"/>
          <w14:textFill>
            <w14:solidFill>
              <w14:schemeClr w14:val="tx1"/>
            </w14:solidFill>
          </w14:textFill>
        </w:rPr>
        <w:t>天</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在此期间，本投标文件将始终对我方具有约束力</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并可随时被接受。</w:t>
      </w:r>
    </w:p>
    <w:p w14:paraId="6C8803F6">
      <w:pPr>
        <w:spacing w:line="560" w:lineRule="exact"/>
        <w:ind w:firstLine="470" w:firstLineChars="196"/>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3．我</w:t>
      </w:r>
      <w:r>
        <w:rPr>
          <w:rFonts w:hint="eastAsia" w:asciiTheme="minorEastAsia" w:hAnsiTheme="minorEastAsia" w:eastAsiaTheme="minorEastAsia"/>
          <w:color w:val="000000" w:themeColor="text1"/>
          <w:sz w:val="24"/>
          <w14:textFill>
            <w14:solidFill>
              <w14:schemeClr w14:val="tx1"/>
            </w14:solidFill>
          </w14:textFill>
        </w:rPr>
        <w:t>方</w:t>
      </w:r>
      <w:r>
        <w:rPr>
          <w:rFonts w:hint="eastAsia" w:cs="仿宋_GB2312" w:asciiTheme="minorEastAsia" w:hAnsiTheme="minorEastAsia" w:eastAsiaTheme="minorEastAsia"/>
          <w:color w:val="000000" w:themeColor="text1"/>
          <w:sz w:val="24"/>
          <w:szCs w:val="24"/>
          <w14:textFill>
            <w14:solidFill>
              <w14:schemeClr w14:val="tx1"/>
            </w14:solidFill>
          </w14:textFill>
        </w:rPr>
        <w:t>同意提供贵单位要求的有关本次投标的所有资料或证据，</w:t>
      </w:r>
      <w:r>
        <w:rPr>
          <w:rFonts w:hint="eastAsia" w:asciiTheme="minorEastAsia" w:hAnsiTheme="minorEastAsia" w:eastAsiaTheme="minorEastAsia"/>
          <w:color w:val="000000" w:themeColor="text1"/>
          <w:sz w:val="24"/>
          <w14:textFill>
            <w14:solidFill>
              <w14:schemeClr w14:val="tx1"/>
            </w14:solidFill>
          </w14:textFill>
        </w:rPr>
        <w:t>并在此声明，本次招标投标活动中提交的所有资料都是真实、准确完整的，如发现提供虚假资料，或与事实不符而导致投标无效，甚至造成任何法律和经济责任，完全由我方负责</w:t>
      </w:r>
      <w:r>
        <w:rPr>
          <w:rFonts w:hint="eastAsia" w:cs="仿宋_GB2312" w:asciiTheme="minorEastAsia" w:hAnsiTheme="minorEastAsia" w:eastAsiaTheme="minorEastAsia"/>
          <w:color w:val="000000" w:themeColor="text1"/>
          <w:sz w:val="24"/>
          <w:szCs w:val="24"/>
          <w14:textFill>
            <w14:solidFill>
              <w14:schemeClr w14:val="tx1"/>
            </w14:solidFill>
          </w14:textFill>
        </w:rPr>
        <w:t>。</w:t>
      </w:r>
    </w:p>
    <w:p w14:paraId="15B4B853">
      <w:pPr>
        <w:spacing w:line="560" w:lineRule="exact"/>
        <w:ind w:firstLine="470" w:firstLineChars="196"/>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4．我方完全理解贵方不一定要接受最高投标价的投标，即最高投标价不是</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中标</w:t>
      </w:r>
      <w:r>
        <w:rPr>
          <w:rFonts w:hint="eastAsia" w:cs="仿宋_GB2312" w:asciiTheme="minorEastAsia" w:hAnsiTheme="minorEastAsia" w:eastAsiaTheme="minorEastAsia"/>
          <w:color w:val="000000" w:themeColor="text1"/>
          <w:sz w:val="24"/>
          <w:szCs w:val="24"/>
          <w14:textFill>
            <w14:solidFill>
              <w14:schemeClr w14:val="tx1"/>
            </w14:solidFill>
          </w14:textFill>
        </w:rPr>
        <w:t>的保证。</w:t>
      </w:r>
    </w:p>
    <w:p w14:paraId="0A769387">
      <w:pPr>
        <w:spacing w:line="560" w:lineRule="exact"/>
        <w:ind w:firstLine="470" w:firstLineChars="196"/>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5．如果我方</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中标</w:t>
      </w:r>
      <w:r>
        <w:rPr>
          <w:rFonts w:hint="eastAsia" w:cs="仿宋_GB2312" w:asciiTheme="minorEastAsia" w:hAnsiTheme="minorEastAsia" w:eastAsiaTheme="minorEastAsia"/>
          <w:color w:val="000000" w:themeColor="text1"/>
          <w:sz w:val="24"/>
          <w:szCs w:val="24"/>
          <w14:textFill>
            <w14:solidFill>
              <w14:schemeClr w14:val="tx1"/>
            </w14:solidFill>
          </w14:textFill>
        </w:rPr>
        <w:t>，我们将</w:t>
      </w:r>
      <w:r>
        <w:rPr>
          <w:rFonts w:hint="eastAsia" w:asciiTheme="minorEastAsia" w:hAnsiTheme="minorEastAsia" w:eastAsiaTheme="minorEastAsia"/>
          <w:color w:val="000000" w:themeColor="text1"/>
          <w:sz w:val="24"/>
          <w14:textFill>
            <w14:solidFill>
              <w14:schemeClr w14:val="tx1"/>
            </w14:solidFill>
          </w14:textFill>
        </w:rPr>
        <w:t>按规定及时与招标人签订合同，并</w:t>
      </w:r>
      <w:r>
        <w:rPr>
          <w:rFonts w:hint="eastAsia" w:cs="仿宋_GB2312" w:asciiTheme="minorEastAsia" w:hAnsiTheme="minorEastAsia" w:eastAsiaTheme="minorEastAsia"/>
          <w:color w:val="000000" w:themeColor="text1"/>
          <w:sz w:val="24"/>
          <w:szCs w:val="24"/>
          <w14:textFill>
            <w14:solidFill>
              <w14:schemeClr w14:val="tx1"/>
            </w14:solidFill>
          </w14:textFill>
        </w:rPr>
        <w:t>根据招标文件的规定严格履行自己的责任和义务。</w:t>
      </w:r>
    </w:p>
    <w:p w14:paraId="5C7E2AA3">
      <w:pPr>
        <w:spacing w:line="560" w:lineRule="exact"/>
        <w:ind w:firstLine="470" w:firstLineChars="196"/>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6．如果我方</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中标</w:t>
      </w:r>
      <w:r>
        <w:rPr>
          <w:rFonts w:hint="eastAsia" w:cs="仿宋_GB2312" w:asciiTheme="minorEastAsia" w:hAnsiTheme="minorEastAsia" w:eastAsiaTheme="minorEastAsia"/>
          <w:color w:val="000000" w:themeColor="text1"/>
          <w:sz w:val="24"/>
          <w:szCs w:val="24"/>
          <w14:textFill>
            <w14:solidFill>
              <w14:schemeClr w14:val="tx1"/>
            </w14:solidFill>
          </w14:textFill>
        </w:rPr>
        <w:t>，我方将支付本次招标的招标代理服务费。</w:t>
      </w:r>
    </w:p>
    <w:p w14:paraId="2091809C">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 我方在本次投标活动中绝无资质挂靠、串标、围标情形，若出现下列情形，立即取消我方投标资格并承担相应的法律责任；</w:t>
      </w:r>
    </w:p>
    <w:p w14:paraId="3CA3881A">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（1）不同投标人的投标文件由同一单位或者个人编制；</w:t>
      </w:r>
    </w:p>
    <w:p w14:paraId="237AA0EB">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（2）不同投标人委托同一单位或者个人办理投标事宜；</w:t>
      </w:r>
    </w:p>
    <w:p w14:paraId="26CAFDE5">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（3）不同投标人的投标文件载明的项目管理成员或者联系人员为同一人；</w:t>
      </w:r>
    </w:p>
    <w:p w14:paraId="0EFEEFF4">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（4）不同投标人的投标文件异常一致或者投标报价呈规律性差异；</w:t>
      </w:r>
    </w:p>
    <w:p w14:paraId="3E25E3A4">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（5）不同投标人的投标文件相互混装；</w:t>
      </w:r>
    </w:p>
    <w:p w14:paraId="1750295F">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（6）单位负责人为同一人或者存在直接控股、管理关系的不同供应商，同时参加本项目投标活动。</w:t>
      </w:r>
    </w:p>
    <w:p w14:paraId="0801790F">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根据国家企业信用信息公示系统（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"http://www.gsxt.gov.cn/" </w:instrText>
      </w:r>
      <w:r>
        <w:rPr>
          <w:color w:val="000000" w:themeColor="text1"/>
          <w14:textFill>
            <w14:solidFill>
              <w14:schemeClr w14:val="tx1"/>
            </w14:solidFill>
          </w14:textFill>
        </w:rPr>
        <w:fldChar w:fldCharType="separate"/>
      </w:r>
      <w:r>
        <w:rPr>
          <w:rFonts w:asciiTheme="minorEastAsia" w:hAnsiTheme="minorEastAsia" w:eastAsiaTheme="minorEastAsia"/>
          <w:color w:val="000000" w:themeColor="text1"/>
          <w:sz w:val="24"/>
          <w14:textFill>
            <w14:solidFill>
              <w14:schemeClr w14:val="tx1"/>
            </w14:solidFill>
          </w14:textFill>
        </w:rPr>
        <w:t>http://www.gsxt.gov.cn/</w:t>
      </w:r>
      <w:r>
        <w:rPr>
          <w:rFonts w:asciiTheme="minorEastAsia" w:hAnsiTheme="minorEastAsia" w:eastAsia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）登记信息提供以下内容：</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25A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3709309B">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2319" w:type="dxa"/>
            <w:vAlign w:val="center"/>
          </w:tcPr>
          <w:p w14:paraId="01541373">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股东名称</w:t>
            </w:r>
          </w:p>
        </w:tc>
        <w:tc>
          <w:tcPr>
            <w:tcW w:w="2410" w:type="dxa"/>
            <w:vAlign w:val="center"/>
          </w:tcPr>
          <w:p w14:paraId="0BE5B35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股东类型</w:t>
            </w:r>
          </w:p>
        </w:tc>
        <w:tc>
          <w:tcPr>
            <w:tcW w:w="1559" w:type="dxa"/>
          </w:tcPr>
          <w:p w14:paraId="426B3E61">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占股比例</w:t>
            </w:r>
          </w:p>
        </w:tc>
        <w:tc>
          <w:tcPr>
            <w:tcW w:w="1468" w:type="dxa"/>
            <w:vAlign w:val="center"/>
          </w:tcPr>
          <w:p w14:paraId="158017D4">
            <w:pPr>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w:t>
            </w:r>
          </w:p>
        </w:tc>
      </w:tr>
      <w:tr w14:paraId="6EA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75F69018">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p>
        </w:tc>
        <w:tc>
          <w:tcPr>
            <w:tcW w:w="2319" w:type="dxa"/>
            <w:vAlign w:val="center"/>
          </w:tcPr>
          <w:p w14:paraId="443C467D">
            <w:pPr>
              <w:jc w:val="center"/>
              <w:rPr>
                <w:rFonts w:asciiTheme="minorEastAsia" w:hAnsiTheme="minorEastAsia" w:eastAsiaTheme="minorEastAsia"/>
                <w:color w:val="000000" w:themeColor="text1"/>
                <w14:textFill>
                  <w14:solidFill>
                    <w14:schemeClr w14:val="tx1"/>
                  </w14:solidFill>
                </w14:textFill>
              </w:rPr>
            </w:pPr>
          </w:p>
        </w:tc>
        <w:tc>
          <w:tcPr>
            <w:tcW w:w="2410" w:type="dxa"/>
            <w:vAlign w:val="center"/>
          </w:tcPr>
          <w:p w14:paraId="41F1FB7D">
            <w:pPr>
              <w:jc w:val="center"/>
              <w:rPr>
                <w:rFonts w:asciiTheme="minorEastAsia" w:hAnsiTheme="minorEastAsia" w:eastAsiaTheme="minorEastAsia"/>
                <w:color w:val="000000" w:themeColor="text1"/>
                <w14:textFill>
                  <w14:solidFill>
                    <w14:schemeClr w14:val="tx1"/>
                  </w14:solidFill>
                </w14:textFill>
              </w:rPr>
            </w:pPr>
          </w:p>
        </w:tc>
        <w:tc>
          <w:tcPr>
            <w:tcW w:w="1559" w:type="dxa"/>
          </w:tcPr>
          <w:p w14:paraId="19BF955B">
            <w:pPr>
              <w:jc w:val="center"/>
              <w:rPr>
                <w:rFonts w:asciiTheme="minorEastAsia" w:hAnsiTheme="minorEastAsia" w:eastAsiaTheme="minorEastAsia"/>
                <w:color w:val="000000" w:themeColor="text1"/>
                <w14:textFill>
                  <w14:solidFill>
                    <w14:schemeClr w14:val="tx1"/>
                  </w14:solidFill>
                </w14:textFill>
              </w:rPr>
            </w:pPr>
          </w:p>
        </w:tc>
        <w:tc>
          <w:tcPr>
            <w:tcW w:w="1468" w:type="dxa"/>
            <w:vAlign w:val="center"/>
          </w:tcPr>
          <w:p w14:paraId="75694B58">
            <w:pPr>
              <w:jc w:val="center"/>
              <w:rPr>
                <w:rFonts w:asciiTheme="minorEastAsia" w:hAnsiTheme="minorEastAsia" w:eastAsiaTheme="minorEastAsia"/>
                <w:color w:val="000000" w:themeColor="text1"/>
                <w14:textFill>
                  <w14:solidFill>
                    <w14:schemeClr w14:val="tx1"/>
                  </w14:solidFill>
                </w14:textFill>
              </w:rPr>
            </w:pPr>
          </w:p>
        </w:tc>
      </w:tr>
      <w:tr w14:paraId="59A1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07A3D29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tc>
        <w:tc>
          <w:tcPr>
            <w:tcW w:w="2319" w:type="dxa"/>
            <w:vAlign w:val="center"/>
          </w:tcPr>
          <w:p w14:paraId="284F701B">
            <w:pPr>
              <w:jc w:val="center"/>
              <w:rPr>
                <w:rFonts w:asciiTheme="minorEastAsia" w:hAnsiTheme="minorEastAsia" w:eastAsiaTheme="minorEastAsia"/>
                <w:color w:val="000000" w:themeColor="text1"/>
                <w14:textFill>
                  <w14:solidFill>
                    <w14:schemeClr w14:val="tx1"/>
                  </w14:solidFill>
                </w14:textFill>
              </w:rPr>
            </w:pPr>
          </w:p>
        </w:tc>
        <w:tc>
          <w:tcPr>
            <w:tcW w:w="2410" w:type="dxa"/>
            <w:vAlign w:val="center"/>
          </w:tcPr>
          <w:p w14:paraId="0FD3B8F7">
            <w:pPr>
              <w:jc w:val="center"/>
              <w:rPr>
                <w:rFonts w:asciiTheme="minorEastAsia" w:hAnsiTheme="minorEastAsia" w:eastAsiaTheme="minorEastAsia"/>
                <w:color w:val="000000" w:themeColor="text1"/>
                <w14:textFill>
                  <w14:solidFill>
                    <w14:schemeClr w14:val="tx1"/>
                  </w14:solidFill>
                </w14:textFill>
              </w:rPr>
            </w:pPr>
          </w:p>
        </w:tc>
        <w:tc>
          <w:tcPr>
            <w:tcW w:w="1559" w:type="dxa"/>
          </w:tcPr>
          <w:p w14:paraId="57920C6E">
            <w:pPr>
              <w:jc w:val="center"/>
              <w:rPr>
                <w:rFonts w:asciiTheme="minorEastAsia" w:hAnsiTheme="minorEastAsia" w:eastAsiaTheme="minorEastAsia"/>
                <w:color w:val="000000" w:themeColor="text1"/>
                <w14:textFill>
                  <w14:solidFill>
                    <w14:schemeClr w14:val="tx1"/>
                  </w14:solidFill>
                </w14:textFill>
              </w:rPr>
            </w:pPr>
          </w:p>
        </w:tc>
        <w:tc>
          <w:tcPr>
            <w:tcW w:w="1468" w:type="dxa"/>
            <w:vAlign w:val="center"/>
          </w:tcPr>
          <w:p w14:paraId="030978D0">
            <w:pPr>
              <w:jc w:val="center"/>
              <w:rPr>
                <w:rFonts w:asciiTheme="minorEastAsia" w:hAnsiTheme="minorEastAsia" w:eastAsiaTheme="minorEastAsia"/>
                <w:color w:val="000000" w:themeColor="text1"/>
                <w14:textFill>
                  <w14:solidFill>
                    <w14:schemeClr w14:val="tx1"/>
                  </w14:solidFill>
                </w14:textFill>
              </w:rPr>
            </w:pPr>
          </w:p>
        </w:tc>
      </w:tr>
      <w:tr w14:paraId="3D3B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539755E9">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2319" w:type="dxa"/>
            <w:vAlign w:val="center"/>
          </w:tcPr>
          <w:p w14:paraId="1A4C734A">
            <w:pPr>
              <w:jc w:val="center"/>
              <w:rPr>
                <w:rFonts w:asciiTheme="minorEastAsia" w:hAnsiTheme="minorEastAsia" w:eastAsiaTheme="minorEastAsia"/>
                <w:color w:val="000000" w:themeColor="text1"/>
                <w14:textFill>
                  <w14:solidFill>
                    <w14:schemeClr w14:val="tx1"/>
                  </w14:solidFill>
                </w14:textFill>
              </w:rPr>
            </w:pPr>
          </w:p>
        </w:tc>
        <w:tc>
          <w:tcPr>
            <w:tcW w:w="2410" w:type="dxa"/>
            <w:vAlign w:val="center"/>
          </w:tcPr>
          <w:p w14:paraId="24D916BD">
            <w:pPr>
              <w:jc w:val="center"/>
              <w:rPr>
                <w:rFonts w:asciiTheme="minorEastAsia" w:hAnsiTheme="minorEastAsia" w:eastAsiaTheme="minorEastAsia"/>
                <w:color w:val="000000" w:themeColor="text1"/>
                <w14:textFill>
                  <w14:solidFill>
                    <w14:schemeClr w14:val="tx1"/>
                  </w14:solidFill>
                </w14:textFill>
              </w:rPr>
            </w:pPr>
          </w:p>
        </w:tc>
        <w:tc>
          <w:tcPr>
            <w:tcW w:w="1559" w:type="dxa"/>
          </w:tcPr>
          <w:p w14:paraId="026F9A2C">
            <w:pPr>
              <w:jc w:val="center"/>
              <w:rPr>
                <w:rFonts w:asciiTheme="minorEastAsia" w:hAnsiTheme="minorEastAsia" w:eastAsiaTheme="minorEastAsia"/>
                <w:color w:val="000000" w:themeColor="text1"/>
                <w14:textFill>
                  <w14:solidFill>
                    <w14:schemeClr w14:val="tx1"/>
                  </w14:solidFill>
                </w14:textFill>
              </w:rPr>
            </w:pPr>
          </w:p>
        </w:tc>
        <w:tc>
          <w:tcPr>
            <w:tcW w:w="1468" w:type="dxa"/>
            <w:vAlign w:val="center"/>
          </w:tcPr>
          <w:p w14:paraId="4F8E8F22">
            <w:pPr>
              <w:jc w:val="center"/>
              <w:rPr>
                <w:rFonts w:asciiTheme="minorEastAsia" w:hAnsiTheme="minorEastAsia" w:eastAsiaTheme="minorEastAsia"/>
                <w:color w:val="000000" w:themeColor="text1"/>
                <w14:textFill>
                  <w14:solidFill>
                    <w14:schemeClr w14:val="tx1"/>
                  </w14:solidFill>
                </w14:textFill>
              </w:rPr>
            </w:pPr>
          </w:p>
        </w:tc>
      </w:tr>
    </w:tbl>
    <w:p w14:paraId="1BB03508">
      <w:pPr>
        <w:spacing w:line="360" w:lineRule="auto"/>
        <w:rPr>
          <w:rFonts w:cs="Times New Roman" w:asciiTheme="minorEastAsia" w:hAnsiTheme="minorEastAsia" w:eastAsiaTheme="minorEastAsia"/>
          <w:color w:val="000000" w:themeColor="text1"/>
          <w:sz w:val="24"/>
          <w:szCs w:val="24"/>
          <w14:textFill>
            <w14:solidFill>
              <w14:schemeClr w14:val="tx1"/>
            </w14:solidFill>
          </w14:textFill>
        </w:rPr>
      </w:pPr>
    </w:p>
    <w:p w14:paraId="4343166C">
      <w:pPr>
        <w:spacing w:line="360" w:lineRule="auto"/>
        <w:ind w:firstLine="470" w:firstLineChars="196"/>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投标人名称</w:t>
      </w:r>
      <w:r>
        <w:rPr>
          <w:rFonts w:cs="仿宋_GB2312"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sz w:val="24"/>
          <w:szCs w:val="24"/>
          <w14:textFill>
            <w14:solidFill>
              <w14:schemeClr w14:val="tx1"/>
            </w14:solidFill>
          </w14:textFill>
        </w:rPr>
        <w:t>公章</w:t>
      </w:r>
      <w:r>
        <w:rPr>
          <w:rFonts w:cs="仿宋_GB2312" w:asciiTheme="minorEastAsia" w:hAnsiTheme="minorEastAsia" w:eastAsiaTheme="minorEastAsia"/>
          <w:color w:val="000000" w:themeColor="text1"/>
          <w:sz w:val="24"/>
          <w:szCs w:val="24"/>
          <w14:textFill>
            <w14:solidFill>
              <w14:schemeClr w14:val="tx1"/>
            </w14:solidFill>
          </w14:textFill>
        </w:rPr>
        <w:t>)</w:t>
      </w:r>
    </w:p>
    <w:p w14:paraId="09BF16A5">
      <w:pPr>
        <w:spacing w:line="360" w:lineRule="auto"/>
        <w:ind w:left="466" w:leftChars="222"/>
        <w:rPr>
          <w:rFonts w:cs="仿宋_GB2312" w:asciiTheme="minorEastAsia" w:hAnsiTheme="minorEastAsia" w:eastAsiaTheme="minorEastAsia"/>
          <w:color w:val="000000" w:themeColor="text1"/>
          <w:sz w:val="24"/>
          <w:szCs w:val="24"/>
          <w:u w:val="single"/>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地址</w:t>
      </w:r>
      <w:r>
        <w:rPr>
          <w:rFonts w:cs="仿宋_GB2312" w:asciiTheme="minorEastAsia" w:hAnsiTheme="minorEastAsia" w:eastAsiaTheme="minorEastAsia"/>
          <w:color w:val="000000" w:themeColor="text1"/>
          <w:sz w:val="24"/>
          <w:szCs w:val="24"/>
          <w14:textFill>
            <w14:solidFill>
              <w14:schemeClr w14:val="tx1"/>
            </w14:solidFill>
          </w14:textFill>
        </w:rPr>
        <w:t xml:space="preserve">: </w:t>
      </w:r>
      <w:r>
        <w:rPr>
          <w:rFonts w:hint="eastAsia" w:cs="仿宋_GB2312" w:asciiTheme="minorEastAsia" w:hAnsiTheme="minorEastAsia" w:eastAsiaTheme="minorEastAsia"/>
          <w:color w:val="000000" w:themeColor="text1"/>
          <w:sz w:val="24"/>
          <w:szCs w:val="24"/>
          <w14:textFill>
            <w14:solidFill>
              <w14:schemeClr w14:val="tx1"/>
            </w14:solidFill>
          </w14:textFill>
        </w:rPr>
        <w:t>邮编：</w:t>
      </w:r>
    </w:p>
    <w:p w14:paraId="65F74477">
      <w:pPr>
        <w:spacing w:line="360" w:lineRule="auto"/>
        <w:ind w:left="466" w:leftChars="222"/>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电话：传真：</w:t>
      </w:r>
    </w:p>
    <w:p w14:paraId="004848E9">
      <w:pPr>
        <w:spacing w:line="360" w:lineRule="auto"/>
        <w:ind w:left="466" w:leftChars="222"/>
        <w:rPr>
          <w:rFonts w:cs="仿宋_GB2312" w:asciiTheme="minorEastAsia" w:hAnsiTheme="minorEastAsia" w:eastAsiaTheme="minorEastAsia"/>
          <w:color w:val="000000" w:themeColor="text1"/>
          <w:sz w:val="24"/>
          <w:szCs w:val="24"/>
          <w:u w:val="single"/>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授权代表签字：职务：</w:t>
      </w:r>
    </w:p>
    <w:p w14:paraId="013E95E9">
      <w:pPr>
        <w:spacing w:line="360" w:lineRule="auto"/>
        <w:ind w:left="586" w:leftChars="222" w:hanging="120" w:hangingChars="50"/>
        <w:rPr>
          <w:rFonts w:cs="仿宋_GB2312" w:asciiTheme="minorEastAsia" w:hAnsiTheme="minorEastAsia" w:eastAsiaTheme="minorEastAsia"/>
          <w:color w:val="000000" w:themeColor="text1"/>
          <w:sz w:val="24"/>
          <w:szCs w:val="24"/>
          <w:u w:val="single"/>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日期</w:t>
      </w:r>
      <w:r>
        <w:rPr>
          <w:rFonts w:cs="仿宋_GB2312" w:asciiTheme="minorEastAsia" w:hAnsiTheme="minorEastAsia" w:eastAsiaTheme="minorEastAsia"/>
          <w:color w:val="000000" w:themeColor="text1"/>
          <w:sz w:val="24"/>
          <w:szCs w:val="24"/>
          <w14:textFill>
            <w14:solidFill>
              <w14:schemeClr w14:val="tx1"/>
            </w14:solidFill>
          </w14:textFill>
        </w:rPr>
        <w:t xml:space="preserve">: </w:t>
      </w:r>
    </w:p>
    <w:p w14:paraId="6E2EB7EA">
      <w:pPr>
        <w:rPr>
          <w:rFonts w:cs="Times New Roman" w:asciiTheme="minorEastAsia" w:hAnsiTheme="minorEastAsia" w:eastAsiaTheme="minorEastAsia"/>
          <w:color w:val="000000" w:themeColor="text1"/>
          <w:sz w:val="24"/>
          <w:szCs w:val="24"/>
          <w:u w:val="single"/>
          <w14:textFill>
            <w14:solidFill>
              <w14:schemeClr w14:val="tx1"/>
            </w14:solidFill>
          </w14:textFill>
        </w:rPr>
      </w:pPr>
    </w:p>
    <w:p w14:paraId="1162EA86">
      <w:pPr>
        <w:rPr>
          <w:rFonts w:cs="Times New Roman" w:asciiTheme="minorEastAsia" w:hAnsiTheme="minorEastAsia" w:eastAsiaTheme="minorEastAsia"/>
          <w:color w:val="000000" w:themeColor="text1"/>
          <w:sz w:val="24"/>
          <w:szCs w:val="24"/>
          <w:u w:val="single"/>
          <w14:textFill>
            <w14:solidFill>
              <w14:schemeClr w14:val="tx1"/>
            </w14:solidFill>
          </w14:textFill>
        </w:rPr>
      </w:pPr>
    </w:p>
    <w:p w14:paraId="1A991C1F">
      <w:pPr>
        <w:rPr>
          <w:rFonts w:cs="Times New Roman" w:asciiTheme="minorEastAsia" w:hAnsiTheme="minorEastAsia" w:eastAsiaTheme="minorEastAsia"/>
          <w:color w:val="000000" w:themeColor="text1"/>
          <w:sz w:val="24"/>
          <w:szCs w:val="24"/>
          <w:u w:val="single"/>
          <w14:textFill>
            <w14:solidFill>
              <w14:schemeClr w14:val="tx1"/>
            </w14:solidFill>
          </w14:textFill>
        </w:rPr>
      </w:pPr>
    </w:p>
    <w:p w14:paraId="500BBFFE">
      <w:pPr>
        <w:rPr>
          <w:rFonts w:cs="Times New Roman" w:asciiTheme="minorEastAsia" w:hAnsiTheme="minorEastAsia" w:eastAsiaTheme="minorEastAsia"/>
          <w:color w:val="000000" w:themeColor="text1"/>
          <w:sz w:val="24"/>
          <w:szCs w:val="24"/>
          <w:u w:val="single"/>
          <w14:textFill>
            <w14:solidFill>
              <w14:schemeClr w14:val="tx1"/>
            </w14:solidFill>
          </w14:textFill>
        </w:rPr>
      </w:pPr>
    </w:p>
    <w:p w14:paraId="078F2F52">
      <w:pPr>
        <w:rPr>
          <w:rFonts w:cs="Times New Roman" w:asciiTheme="minorEastAsia" w:hAnsiTheme="minorEastAsia" w:eastAsiaTheme="minorEastAsia"/>
          <w:color w:val="000000" w:themeColor="text1"/>
          <w:sz w:val="24"/>
          <w:szCs w:val="24"/>
          <w:u w:val="single"/>
          <w14:textFill>
            <w14:solidFill>
              <w14:schemeClr w14:val="tx1"/>
            </w14:solidFill>
          </w14:textFill>
        </w:rPr>
      </w:pPr>
    </w:p>
    <w:p w14:paraId="7D669B6D">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5F15159C">
      <w:pPr>
        <w:spacing w:line="360" w:lineRule="auto"/>
        <w:jc w:val="left"/>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w:t>
      </w:r>
      <w:r>
        <w:rPr>
          <w:rFonts w:cs="仿宋_GB2312" w:asciiTheme="minorEastAsia" w:hAnsiTheme="minorEastAsia" w:eastAsiaTheme="minorEastAsia"/>
          <w:b/>
          <w:bCs/>
          <w:color w:val="000000" w:themeColor="text1"/>
          <w:sz w:val="24"/>
          <w:szCs w:val="24"/>
          <w14:textFill>
            <w14:solidFill>
              <w14:schemeClr w14:val="tx1"/>
            </w14:solidFill>
          </w14:textFill>
        </w:rPr>
        <w:t>2</w:t>
      </w:r>
      <w:r>
        <w:rPr>
          <w:rFonts w:hint="eastAsia" w:asciiTheme="minorEastAsia" w:hAnsiTheme="minorEastAsia" w:eastAsiaTheme="minorEastAsia"/>
          <w:b/>
          <w:color w:val="000000" w:themeColor="text1"/>
          <w:sz w:val="24"/>
          <w:szCs w:val="24"/>
          <w14:textFill>
            <w14:solidFill>
              <w14:schemeClr w14:val="tx1"/>
            </w14:solidFill>
          </w14:textFill>
        </w:rPr>
        <w:t>、</w:t>
      </w:r>
    </w:p>
    <w:p w14:paraId="5A8499DB">
      <w:pPr>
        <w:spacing w:line="360" w:lineRule="auto"/>
        <w:rPr>
          <w:rFonts w:cs="Times New Roman" w:asciiTheme="minorEastAsia" w:hAnsiTheme="minorEastAsia" w:eastAsiaTheme="minorEastAsia"/>
          <w:b/>
          <w:bCs/>
          <w:color w:val="000000" w:themeColor="text1"/>
          <w:sz w:val="24"/>
          <w:szCs w:val="24"/>
          <w14:textFill>
            <w14:solidFill>
              <w14:schemeClr w14:val="tx1"/>
            </w14:solidFill>
          </w14:textFill>
        </w:rPr>
      </w:pPr>
      <w:r>
        <w:rPr>
          <w:rFonts w:cs="仿宋_GB2312" w:asciiTheme="minorEastAsia" w:hAnsiTheme="minorEastAsia" w:eastAsiaTheme="minorEastAsia"/>
          <w:b/>
          <w:bCs/>
          <w:color w:val="000000" w:themeColor="text1"/>
          <w:sz w:val="24"/>
          <w:szCs w:val="24"/>
          <w14:textFill>
            <w14:solidFill>
              <w14:schemeClr w14:val="tx1"/>
            </w14:solidFill>
          </w14:textFill>
        </w:rPr>
        <w:t>2</w:t>
      </w:r>
      <w:r>
        <w:rPr>
          <w:rFonts w:hint="eastAsia" w:cs="仿宋_GB2312" w:asciiTheme="minorEastAsia" w:hAnsiTheme="minorEastAsia" w:eastAsiaTheme="minorEastAsia"/>
          <w:b/>
          <w:bCs/>
          <w:color w:val="000000" w:themeColor="text1"/>
          <w:sz w:val="24"/>
          <w:szCs w:val="24"/>
          <w14:textFill>
            <w14:solidFill>
              <w14:schemeClr w14:val="tx1"/>
            </w14:solidFill>
          </w14:textFill>
        </w:rPr>
        <w:t>．投标人基本情况</w:t>
      </w:r>
    </w:p>
    <w:p w14:paraId="3C5C7703">
      <w:pPr>
        <w:spacing w:line="360" w:lineRule="auto"/>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投标人基本情况表</w:t>
      </w:r>
    </w:p>
    <w:tbl>
      <w:tblPr>
        <w:tblStyle w:val="24"/>
        <w:tblW w:w="9477" w:type="dxa"/>
        <w:tblInd w:w="2" w:type="dxa"/>
        <w:tblLayout w:type="fixed"/>
        <w:tblCellMar>
          <w:top w:w="0" w:type="dxa"/>
          <w:left w:w="108" w:type="dxa"/>
          <w:bottom w:w="0" w:type="dxa"/>
          <w:right w:w="108" w:type="dxa"/>
        </w:tblCellMar>
      </w:tblPr>
      <w:tblGrid>
        <w:gridCol w:w="1243"/>
        <w:gridCol w:w="1290"/>
        <w:gridCol w:w="1320"/>
        <w:gridCol w:w="316"/>
        <w:gridCol w:w="569"/>
        <w:gridCol w:w="1755"/>
        <w:gridCol w:w="672"/>
        <w:gridCol w:w="93"/>
        <w:gridCol w:w="2219"/>
      </w:tblGrid>
      <w:tr w14:paraId="7B4A4AE5">
        <w:tblPrEx>
          <w:tblCellMar>
            <w:top w:w="0" w:type="dxa"/>
            <w:left w:w="108" w:type="dxa"/>
            <w:bottom w:w="0" w:type="dxa"/>
            <w:right w:w="108" w:type="dxa"/>
          </w:tblCellMar>
        </w:tblPrEx>
        <w:trPr>
          <w:trHeight w:val="480" w:hRule="atLeast"/>
        </w:trPr>
        <w:tc>
          <w:tcPr>
            <w:tcW w:w="1243" w:type="dxa"/>
            <w:tcBorders>
              <w:top w:val="single" w:color="auto" w:sz="4" w:space="0"/>
              <w:left w:val="single" w:color="auto" w:sz="4" w:space="0"/>
              <w:bottom w:val="single" w:color="auto" w:sz="4" w:space="0"/>
              <w:right w:val="single" w:color="auto" w:sz="4" w:space="0"/>
            </w:tcBorders>
            <w:vAlign w:val="center"/>
          </w:tcPr>
          <w:p w14:paraId="0B8D461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单位名称</w:t>
            </w:r>
          </w:p>
        </w:tc>
        <w:tc>
          <w:tcPr>
            <w:tcW w:w="8234" w:type="dxa"/>
            <w:gridSpan w:val="8"/>
            <w:tcBorders>
              <w:top w:val="single" w:color="auto" w:sz="4" w:space="0"/>
              <w:left w:val="nil"/>
              <w:bottom w:val="single" w:color="auto" w:sz="4" w:space="0"/>
              <w:right w:val="single" w:color="auto" w:sz="4" w:space="0"/>
            </w:tcBorders>
            <w:vAlign w:val="center"/>
          </w:tcPr>
          <w:p w14:paraId="635CF79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A9B60D2">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0CD54AD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注册地址</w:t>
            </w:r>
          </w:p>
        </w:tc>
        <w:tc>
          <w:tcPr>
            <w:tcW w:w="8234" w:type="dxa"/>
            <w:gridSpan w:val="8"/>
            <w:tcBorders>
              <w:top w:val="single" w:color="auto" w:sz="4" w:space="0"/>
              <w:left w:val="nil"/>
              <w:bottom w:val="single" w:color="auto" w:sz="4" w:space="0"/>
              <w:right w:val="single" w:color="auto" w:sz="4" w:space="0"/>
            </w:tcBorders>
            <w:vAlign w:val="center"/>
          </w:tcPr>
          <w:p w14:paraId="0A29480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69965A8B">
        <w:tblPrEx>
          <w:tblCellMar>
            <w:top w:w="0" w:type="dxa"/>
            <w:left w:w="108" w:type="dxa"/>
            <w:bottom w:w="0" w:type="dxa"/>
            <w:right w:w="108" w:type="dxa"/>
          </w:tblCellMar>
        </w:tblPrEx>
        <w:trPr>
          <w:trHeight w:val="492" w:hRule="atLeast"/>
        </w:trPr>
        <w:tc>
          <w:tcPr>
            <w:tcW w:w="1243" w:type="dxa"/>
            <w:vMerge w:val="restart"/>
            <w:tcBorders>
              <w:top w:val="nil"/>
              <w:left w:val="single" w:color="auto" w:sz="4" w:space="0"/>
              <w:bottom w:val="single" w:color="auto" w:sz="4" w:space="0"/>
              <w:right w:val="single" w:color="auto" w:sz="4" w:space="0"/>
            </w:tcBorders>
            <w:vAlign w:val="center"/>
          </w:tcPr>
          <w:p w14:paraId="56EC911A">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p>
        </w:tc>
        <w:tc>
          <w:tcPr>
            <w:tcW w:w="1290" w:type="dxa"/>
            <w:tcBorders>
              <w:top w:val="nil"/>
              <w:left w:val="nil"/>
              <w:bottom w:val="single" w:color="auto" w:sz="4" w:space="0"/>
              <w:right w:val="single" w:color="auto" w:sz="4" w:space="0"/>
            </w:tcBorders>
            <w:vAlign w:val="center"/>
          </w:tcPr>
          <w:p w14:paraId="4070D7D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常用联系人</w:t>
            </w:r>
          </w:p>
        </w:tc>
        <w:tc>
          <w:tcPr>
            <w:tcW w:w="2205" w:type="dxa"/>
            <w:gridSpan w:val="3"/>
            <w:tcBorders>
              <w:top w:val="single" w:color="auto" w:sz="4" w:space="0"/>
              <w:left w:val="nil"/>
              <w:bottom w:val="single" w:color="auto" w:sz="4" w:space="0"/>
              <w:right w:val="single" w:color="auto" w:sz="4" w:space="0"/>
            </w:tcBorders>
            <w:vAlign w:val="center"/>
          </w:tcPr>
          <w:p w14:paraId="2D763B7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5" w:type="dxa"/>
            <w:tcBorders>
              <w:top w:val="nil"/>
              <w:left w:val="nil"/>
              <w:bottom w:val="single" w:color="auto" w:sz="4" w:space="0"/>
              <w:right w:val="single" w:color="auto" w:sz="4" w:space="0"/>
            </w:tcBorders>
            <w:vAlign w:val="center"/>
          </w:tcPr>
          <w:p w14:paraId="1FF1EBA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手机</w:t>
            </w:r>
          </w:p>
        </w:tc>
        <w:tc>
          <w:tcPr>
            <w:tcW w:w="2984" w:type="dxa"/>
            <w:gridSpan w:val="3"/>
            <w:tcBorders>
              <w:top w:val="single" w:color="auto" w:sz="4" w:space="0"/>
              <w:left w:val="nil"/>
              <w:bottom w:val="single" w:color="auto" w:sz="4" w:space="0"/>
              <w:right w:val="single" w:color="auto" w:sz="4" w:space="0"/>
            </w:tcBorders>
            <w:vAlign w:val="center"/>
          </w:tcPr>
          <w:p w14:paraId="0213944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3142A0FC">
        <w:tblPrEx>
          <w:tblCellMar>
            <w:top w:w="0" w:type="dxa"/>
            <w:left w:w="108" w:type="dxa"/>
            <w:bottom w:w="0" w:type="dxa"/>
            <w:right w:w="108" w:type="dxa"/>
          </w:tblCellMar>
        </w:tblPrEx>
        <w:trPr>
          <w:trHeight w:val="480" w:hRule="atLeast"/>
        </w:trPr>
        <w:tc>
          <w:tcPr>
            <w:tcW w:w="1243" w:type="dxa"/>
            <w:vMerge w:val="continue"/>
            <w:tcBorders>
              <w:top w:val="nil"/>
              <w:left w:val="single" w:color="auto" w:sz="4" w:space="0"/>
              <w:bottom w:val="single" w:color="auto" w:sz="4" w:space="0"/>
              <w:right w:val="single" w:color="auto" w:sz="4" w:space="0"/>
            </w:tcBorders>
            <w:vAlign w:val="center"/>
          </w:tcPr>
          <w:p w14:paraId="1DF9EBFF">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290" w:type="dxa"/>
            <w:tcBorders>
              <w:top w:val="nil"/>
              <w:left w:val="nil"/>
              <w:bottom w:val="single" w:color="auto" w:sz="4" w:space="0"/>
              <w:right w:val="single" w:color="auto" w:sz="4" w:space="0"/>
            </w:tcBorders>
            <w:vAlign w:val="center"/>
          </w:tcPr>
          <w:p w14:paraId="1FD277F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固定电话</w:t>
            </w:r>
          </w:p>
        </w:tc>
        <w:tc>
          <w:tcPr>
            <w:tcW w:w="2205" w:type="dxa"/>
            <w:gridSpan w:val="3"/>
            <w:tcBorders>
              <w:top w:val="single" w:color="auto" w:sz="4" w:space="0"/>
              <w:left w:val="nil"/>
              <w:bottom w:val="single" w:color="auto" w:sz="4" w:space="0"/>
              <w:right w:val="single" w:color="auto" w:sz="4" w:space="0"/>
            </w:tcBorders>
            <w:vAlign w:val="center"/>
          </w:tcPr>
          <w:p w14:paraId="6255039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5" w:type="dxa"/>
            <w:tcBorders>
              <w:top w:val="nil"/>
              <w:left w:val="nil"/>
              <w:bottom w:val="single" w:color="auto" w:sz="4" w:space="0"/>
              <w:right w:val="single" w:color="auto" w:sz="4" w:space="0"/>
            </w:tcBorders>
            <w:vAlign w:val="center"/>
          </w:tcPr>
          <w:p w14:paraId="2B1F56F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传真</w:t>
            </w:r>
          </w:p>
        </w:tc>
        <w:tc>
          <w:tcPr>
            <w:tcW w:w="2984" w:type="dxa"/>
            <w:gridSpan w:val="3"/>
            <w:tcBorders>
              <w:top w:val="single" w:color="auto" w:sz="4" w:space="0"/>
              <w:left w:val="nil"/>
              <w:bottom w:val="single" w:color="auto" w:sz="4" w:space="0"/>
              <w:right w:val="single" w:color="auto" w:sz="4" w:space="0"/>
            </w:tcBorders>
            <w:vAlign w:val="center"/>
          </w:tcPr>
          <w:p w14:paraId="41EE9AC2">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26275151">
        <w:tblPrEx>
          <w:tblCellMar>
            <w:top w:w="0" w:type="dxa"/>
            <w:left w:w="108" w:type="dxa"/>
            <w:bottom w:w="0" w:type="dxa"/>
            <w:right w:w="108" w:type="dxa"/>
          </w:tblCellMar>
        </w:tblPrEx>
        <w:trPr>
          <w:trHeight w:val="480" w:hRule="atLeast"/>
        </w:trPr>
        <w:tc>
          <w:tcPr>
            <w:tcW w:w="1243" w:type="dxa"/>
            <w:vMerge w:val="continue"/>
            <w:tcBorders>
              <w:top w:val="nil"/>
              <w:left w:val="single" w:color="auto" w:sz="4" w:space="0"/>
              <w:bottom w:val="single" w:color="auto" w:sz="4" w:space="0"/>
              <w:right w:val="single" w:color="auto" w:sz="4" w:space="0"/>
            </w:tcBorders>
            <w:vAlign w:val="center"/>
          </w:tcPr>
          <w:p w14:paraId="34E23BFF">
            <w:pPr>
              <w:widowControl/>
              <w:jc w:val="left"/>
              <w:rPr>
                <w:rFonts w:hint="eastAsia" w:ascii="宋体" w:hAnsi="宋体" w:eastAsia="宋体" w:cs="宋体"/>
                <w:color w:val="000000" w:themeColor="text1"/>
                <w:kern w:val="0"/>
                <w:sz w:val="24"/>
                <w:szCs w:val="24"/>
                <w14:textFill>
                  <w14:solidFill>
                    <w14:schemeClr w14:val="tx1"/>
                  </w14:solidFill>
                </w14:textFill>
              </w:rPr>
            </w:pPr>
          </w:p>
        </w:tc>
        <w:tc>
          <w:tcPr>
            <w:tcW w:w="1290" w:type="dxa"/>
            <w:tcBorders>
              <w:top w:val="nil"/>
              <w:left w:val="nil"/>
              <w:bottom w:val="single" w:color="auto" w:sz="4" w:space="0"/>
              <w:right w:val="single" w:color="auto" w:sz="4" w:space="0"/>
            </w:tcBorders>
            <w:vAlign w:val="center"/>
          </w:tcPr>
          <w:p w14:paraId="4A93646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邮政编码</w:t>
            </w:r>
          </w:p>
        </w:tc>
        <w:tc>
          <w:tcPr>
            <w:tcW w:w="2205" w:type="dxa"/>
            <w:gridSpan w:val="3"/>
            <w:tcBorders>
              <w:top w:val="single" w:color="auto" w:sz="4" w:space="0"/>
              <w:left w:val="nil"/>
              <w:bottom w:val="single" w:color="auto" w:sz="4" w:space="0"/>
              <w:right w:val="single" w:color="auto" w:sz="4" w:space="0"/>
            </w:tcBorders>
            <w:vAlign w:val="center"/>
          </w:tcPr>
          <w:p w14:paraId="1CA727B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55" w:type="dxa"/>
            <w:tcBorders>
              <w:top w:val="nil"/>
              <w:left w:val="nil"/>
              <w:bottom w:val="single" w:color="auto" w:sz="4" w:space="0"/>
              <w:right w:val="single" w:color="auto" w:sz="4" w:space="0"/>
            </w:tcBorders>
            <w:vAlign w:val="center"/>
          </w:tcPr>
          <w:p w14:paraId="7FDCC7D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网址</w:t>
            </w:r>
          </w:p>
        </w:tc>
        <w:tc>
          <w:tcPr>
            <w:tcW w:w="2984" w:type="dxa"/>
            <w:gridSpan w:val="3"/>
            <w:tcBorders>
              <w:top w:val="single" w:color="auto" w:sz="4" w:space="0"/>
              <w:left w:val="nil"/>
              <w:bottom w:val="single" w:color="auto" w:sz="4" w:space="0"/>
              <w:right w:val="single" w:color="auto" w:sz="4" w:space="0"/>
            </w:tcBorders>
            <w:vAlign w:val="center"/>
          </w:tcPr>
          <w:p w14:paraId="71DE1D3F">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5213F061">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1C358357">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w:t>
            </w:r>
          </w:p>
        </w:tc>
        <w:tc>
          <w:tcPr>
            <w:tcW w:w="1290" w:type="dxa"/>
            <w:tcBorders>
              <w:top w:val="nil"/>
              <w:left w:val="nil"/>
              <w:bottom w:val="single" w:color="auto" w:sz="4" w:space="0"/>
              <w:right w:val="single" w:color="auto" w:sz="4" w:space="0"/>
            </w:tcBorders>
            <w:vAlign w:val="center"/>
          </w:tcPr>
          <w:p w14:paraId="3588A3A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姓名</w:t>
            </w:r>
          </w:p>
        </w:tc>
        <w:tc>
          <w:tcPr>
            <w:tcW w:w="1320" w:type="dxa"/>
            <w:tcBorders>
              <w:top w:val="nil"/>
              <w:left w:val="nil"/>
              <w:bottom w:val="single" w:color="auto" w:sz="4" w:space="0"/>
              <w:right w:val="single" w:color="auto" w:sz="4" w:space="0"/>
            </w:tcBorders>
            <w:vAlign w:val="center"/>
          </w:tcPr>
          <w:p w14:paraId="44D7946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885" w:type="dxa"/>
            <w:gridSpan w:val="2"/>
            <w:tcBorders>
              <w:top w:val="nil"/>
              <w:left w:val="nil"/>
              <w:bottom w:val="single" w:color="auto" w:sz="4" w:space="0"/>
              <w:right w:val="single" w:color="auto" w:sz="4" w:space="0"/>
            </w:tcBorders>
            <w:vAlign w:val="center"/>
          </w:tcPr>
          <w:p w14:paraId="6632E9C3">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w:t>
            </w:r>
          </w:p>
        </w:tc>
        <w:tc>
          <w:tcPr>
            <w:tcW w:w="1755" w:type="dxa"/>
            <w:tcBorders>
              <w:top w:val="nil"/>
              <w:left w:val="nil"/>
              <w:bottom w:val="single" w:color="auto" w:sz="4" w:space="0"/>
              <w:right w:val="single" w:color="auto" w:sz="4" w:space="0"/>
            </w:tcBorders>
            <w:vAlign w:val="center"/>
          </w:tcPr>
          <w:p w14:paraId="3F85EE5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765" w:type="dxa"/>
            <w:gridSpan w:val="2"/>
            <w:tcBorders>
              <w:top w:val="nil"/>
              <w:left w:val="nil"/>
              <w:bottom w:val="single" w:color="auto" w:sz="4" w:space="0"/>
              <w:right w:val="single" w:color="auto" w:sz="4" w:space="0"/>
            </w:tcBorders>
            <w:vAlign w:val="center"/>
          </w:tcPr>
          <w:p w14:paraId="00CE613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手机</w:t>
            </w:r>
          </w:p>
        </w:tc>
        <w:tc>
          <w:tcPr>
            <w:tcW w:w="2219" w:type="dxa"/>
            <w:tcBorders>
              <w:top w:val="nil"/>
              <w:left w:val="nil"/>
              <w:bottom w:val="single" w:color="auto" w:sz="4" w:space="0"/>
              <w:right w:val="single" w:color="auto" w:sz="4" w:space="0"/>
            </w:tcBorders>
            <w:vAlign w:val="center"/>
          </w:tcPr>
          <w:p w14:paraId="131F5E25">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3325443">
        <w:tblPrEx>
          <w:tblCellMar>
            <w:top w:w="0" w:type="dxa"/>
            <w:left w:w="108" w:type="dxa"/>
            <w:bottom w:w="0" w:type="dxa"/>
            <w:right w:w="108" w:type="dxa"/>
          </w:tblCellMar>
        </w:tblPrEx>
        <w:trPr>
          <w:trHeight w:val="465" w:hRule="atLeast"/>
        </w:trPr>
        <w:tc>
          <w:tcPr>
            <w:tcW w:w="1243" w:type="dxa"/>
            <w:tcBorders>
              <w:top w:val="nil"/>
              <w:left w:val="single" w:color="auto" w:sz="4" w:space="0"/>
              <w:bottom w:val="single" w:color="auto" w:sz="4" w:space="0"/>
              <w:right w:val="single" w:color="auto" w:sz="4" w:space="0"/>
            </w:tcBorders>
            <w:vAlign w:val="center"/>
          </w:tcPr>
          <w:p w14:paraId="0D01EE31">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成立时间</w:t>
            </w:r>
          </w:p>
        </w:tc>
        <w:tc>
          <w:tcPr>
            <w:tcW w:w="8234" w:type="dxa"/>
            <w:gridSpan w:val="8"/>
            <w:tcBorders>
              <w:top w:val="single" w:color="auto" w:sz="4" w:space="0"/>
              <w:left w:val="nil"/>
              <w:bottom w:val="single" w:color="auto" w:sz="4" w:space="0"/>
              <w:right w:val="single" w:color="auto" w:sz="4" w:space="0"/>
            </w:tcBorders>
            <w:vAlign w:val="center"/>
          </w:tcPr>
          <w:p w14:paraId="7528CCED">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年月日</w:t>
            </w:r>
          </w:p>
        </w:tc>
      </w:tr>
      <w:tr w14:paraId="32F66347">
        <w:tblPrEx>
          <w:tblCellMar>
            <w:top w:w="0" w:type="dxa"/>
            <w:left w:w="108" w:type="dxa"/>
            <w:bottom w:w="0" w:type="dxa"/>
            <w:right w:w="108" w:type="dxa"/>
          </w:tblCellMar>
        </w:tblPrEx>
        <w:trPr>
          <w:trHeight w:val="984" w:hRule="atLeast"/>
        </w:trPr>
        <w:tc>
          <w:tcPr>
            <w:tcW w:w="1243" w:type="dxa"/>
            <w:tcBorders>
              <w:top w:val="nil"/>
              <w:left w:val="single" w:color="auto" w:sz="4" w:space="0"/>
              <w:bottom w:val="single" w:color="auto" w:sz="4" w:space="0"/>
              <w:right w:val="single" w:color="auto" w:sz="4" w:space="0"/>
            </w:tcBorders>
            <w:vAlign w:val="center"/>
          </w:tcPr>
          <w:p w14:paraId="75D6CEF8">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营业执照号/统一社会信用代码</w:t>
            </w:r>
          </w:p>
        </w:tc>
        <w:tc>
          <w:tcPr>
            <w:tcW w:w="2926" w:type="dxa"/>
            <w:gridSpan w:val="3"/>
            <w:tcBorders>
              <w:top w:val="single" w:color="auto" w:sz="4" w:space="0"/>
              <w:left w:val="nil"/>
              <w:bottom w:val="single" w:color="auto" w:sz="4" w:space="0"/>
              <w:right w:val="single" w:color="000000" w:sz="4" w:space="0"/>
            </w:tcBorders>
            <w:vAlign w:val="center"/>
          </w:tcPr>
          <w:p w14:paraId="1AEEFF5B">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96" w:type="dxa"/>
            <w:gridSpan w:val="3"/>
            <w:tcBorders>
              <w:top w:val="nil"/>
              <w:left w:val="nil"/>
              <w:bottom w:val="single" w:color="auto" w:sz="4" w:space="0"/>
              <w:right w:val="single" w:color="auto" w:sz="4" w:space="0"/>
            </w:tcBorders>
            <w:vAlign w:val="center"/>
          </w:tcPr>
          <w:p w14:paraId="707075DE">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注册资金</w:t>
            </w:r>
          </w:p>
        </w:tc>
        <w:tc>
          <w:tcPr>
            <w:tcW w:w="2312" w:type="dxa"/>
            <w:gridSpan w:val="2"/>
            <w:tcBorders>
              <w:top w:val="nil"/>
              <w:left w:val="nil"/>
              <w:bottom w:val="single" w:color="auto" w:sz="4" w:space="0"/>
              <w:right w:val="single" w:color="auto" w:sz="4" w:space="0"/>
            </w:tcBorders>
            <w:vAlign w:val="center"/>
          </w:tcPr>
          <w:p w14:paraId="4D04DDD7">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p w14:paraId="723225A7">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p w14:paraId="7CB8C3B3">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6021BD0">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0E6F0820">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开户银行</w:t>
            </w:r>
          </w:p>
        </w:tc>
        <w:tc>
          <w:tcPr>
            <w:tcW w:w="2926" w:type="dxa"/>
            <w:gridSpan w:val="3"/>
            <w:tcBorders>
              <w:top w:val="single" w:color="auto" w:sz="4" w:space="0"/>
              <w:left w:val="nil"/>
              <w:bottom w:val="single" w:color="auto" w:sz="4" w:space="0"/>
              <w:right w:val="single" w:color="000000" w:sz="4" w:space="0"/>
            </w:tcBorders>
            <w:vAlign w:val="center"/>
          </w:tcPr>
          <w:p w14:paraId="0FCCF1E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96" w:type="dxa"/>
            <w:gridSpan w:val="3"/>
            <w:tcBorders>
              <w:top w:val="nil"/>
              <w:left w:val="nil"/>
              <w:bottom w:val="single" w:color="auto" w:sz="4" w:space="0"/>
              <w:right w:val="single" w:color="auto" w:sz="4" w:space="0"/>
            </w:tcBorders>
            <w:vAlign w:val="center"/>
          </w:tcPr>
          <w:p w14:paraId="7A72243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开户银行账号</w:t>
            </w:r>
          </w:p>
        </w:tc>
        <w:tc>
          <w:tcPr>
            <w:tcW w:w="2312" w:type="dxa"/>
            <w:gridSpan w:val="2"/>
            <w:tcBorders>
              <w:top w:val="single" w:color="auto" w:sz="4" w:space="0"/>
              <w:left w:val="nil"/>
              <w:bottom w:val="single" w:color="auto" w:sz="4" w:space="0"/>
              <w:right w:val="single" w:color="000000" w:sz="4" w:space="0"/>
            </w:tcBorders>
            <w:vAlign w:val="center"/>
          </w:tcPr>
          <w:p w14:paraId="4068516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06036757">
        <w:tblPrEx>
          <w:tblCellMar>
            <w:top w:w="0" w:type="dxa"/>
            <w:left w:w="108" w:type="dxa"/>
            <w:bottom w:w="0" w:type="dxa"/>
            <w:right w:w="108" w:type="dxa"/>
          </w:tblCellMar>
        </w:tblPrEx>
        <w:trPr>
          <w:trHeight w:val="2664" w:hRule="atLeast"/>
        </w:trPr>
        <w:tc>
          <w:tcPr>
            <w:tcW w:w="1243" w:type="dxa"/>
            <w:tcBorders>
              <w:top w:val="nil"/>
              <w:left w:val="single" w:color="auto" w:sz="4" w:space="0"/>
              <w:bottom w:val="single" w:color="auto" w:sz="4" w:space="0"/>
              <w:right w:val="single" w:color="auto" w:sz="4" w:space="0"/>
            </w:tcBorders>
            <w:vAlign w:val="center"/>
          </w:tcPr>
          <w:p w14:paraId="6F10E915">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经营范围</w:t>
            </w:r>
          </w:p>
        </w:tc>
        <w:tc>
          <w:tcPr>
            <w:tcW w:w="8234" w:type="dxa"/>
            <w:gridSpan w:val="8"/>
            <w:tcBorders>
              <w:top w:val="single" w:color="auto" w:sz="4" w:space="0"/>
              <w:left w:val="nil"/>
              <w:bottom w:val="single" w:color="auto" w:sz="4" w:space="0"/>
              <w:right w:val="single" w:color="auto" w:sz="4" w:space="0"/>
            </w:tcBorders>
            <w:vAlign w:val="center"/>
          </w:tcPr>
          <w:p w14:paraId="3C817FD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688492D2">
        <w:tblPrEx>
          <w:tblCellMar>
            <w:top w:w="0" w:type="dxa"/>
            <w:left w:w="108" w:type="dxa"/>
            <w:bottom w:w="0" w:type="dxa"/>
            <w:right w:w="108" w:type="dxa"/>
          </w:tblCellMar>
        </w:tblPrEx>
        <w:trPr>
          <w:trHeight w:val="480" w:hRule="atLeast"/>
        </w:trPr>
        <w:tc>
          <w:tcPr>
            <w:tcW w:w="1243" w:type="dxa"/>
            <w:tcBorders>
              <w:top w:val="nil"/>
              <w:left w:val="single" w:color="auto" w:sz="4" w:space="0"/>
              <w:bottom w:val="single" w:color="auto" w:sz="4" w:space="0"/>
              <w:right w:val="single" w:color="auto" w:sz="4" w:space="0"/>
            </w:tcBorders>
            <w:vAlign w:val="center"/>
          </w:tcPr>
          <w:p w14:paraId="7D0FAB0C">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8234" w:type="dxa"/>
            <w:gridSpan w:val="8"/>
            <w:tcBorders>
              <w:top w:val="single" w:color="auto" w:sz="4" w:space="0"/>
              <w:left w:val="nil"/>
              <w:bottom w:val="single" w:color="auto" w:sz="4" w:space="0"/>
              <w:right w:val="single" w:color="auto" w:sz="4" w:space="0"/>
            </w:tcBorders>
            <w:vAlign w:val="center"/>
          </w:tcPr>
          <w:p w14:paraId="2CB9D866">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14:paraId="2B8E4A0E">
      <w:pPr>
        <w:spacing w:line="360" w:lineRule="auto"/>
        <w:rPr>
          <w:rFonts w:cs="Times New Roman" w:asciiTheme="minorEastAsia" w:hAnsiTheme="minorEastAsia" w:eastAsiaTheme="minorEastAsia"/>
          <w:color w:val="000000" w:themeColor="text1"/>
          <w:sz w:val="28"/>
          <w:szCs w:val="28"/>
          <w14:textFill>
            <w14:solidFill>
              <w14:schemeClr w14:val="tx1"/>
            </w14:solidFill>
          </w14:textFill>
        </w:rPr>
      </w:pPr>
    </w:p>
    <w:p w14:paraId="3D23013E">
      <w:pPr>
        <w:spacing w:line="360" w:lineRule="auto"/>
        <w:rPr>
          <w:rFonts w:cs="Times New Roman"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投标人全称（公章）：授权代表（签字）：</w:t>
      </w:r>
    </w:p>
    <w:p w14:paraId="0569F85B">
      <w:pPr>
        <w:spacing w:line="360" w:lineRule="auto"/>
        <w:rPr>
          <w:rFonts w:cs="Times New Roman" w:asciiTheme="minorEastAsia" w:hAnsiTheme="minorEastAsia" w:eastAsiaTheme="minorEastAsia"/>
          <w:color w:val="000000" w:themeColor="text1"/>
          <w:sz w:val="28"/>
          <w:szCs w:val="28"/>
          <w14:textFill>
            <w14:solidFill>
              <w14:schemeClr w14:val="tx1"/>
            </w14:solidFill>
          </w14:textFill>
        </w:rPr>
      </w:pPr>
    </w:p>
    <w:p w14:paraId="10B75F93">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50E49FCE">
      <w:pPr>
        <w:pStyle w:val="17"/>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w:t>
      </w:r>
      <w:r>
        <w:rPr>
          <w:rFonts w:cs="仿宋_GB2312" w:asciiTheme="minorEastAsia" w:hAnsiTheme="minorEastAsia" w:eastAsiaTheme="minorEastAsia"/>
          <w:b/>
          <w:bCs/>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w:t>
      </w:r>
    </w:p>
    <w:p w14:paraId="75D73149">
      <w:pPr>
        <w:pStyle w:val="17"/>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营业执照副本、组织机构代码证、税务登记证</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或新版合法的“三证合一、一照一码”营业执照副本</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和有关资格证书复印件</w:t>
      </w:r>
    </w:p>
    <w:p w14:paraId="4DC18CB1">
      <w:pPr>
        <w:pStyle w:val="17"/>
        <w:rPr>
          <w:rFonts w:asciiTheme="minorEastAsia" w:hAnsiTheme="minorEastAsia" w:eastAsiaTheme="minorEastAsia"/>
          <w:color w:val="000000" w:themeColor="text1"/>
          <w14:textFill>
            <w14:solidFill>
              <w14:schemeClr w14:val="tx1"/>
            </w14:solidFill>
          </w14:textFill>
        </w:rPr>
      </w:pPr>
    </w:p>
    <w:p w14:paraId="19DC0130">
      <w:pPr>
        <w:pStyle w:val="17"/>
        <w:rPr>
          <w:rFonts w:asciiTheme="minorEastAsia" w:hAnsiTheme="minorEastAsia" w:eastAsiaTheme="minorEastAsia"/>
          <w:color w:val="000000" w:themeColor="text1"/>
          <w14:textFill>
            <w14:solidFill>
              <w14:schemeClr w14:val="tx1"/>
            </w14:solidFill>
          </w14:textFill>
        </w:rPr>
      </w:pPr>
    </w:p>
    <w:p w14:paraId="18BFAA50">
      <w:pPr>
        <w:pStyle w:val="17"/>
        <w:rPr>
          <w:rFonts w:asciiTheme="minorEastAsia" w:hAnsiTheme="minorEastAsia" w:eastAsiaTheme="minorEastAsia"/>
          <w:color w:val="000000" w:themeColor="text1"/>
          <w14:textFill>
            <w14:solidFill>
              <w14:schemeClr w14:val="tx1"/>
            </w14:solidFill>
          </w14:textFill>
        </w:rPr>
      </w:pPr>
    </w:p>
    <w:p w14:paraId="5684EB56">
      <w:pPr>
        <w:pStyle w:val="17"/>
        <w:rPr>
          <w:rFonts w:asciiTheme="minorEastAsia" w:hAnsiTheme="minorEastAsia" w:eastAsiaTheme="minorEastAsia"/>
          <w:color w:val="000000" w:themeColor="text1"/>
          <w14:textFill>
            <w14:solidFill>
              <w14:schemeClr w14:val="tx1"/>
            </w14:solidFill>
          </w14:textFill>
        </w:rPr>
      </w:pPr>
    </w:p>
    <w:p w14:paraId="5ED0FD07">
      <w:pPr>
        <w:pStyle w:val="17"/>
        <w:rPr>
          <w:rFonts w:asciiTheme="minorEastAsia" w:hAnsiTheme="minorEastAsia" w:eastAsiaTheme="minorEastAsia"/>
          <w:color w:val="000000" w:themeColor="text1"/>
          <w14:textFill>
            <w14:solidFill>
              <w14:schemeClr w14:val="tx1"/>
            </w14:solidFill>
          </w14:textFill>
        </w:rPr>
      </w:pPr>
    </w:p>
    <w:p w14:paraId="07D693AF">
      <w:pPr>
        <w:pStyle w:val="17"/>
        <w:rPr>
          <w:rFonts w:asciiTheme="minorEastAsia" w:hAnsiTheme="minorEastAsia" w:eastAsiaTheme="minorEastAsia"/>
          <w:color w:val="000000" w:themeColor="text1"/>
          <w14:textFill>
            <w14:solidFill>
              <w14:schemeClr w14:val="tx1"/>
            </w14:solidFill>
          </w14:textFill>
        </w:rPr>
      </w:pPr>
    </w:p>
    <w:p w14:paraId="36B2C077">
      <w:pPr>
        <w:pStyle w:val="17"/>
        <w:rPr>
          <w:rFonts w:asciiTheme="minorEastAsia" w:hAnsiTheme="minorEastAsia" w:eastAsiaTheme="minorEastAsia"/>
          <w:color w:val="000000" w:themeColor="text1"/>
          <w14:textFill>
            <w14:solidFill>
              <w14:schemeClr w14:val="tx1"/>
            </w14:solidFill>
          </w14:textFill>
        </w:rPr>
      </w:pPr>
    </w:p>
    <w:p w14:paraId="1C60AFD2">
      <w:pPr>
        <w:pStyle w:val="17"/>
        <w:rPr>
          <w:rFonts w:asciiTheme="minorEastAsia" w:hAnsiTheme="minorEastAsia" w:eastAsiaTheme="minorEastAsia"/>
          <w:color w:val="000000" w:themeColor="text1"/>
          <w14:textFill>
            <w14:solidFill>
              <w14:schemeClr w14:val="tx1"/>
            </w14:solidFill>
          </w14:textFill>
        </w:rPr>
      </w:pPr>
    </w:p>
    <w:p w14:paraId="261DA3FE">
      <w:pPr>
        <w:pStyle w:val="17"/>
        <w:rPr>
          <w:rFonts w:asciiTheme="minorEastAsia" w:hAnsiTheme="minorEastAsia" w:eastAsiaTheme="minorEastAsia"/>
          <w:color w:val="000000" w:themeColor="text1"/>
          <w14:textFill>
            <w14:solidFill>
              <w14:schemeClr w14:val="tx1"/>
            </w14:solidFill>
          </w14:textFill>
        </w:rPr>
      </w:pPr>
    </w:p>
    <w:p w14:paraId="59684AFB">
      <w:pPr>
        <w:pStyle w:val="17"/>
        <w:rPr>
          <w:rFonts w:asciiTheme="minorEastAsia" w:hAnsiTheme="minorEastAsia" w:eastAsiaTheme="minorEastAsia"/>
          <w:color w:val="000000" w:themeColor="text1"/>
          <w14:textFill>
            <w14:solidFill>
              <w14:schemeClr w14:val="tx1"/>
            </w14:solidFill>
          </w14:textFill>
        </w:rPr>
      </w:pPr>
    </w:p>
    <w:p w14:paraId="7D2DB137">
      <w:pPr>
        <w:pStyle w:val="17"/>
        <w:rPr>
          <w:rFonts w:asciiTheme="minorEastAsia" w:hAnsiTheme="minorEastAsia" w:eastAsiaTheme="minorEastAsia"/>
          <w:color w:val="000000" w:themeColor="text1"/>
          <w14:textFill>
            <w14:solidFill>
              <w14:schemeClr w14:val="tx1"/>
            </w14:solidFill>
          </w14:textFill>
        </w:rPr>
      </w:pPr>
    </w:p>
    <w:p w14:paraId="6FCE1310">
      <w:pPr>
        <w:pStyle w:val="17"/>
        <w:rPr>
          <w:rFonts w:asciiTheme="minorEastAsia" w:hAnsiTheme="minorEastAsia" w:eastAsiaTheme="minorEastAsia"/>
          <w:color w:val="000000" w:themeColor="text1"/>
          <w14:textFill>
            <w14:solidFill>
              <w14:schemeClr w14:val="tx1"/>
            </w14:solidFill>
          </w14:textFill>
        </w:rPr>
      </w:pPr>
    </w:p>
    <w:p w14:paraId="53276317">
      <w:pPr>
        <w:pStyle w:val="17"/>
        <w:rPr>
          <w:rFonts w:asciiTheme="minorEastAsia" w:hAnsiTheme="minorEastAsia" w:eastAsiaTheme="minorEastAsia"/>
          <w:color w:val="000000" w:themeColor="text1"/>
          <w14:textFill>
            <w14:solidFill>
              <w14:schemeClr w14:val="tx1"/>
            </w14:solidFill>
          </w14:textFill>
        </w:rPr>
      </w:pPr>
    </w:p>
    <w:p w14:paraId="6158307B">
      <w:pPr>
        <w:pStyle w:val="17"/>
        <w:rPr>
          <w:rFonts w:asciiTheme="minorEastAsia" w:hAnsiTheme="minorEastAsia" w:eastAsiaTheme="minorEastAsia"/>
          <w:color w:val="000000" w:themeColor="text1"/>
          <w14:textFill>
            <w14:solidFill>
              <w14:schemeClr w14:val="tx1"/>
            </w14:solidFill>
          </w14:textFill>
        </w:rPr>
      </w:pPr>
    </w:p>
    <w:p w14:paraId="0C0B9624">
      <w:pPr>
        <w:pStyle w:val="17"/>
        <w:rPr>
          <w:rFonts w:asciiTheme="minorEastAsia" w:hAnsiTheme="minorEastAsia" w:eastAsiaTheme="minorEastAsia"/>
          <w:color w:val="000000" w:themeColor="text1"/>
          <w14:textFill>
            <w14:solidFill>
              <w14:schemeClr w14:val="tx1"/>
            </w14:solidFill>
          </w14:textFill>
        </w:rPr>
      </w:pPr>
    </w:p>
    <w:p w14:paraId="7E864D40">
      <w:pPr>
        <w:pStyle w:val="17"/>
        <w:rPr>
          <w:rFonts w:asciiTheme="minorEastAsia" w:hAnsiTheme="minorEastAsia" w:eastAsiaTheme="minorEastAsia"/>
          <w:color w:val="000000" w:themeColor="text1"/>
          <w14:textFill>
            <w14:solidFill>
              <w14:schemeClr w14:val="tx1"/>
            </w14:solidFill>
          </w14:textFill>
        </w:rPr>
      </w:pPr>
    </w:p>
    <w:p w14:paraId="6CEE49EF">
      <w:pPr>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表4</w:t>
      </w:r>
      <w:r>
        <w:rPr>
          <w:rFonts w:hint="eastAsia" w:asciiTheme="minorEastAsia" w:hAnsiTheme="minorEastAsia" w:eastAsiaTheme="minorEastAsia"/>
          <w:b/>
          <w:color w:val="000000" w:themeColor="text1"/>
          <w:sz w:val="24"/>
          <w:szCs w:val="24"/>
          <w14:textFill>
            <w14:solidFill>
              <w14:schemeClr w14:val="tx1"/>
            </w14:solidFill>
          </w14:textFill>
        </w:rPr>
        <w:t>、</w:t>
      </w:r>
    </w:p>
    <w:p w14:paraId="3C202882">
      <w:pPr>
        <w:spacing w:line="360" w:lineRule="auto"/>
        <w:jc w:val="center"/>
        <w:rPr>
          <w:rFonts w:cs="Times New Roman" w:asciiTheme="minorEastAsia" w:hAnsiTheme="minorEastAsia" w:eastAsiaTheme="minorEastAsia"/>
          <w:color w:val="000000" w:themeColor="text1"/>
          <w:sz w:val="28"/>
          <w:szCs w:val="28"/>
          <w14:textFill>
            <w14:solidFill>
              <w14:schemeClr w14:val="tx1"/>
            </w14:solidFill>
          </w14:textFill>
        </w:rPr>
      </w:pPr>
      <w:r>
        <w:rPr>
          <w:rFonts w:hint="eastAsia" w:cs="华文中宋" w:asciiTheme="minorEastAsia" w:hAnsiTheme="minorEastAsia" w:eastAsiaTheme="minorEastAsia"/>
          <w:b/>
          <w:bCs/>
          <w:color w:val="000000" w:themeColor="text1"/>
          <w:sz w:val="32"/>
          <w:szCs w:val="32"/>
          <w14:textFill>
            <w14:solidFill>
              <w14:schemeClr w14:val="tx1"/>
            </w14:solidFill>
          </w14:textFill>
        </w:rPr>
        <w:t>法人授权委托证明书</w:t>
      </w:r>
    </w:p>
    <w:p w14:paraId="0B65DC04">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致：</w:t>
      </w:r>
    </w:p>
    <w:p w14:paraId="72BE62A4">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本授权书声明</w:t>
      </w:r>
      <w:r>
        <w:rPr>
          <w:rFonts w:asciiTheme="minorEastAsia" w:hAnsiTheme="minorEastAsia" w:eastAsiaTheme="minorEastAsia"/>
          <w:color w:val="000000" w:themeColor="text1"/>
          <w:sz w:val="24"/>
          <w14:textFill>
            <w14:solidFill>
              <w14:schemeClr w14:val="tx1"/>
            </w14:solidFill>
          </w14:textFill>
        </w:rPr>
        <w:t>:</w:t>
      </w:r>
    </w:p>
    <w:p w14:paraId="0DEA6DD6">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委托人</w:t>
      </w:r>
      <w:r>
        <w:rPr>
          <w:rFonts w:asciiTheme="minorEastAsia" w:hAnsiTheme="minorEastAsia" w:eastAsiaTheme="minorEastAsia"/>
          <w:color w:val="000000" w:themeColor="text1"/>
          <w:sz w:val="24"/>
          <w14:textFill>
            <w14:solidFill>
              <w14:schemeClr w14:val="tx1"/>
            </w14:solidFill>
          </w14:textFill>
        </w:rPr>
        <w:t>:</w:t>
      </w:r>
    </w:p>
    <w:p w14:paraId="3BD612FE">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地址</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法定代表人</w:t>
      </w:r>
      <w:r>
        <w:rPr>
          <w:rFonts w:asciiTheme="minorEastAsia" w:hAnsiTheme="minorEastAsia" w:eastAsiaTheme="minorEastAsia"/>
          <w:color w:val="000000" w:themeColor="text1"/>
          <w:sz w:val="24"/>
          <w14:textFill>
            <w14:solidFill>
              <w14:schemeClr w14:val="tx1"/>
            </w14:solidFill>
          </w14:textFill>
        </w:rPr>
        <w:t>:</w:t>
      </w:r>
    </w:p>
    <w:p w14:paraId="72831710">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受托人姓名</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性别：出生日期</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年月日</w:t>
      </w:r>
    </w:p>
    <w:p w14:paraId="530C5B4F">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所在单位</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职务</w:t>
      </w:r>
      <w:r>
        <w:rPr>
          <w:rFonts w:asciiTheme="minorEastAsia" w:hAnsiTheme="minorEastAsia" w:eastAsiaTheme="minorEastAsia"/>
          <w:color w:val="000000" w:themeColor="text1"/>
          <w:sz w:val="24"/>
          <w14:textFill>
            <w14:solidFill>
              <w14:schemeClr w14:val="tx1"/>
            </w14:solidFill>
          </w14:textFill>
        </w:rPr>
        <w:t xml:space="preserve">:                    </w:t>
      </w:r>
    </w:p>
    <w:p w14:paraId="204B9D53">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身份证：联系方式</w:t>
      </w:r>
      <w:r>
        <w:rPr>
          <w:rFonts w:asciiTheme="minorEastAsia" w:hAnsiTheme="minorEastAsia" w:eastAsiaTheme="minorEastAsia"/>
          <w:color w:val="000000" w:themeColor="text1"/>
          <w:sz w:val="24"/>
          <w14:textFill>
            <w14:solidFill>
              <w14:schemeClr w14:val="tx1"/>
            </w14:solidFill>
          </w14:textFill>
        </w:rPr>
        <w:t>:</w:t>
      </w:r>
    </w:p>
    <w:p w14:paraId="40E4BC59">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兹委托受托人代表我方参加组织的</w:t>
      </w:r>
      <w:r>
        <w:rPr>
          <w:rFonts w:hint="eastAsia" w:asciiTheme="minorEastAsia" w:hAnsiTheme="minorEastAsia" w:eastAsiaTheme="minorEastAsia"/>
          <w:color w:val="000000" w:themeColor="text1"/>
          <w:sz w:val="24"/>
          <w:lang w:eastAsia="zh-CN"/>
          <w14:textFill>
            <w14:solidFill>
              <w14:schemeClr w14:val="tx1"/>
            </w14:solidFill>
          </w14:textFill>
        </w:rPr>
        <w:t>海南卫生健康职业学院</w:t>
      </w:r>
      <w:r>
        <w:rPr>
          <w:rFonts w:hint="eastAsia" w:asciiTheme="minorEastAsia" w:hAnsiTheme="minorEastAsia" w:eastAsiaTheme="minorEastAsia"/>
          <w:color w:val="000000" w:themeColor="text1"/>
          <w:sz w:val="24"/>
          <w14:textFill>
            <w14:solidFill>
              <w14:schemeClr w14:val="tx1"/>
            </w14:solidFill>
          </w14:textFill>
        </w:rPr>
        <w:t>学生食堂委托经营</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项目编号为</w:t>
      </w:r>
      <w:r>
        <w:rPr>
          <w:rFonts w:asciiTheme="minorEastAsia" w:hAnsiTheme="minorEastAsia" w:eastAsiaTheme="minorEastAsia"/>
          <w:color w:val="000000" w:themeColor="text1"/>
          <w:sz w:val="24"/>
          <w14:textFill>
            <w14:solidFill>
              <w14:schemeClr w14:val="tx1"/>
            </w14:solidFill>
          </w14:textFill>
        </w:rPr>
        <w:t>:    )</w:t>
      </w:r>
      <w:r>
        <w:rPr>
          <w:rFonts w:hint="eastAsia" w:asciiTheme="minorEastAsia" w:hAnsiTheme="minorEastAsia" w:eastAsiaTheme="minorEastAsia"/>
          <w:color w:val="000000" w:themeColor="text1"/>
          <w:sz w:val="24"/>
          <w14:textFill>
            <w14:solidFill>
              <w14:schemeClr w14:val="tx1"/>
            </w14:solidFill>
          </w14:textFill>
        </w:rPr>
        <w:t>的招投标活动</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并授权其全权办理以下事宜</w:t>
      </w:r>
      <w:r>
        <w:rPr>
          <w:rFonts w:asciiTheme="minorEastAsia" w:hAnsiTheme="minorEastAsia" w:eastAsiaTheme="minorEastAsia"/>
          <w:color w:val="000000" w:themeColor="text1"/>
          <w:sz w:val="24"/>
          <w14:textFill>
            <w14:solidFill>
              <w14:schemeClr w14:val="tx1"/>
            </w14:solidFill>
          </w14:textFill>
        </w:rPr>
        <w:t>:</w:t>
      </w:r>
    </w:p>
    <w:p w14:paraId="3C080D43">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．参加投标活动；</w:t>
      </w:r>
    </w:p>
    <w:p w14:paraId="59570D09">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．签订与</w:t>
      </w:r>
      <w:r>
        <w:rPr>
          <w:rFonts w:hint="eastAsia" w:asciiTheme="minorEastAsia" w:hAnsiTheme="minorEastAsia" w:eastAsiaTheme="minorEastAsia"/>
          <w:color w:val="000000" w:themeColor="text1"/>
          <w:sz w:val="24"/>
          <w:lang w:eastAsia="zh-CN"/>
          <w14:textFill>
            <w14:solidFill>
              <w14:schemeClr w14:val="tx1"/>
            </w14:solidFill>
          </w14:textFill>
        </w:rPr>
        <w:t>中标</w:t>
      </w:r>
      <w:r>
        <w:rPr>
          <w:rFonts w:hint="eastAsia" w:asciiTheme="minorEastAsia" w:hAnsiTheme="minorEastAsia" w:eastAsiaTheme="minorEastAsia"/>
          <w:color w:val="000000" w:themeColor="text1"/>
          <w:sz w:val="24"/>
          <w14:textFill>
            <w14:solidFill>
              <w14:schemeClr w14:val="tx1"/>
            </w14:solidFill>
          </w14:textFill>
        </w:rPr>
        <w:t>事宜有关的合同；</w:t>
      </w:r>
    </w:p>
    <w:p w14:paraId="444A567E">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．负责合同的履行、服务以及在合同履行过程中有关事宜的洽谈和处理。受托人在办理上述事宜过程中以其自己的名义所签署的所有文件我方均予以承认。受托人无转让委托权。</w:t>
      </w:r>
    </w:p>
    <w:p w14:paraId="750BB53F">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委托期限</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至上述事宜处理完毕止。</w:t>
      </w:r>
    </w:p>
    <w:p w14:paraId="727F73FF">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附：委托人及受托人身份证复印件</w:t>
      </w:r>
    </w:p>
    <w:p w14:paraId="72C792C6">
      <w:pPr>
        <w:spacing w:line="560" w:lineRule="exact"/>
        <w:ind w:firstLine="4560" w:firstLineChars="19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委托单位</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公章</w:t>
      </w:r>
      <w:r>
        <w:rPr>
          <w:rFonts w:asciiTheme="minorEastAsia" w:hAnsiTheme="minorEastAsia" w:eastAsiaTheme="minorEastAsia"/>
          <w:color w:val="000000" w:themeColor="text1"/>
          <w:sz w:val="24"/>
          <w14:textFill>
            <w14:solidFill>
              <w14:schemeClr w14:val="tx1"/>
            </w14:solidFill>
          </w14:textFill>
        </w:rPr>
        <w:t>)</w:t>
      </w:r>
    </w:p>
    <w:p w14:paraId="1AEBC3F1">
      <w:pPr>
        <w:spacing w:line="560" w:lineRule="exact"/>
        <w:ind w:right="140" w:firstLine="480" w:firstLineChars="200"/>
        <w:jc w:val="righ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r>
        <w:rPr>
          <w:rFonts w:asciiTheme="minorEastAsia" w:hAnsiTheme="minorEastAsia" w:eastAsiaTheme="minorEastAsia"/>
          <w:color w:val="000000" w:themeColor="text1"/>
          <w:sz w:val="24"/>
          <w14:textFill>
            <w14:solidFill>
              <w14:schemeClr w14:val="tx1"/>
            </w14:solidFill>
          </w14:textFill>
        </w:rPr>
        <w:t>:                  (</w:t>
      </w:r>
      <w:r>
        <w:rPr>
          <w:rFonts w:hint="eastAsia" w:asciiTheme="minorEastAsia" w:hAnsiTheme="minorEastAsia" w:eastAsiaTheme="minorEastAsia"/>
          <w:color w:val="000000" w:themeColor="text1"/>
          <w:sz w:val="24"/>
          <w14:textFill>
            <w14:solidFill>
              <w14:schemeClr w14:val="tx1"/>
            </w14:solidFill>
          </w14:textFill>
        </w:rPr>
        <w:t>签章</w:t>
      </w:r>
      <w:r>
        <w:rPr>
          <w:rFonts w:asciiTheme="minorEastAsia" w:hAnsiTheme="minorEastAsia" w:eastAsiaTheme="minorEastAsia"/>
          <w:color w:val="000000" w:themeColor="text1"/>
          <w:sz w:val="24"/>
          <w14:textFill>
            <w14:solidFill>
              <w14:schemeClr w14:val="tx1"/>
            </w14:solidFill>
          </w14:textFill>
        </w:rPr>
        <w:t>)</w:t>
      </w:r>
    </w:p>
    <w:p w14:paraId="6A1D30F4">
      <w:pPr>
        <w:wordWrap w:val="0"/>
        <w:spacing w:line="360" w:lineRule="auto"/>
        <w:ind w:right="1060" w:firstLine="4440" w:firstLineChars="18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受托人</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签字</w:t>
      </w:r>
      <w:r>
        <w:rPr>
          <w:rFonts w:asciiTheme="minorEastAsia" w:hAnsiTheme="minorEastAsia" w:eastAsiaTheme="minorEastAsia"/>
          <w:color w:val="000000" w:themeColor="text1"/>
          <w:sz w:val="24"/>
          <w14:textFill>
            <w14:solidFill>
              <w14:schemeClr w14:val="tx1"/>
            </w14:solidFill>
          </w14:textFill>
        </w:rPr>
        <w:t>)</w:t>
      </w:r>
    </w:p>
    <w:p w14:paraId="1D8FD5A4">
      <w:pPr>
        <w:spacing w:line="360" w:lineRule="auto"/>
        <w:ind w:right="900" w:firstLine="5880" w:firstLineChars="24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2025年  月    日</w:t>
      </w:r>
    </w:p>
    <w:p w14:paraId="60D263DE">
      <w:pPr>
        <w:spacing w:line="360" w:lineRule="auto"/>
        <w:rPr>
          <w:rFonts w:cs="仿宋_GB2312" w:asciiTheme="minorEastAsia" w:hAnsiTheme="minorEastAsia" w:eastAsiaTheme="minorEastAsia"/>
          <w:b/>
          <w:bCs/>
          <w:color w:val="000000" w:themeColor="text1"/>
          <w:sz w:val="32"/>
          <w:szCs w:val="32"/>
          <w14:textFill>
            <w14:solidFill>
              <w14:schemeClr w14:val="tx1"/>
            </w14:solidFill>
          </w14:textFill>
        </w:rPr>
      </w:pPr>
    </w:p>
    <w:p w14:paraId="13D310F2">
      <w:pPr>
        <w:pStyle w:val="17"/>
        <w:rPr>
          <w:rFonts w:asciiTheme="minorEastAsia" w:hAnsiTheme="minorEastAsia" w:eastAsiaTheme="minorEastAsia"/>
          <w:color w:val="000000" w:themeColor="text1"/>
          <w14:textFill>
            <w14:solidFill>
              <w14:schemeClr w14:val="tx1"/>
            </w14:solidFill>
          </w14:textFill>
        </w:rPr>
      </w:pPr>
    </w:p>
    <w:p w14:paraId="3C827340">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20F36306">
      <w:pPr>
        <w:spacing w:line="360" w:lineRule="auto"/>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表5</w:t>
      </w:r>
      <w:r>
        <w:rPr>
          <w:rFonts w:hint="eastAsia" w:cs="宋体" w:asciiTheme="minorEastAsia" w:hAnsiTheme="minorEastAsia" w:eastAsiaTheme="minorEastAsia"/>
          <w:b/>
          <w:color w:val="000000" w:themeColor="text1"/>
          <w:kern w:val="0"/>
          <w:sz w:val="24"/>
          <w14:textFill>
            <w14:solidFill>
              <w14:schemeClr w14:val="tx1"/>
            </w14:solidFill>
          </w14:textFill>
        </w:rPr>
        <w:t>、具有良好的商业信誉和健全的财务会计制度（承诺函）</w:t>
      </w:r>
    </w:p>
    <w:p w14:paraId="75150226">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14:paraId="2D37E947">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海南省教学仪器设备招标中心有限公司：</w:t>
      </w:r>
    </w:p>
    <w:p w14:paraId="70E75BFA">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我单位在贵公司组织的（项目名称：     ），（项目编号：       ）采购活动中郑重承诺具有良好的商业信誉和健全的财务会计制度。如不实，我们愿承担相应的法律责任。</w:t>
      </w:r>
    </w:p>
    <w:p w14:paraId="7EDFF5C3">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p>
    <w:p w14:paraId="6243641A">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承诺人：          （填写名称并加盖公章）</w:t>
      </w:r>
    </w:p>
    <w:p w14:paraId="34D6BDE0">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法定代表人或授权代表：（签字或盖章）</w:t>
      </w:r>
    </w:p>
    <w:p w14:paraId="129FD43C">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日期：2025年  月  日</w:t>
      </w:r>
    </w:p>
    <w:p w14:paraId="297CBB50">
      <w:pPr>
        <w:spacing w:line="360" w:lineRule="auto"/>
        <w:ind w:firstLine="602"/>
        <w:rPr>
          <w:rFonts w:cs="Times New Roman" w:asciiTheme="minorEastAsia" w:hAnsiTheme="minorEastAsia" w:eastAsiaTheme="minorEastAsia"/>
          <w:color w:val="000000" w:themeColor="text1"/>
          <w:sz w:val="32"/>
          <w:szCs w:val="32"/>
          <w14:textFill>
            <w14:solidFill>
              <w14:schemeClr w14:val="tx1"/>
            </w14:solidFill>
          </w14:textFill>
        </w:rPr>
      </w:pPr>
    </w:p>
    <w:p w14:paraId="50B267F7">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4A03E4EC">
      <w:pPr>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表6</w:t>
      </w: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14:textFill>
            <w14:solidFill>
              <w14:schemeClr w14:val="tx1"/>
            </w14:solidFill>
          </w14:textFill>
        </w:rPr>
        <w:t>具有履行合同所必需的设备和专业技术能力承诺书</w:t>
      </w:r>
    </w:p>
    <w:p w14:paraId="31E012B3">
      <w:pPr>
        <w:spacing w:line="360" w:lineRule="auto"/>
        <w:rPr>
          <w:rFonts w:asciiTheme="minorEastAsia" w:hAnsiTheme="minorEastAsia" w:eastAsiaTheme="minorEastAsia"/>
          <w:color w:val="000000" w:themeColor="text1"/>
          <w:sz w:val="24"/>
          <w14:textFill>
            <w14:solidFill>
              <w14:schemeClr w14:val="tx1"/>
            </w14:solidFill>
          </w14:textFill>
        </w:rPr>
      </w:pPr>
    </w:p>
    <w:p w14:paraId="0CCB1D13">
      <w:pPr>
        <w:spacing w:line="360" w:lineRule="auto"/>
        <w:rPr>
          <w:rFonts w:hint="eastAsia" w:asciiTheme="minorEastAsia" w:hAnsiTheme="minorEastAsia" w:eastAsiaTheme="minorEastAsia"/>
          <w:color w:val="000000" w:themeColor="text1"/>
          <w:sz w:val="24"/>
          <w:u w:val="none"/>
          <w:lang w:eastAsia="zh-CN"/>
          <w14:textFill>
            <w14:solidFill>
              <w14:schemeClr w14:val="tx1"/>
            </w14:solidFill>
          </w14:textFill>
        </w:rPr>
      </w:pPr>
      <w:r>
        <w:rPr>
          <w:rFonts w:hint="eastAsia" w:asciiTheme="minorEastAsia" w:hAnsiTheme="minorEastAsia" w:eastAsiaTheme="minorEastAsia"/>
          <w:color w:val="000000" w:themeColor="text1"/>
          <w:sz w:val="24"/>
          <w:u w:val="none"/>
          <w14:textFill>
            <w14:solidFill>
              <w14:schemeClr w14:val="tx1"/>
            </w14:solidFill>
          </w14:textFill>
        </w:rPr>
        <w:t>海南省教学仪器设备招标中心有限公司</w:t>
      </w:r>
      <w:r>
        <w:rPr>
          <w:rFonts w:hint="eastAsia" w:asciiTheme="minorEastAsia" w:hAnsiTheme="minorEastAsia" w:eastAsiaTheme="minorEastAsia"/>
          <w:color w:val="000000" w:themeColor="text1"/>
          <w:sz w:val="24"/>
          <w:u w:val="none"/>
          <w:lang w:eastAsia="zh-CN"/>
          <w14:textFill>
            <w14:solidFill>
              <w14:schemeClr w14:val="tx1"/>
            </w14:solidFill>
          </w14:textFill>
        </w:rPr>
        <w:t>：</w:t>
      </w:r>
    </w:p>
    <w:p w14:paraId="7B628E0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我单位参与你公司组织的</w:t>
      </w:r>
      <w:r>
        <w:rPr>
          <w:rFonts w:asciiTheme="minorEastAsia" w:hAnsiTheme="minorEastAsia" w:eastAsiaTheme="minorEastAsia"/>
          <w:color w:val="000000" w:themeColor="text1"/>
          <w:sz w:val="24"/>
          <w:u w:val="single"/>
          <w14:textFill>
            <w14:solidFill>
              <w14:schemeClr w14:val="tx1"/>
            </w14:solidFill>
          </w14:textFill>
        </w:rPr>
        <w:t xml:space="preserve">（项目名称） </w:t>
      </w:r>
      <w:r>
        <w:rPr>
          <w:rFonts w:asciiTheme="minorEastAsia" w:hAnsiTheme="minorEastAsia" w:eastAsiaTheme="minorEastAsia"/>
          <w:color w:val="000000" w:themeColor="text1"/>
          <w:sz w:val="24"/>
          <w14:textFill>
            <w14:solidFill>
              <w14:schemeClr w14:val="tx1"/>
            </w14:solidFill>
          </w14:textFill>
        </w:rPr>
        <w:t>采购活动，现承诺具有履行合同所必需的人员</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设备和专业技术能力，如有虚假承诺，愿承担一切法律责任。</w:t>
      </w:r>
    </w:p>
    <w:p w14:paraId="39EA3372">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特此承诺</w:t>
      </w:r>
      <w:r>
        <w:rPr>
          <w:rFonts w:hint="eastAsia" w:asciiTheme="minorEastAsia" w:hAnsiTheme="minorEastAsia" w:eastAsiaTheme="minorEastAsia"/>
          <w:color w:val="000000" w:themeColor="text1"/>
          <w:sz w:val="24"/>
          <w14:textFill>
            <w14:solidFill>
              <w14:schemeClr w14:val="tx1"/>
            </w14:solidFill>
          </w14:textFill>
        </w:rPr>
        <w:t>。</w:t>
      </w:r>
    </w:p>
    <w:p w14:paraId="15D74893">
      <w:pPr>
        <w:spacing w:line="360" w:lineRule="auto"/>
        <w:rPr>
          <w:rFonts w:asciiTheme="minorEastAsia" w:hAnsiTheme="minorEastAsia" w:eastAsiaTheme="minorEastAsia"/>
          <w:color w:val="000000" w:themeColor="text1"/>
          <w:sz w:val="24"/>
          <w14:textFill>
            <w14:solidFill>
              <w14:schemeClr w14:val="tx1"/>
            </w14:solidFill>
          </w14:textFill>
        </w:rPr>
      </w:pPr>
    </w:p>
    <w:p w14:paraId="03F9D2F6">
      <w:pPr>
        <w:spacing w:line="360" w:lineRule="auto"/>
        <w:rPr>
          <w:rFonts w:asciiTheme="minorEastAsia" w:hAnsiTheme="minorEastAsia" w:eastAsiaTheme="minorEastAsia"/>
          <w:i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：（填写名称并盖章）</w:t>
      </w:r>
    </w:p>
    <w:p w14:paraId="123AA376">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法定代表人或其授权委托人：</w:t>
      </w:r>
      <w:r>
        <w:rPr>
          <w:rFonts w:asciiTheme="minorEastAsia" w:hAnsiTheme="minorEastAsia" w:eastAsiaTheme="minorEastAsia"/>
          <w:iCs/>
          <w:color w:val="000000" w:themeColor="text1"/>
          <w:sz w:val="24"/>
          <w14:textFill>
            <w14:solidFill>
              <w14:schemeClr w14:val="tx1"/>
            </w14:solidFill>
          </w14:textFill>
        </w:rPr>
        <w:t>（签字或盖章）</w:t>
      </w:r>
    </w:p>
    <w:p w14:paraId="5F25A7BA">
      <w:pP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14:textFill>
            <w14:solidFill>
              <w14:schemeClr w14:val="tx1"/>
            </w14:solidFill>
          </w14:textFill>
        </w:rPr>
        <w:t>2025年   月   日</w:t>
      </w:r>
    </w:p>
    <w:p w14:paraId="5459D4F5">
      <w:pPr>
        <w:spacing w:line="360" w:lineRule="auto"/>
        <w:ind w:firstLine="602"/>
        <w:rPr>
          <w:rFonts w:cs="Times New Roman" w:asciiTheme="minorEastAsia" w:hAnsiTheme="minorEastAsia" w:eastAsiaTheme="minorEastAsia"/>
          <w:color w:val="000000" w:themeColor="text1"/>
          <w:sz w:val="32"/>
          <w:szCs w:val="32"/>
          <w14:textFill>
            <w14:solidFill>
              <w14:schemeClr w14:val="tx1"/>
            </w14:solidFill>
          </w14:textFill>
        </w:rPr>
      </w:pPr>
    </w:p>
    <w:p w14:paraId="2ADB4036">
      <w:pPr>
        <w:spacing w:line="360" w:lineRule="auto"/>
        <w:ind w:firstLine="602"/>
        <w:rPr>
          <w:rFonts w:cs="Times New Roman" w:asciiTheme="minorEastAsia" w:hAnsiTheme="minorEastAsia" w:eastAsiaTheme="minorEastAsia"/>
          <w:color w:val="000000" w:themeColor="text1"/>
          <w:sz w:val="32"/>
          <w:szCs w:val="32"/>
          <w14:textFill>
            <w14:solidFill>
              <w14:schemeClr w14:val="tx1"/>
            </w14:solidFill>
          </w14:textFill>
        </w:rPr>
      </w:pPr>
    </w:p>
    <w:p w14:paraId="1789C093">
      <w:pPr>
        <w:spacing w:line="360" w:lineRule="auto"/>
        <w:ind w:firstLine="6028" w:firstLineChars="1884"/>
        <w:rPr>
          <w:rFonts w:cs="Times New Roman" w:asciiTheme="minorEastAsia" w:hAnsiTheme="minorEastAsia" w:eastAsiaTheme="minorEastAsia"/>
          <w:color w:val="000000" w:themeColor="text1"/>
          <w:sz w:val="32"/>
          <w:szCs w:val="32"/>
          <w14:textFill>
            <w14:solidFill>
              <w14:schemeClr w14:val="tx1"/>
            </w14:solidFill>
          </w14:textFill>
        </w:rPr>
      </w:pPr>
    </w:p>
    <w:p w14:paraId="5CF51D12">
      <w:pPr>
        <w:spacing w:line="360" w:lineRule="auto"/>
        <w:ind w:firstLine="6028" w:firstLineChars="1884"/>
        <w:jc w:val="left"/>
        <w:rPr>
          <w:rFonts w:cs="Times New Roman" w:asciiTheme="minorEastAsia" w:hAnsiTheme="minorEastAsia" w:eastAsiaTheme="minorEastAsia"/>
          <w:color w:val="000000" w:themeColor="text1"/>
          <w:sz w:val="32"/>
          <w:szCs w:val="32"/>
          <w14:textFill>
            <w14:solidFill>
              <w14:schemeClr w14:val="tx1"/>
            </w14:solidFill>
          </w14:textFill>
        </w:rPr>
      </w:pPr>
    </w:p>
    <w:p w14:paraId="01309DF1">
      <w:pPr>
        <w:pStyle w:val="17"/>
        <w:rPr>
          <w:rFonts w:asciiTheme="minorEastAsia" w:hAnsiTheme="minorEastAsia" w:eastAsiaTheme="minorEastAsia"/>
          <w:color w:val="000000" w:themeColor="text1"/>
          <w14:textFill>
            <w14:solidFill>
              <w14:schemeClr w14:val="tx1"/>
            </w14:solidFill>
          </w14:textFill>
        </w:rPr>
      </w:pPr>
    </w:p>
    <w:p w14:paraId="73F65ACA">
      <w:pPr>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14:paraId="655F2596">
      <w:pPr>
        <w:pStyle w:val="2"/>
        <w:adjustRightInd w:val="0"/>
        <w:snapToGrid w:val="0"/>
        <w:spacing w:before="0" w:after="0" w:line="300" w:lineRule="auto"/>
        <w:rPr>
          <w:rFonts w:asciiTheme="minorEastAsia" w:hAnsiTheme="minorEastAsia" w:eastAsiaTheme="minorEastAsia"/>
          <w:bCs w:val="0"/>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表</w:t>
      </w:r>
      <w:r>
        <w:rPr>
          <w:rFonts w:hint="eastAsia" w:cs="仿宋_GB2312" w:asciiTheme="minorEastAsia" w:hAnsiTheme="minorEastAsia" w:eastAsiaTheme="minorEastAsia"/>
          <w:b/>
          <w:bCs/>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具有依法缴纳税收和社会保障资金的良好记录（承诺函）</w:t>
      </w:r>
    </w:p>
    <w:p w14:paraId="42CCF8F9">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14:paraId="3C7B9D59">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至：海南省教学仪器设备招标中心有限公司：</w:t>
      </w:r>
    </w:p>
    <w:p w14:paraId="0558BFB8">
      <w:pPr>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我单位在贵公司组织的（项目名称：      ），（项目编号：    ）采购活动中郑重承诺</w:t>
      </w:r>
      <w:r>
        <w:rPr>
          <w:rFonts w:hint="eastAsia" w:cs="宋体" w:asciiTheme="minorEastAsia" w:hAnsiTheme="minorEastAsia" w:eastAsiaTheme="minorEastAsia"/>
          <w:color w:val="000000" w:themeColor="text1"/>
          <w:kern w:val="0"/>
          <w:sz w:val="24"/>
          <w14:textFill>
            <w14:solidFill>
              <w14:schemeClr w14:val="tx1"/>
            </w14:solidFill>
          </w14:textFill>
        </w:rPr>
        <w:t>具有依法缴纳税收和社会保障资金的良好记录。如不实，我们愿承担相应的法律责任。</w:t>
      </w:r>
    </w:p>
    <w:p w14:paraId="6551389A">
      <w:pPr>
        <w:rPr>
          <w:rFonts w:asciiTheme="minorEastAsia" w:hAnsiTheme="minorEastAsia" w:eastAsiaTheme="minorEastAsia"/>
          <w:color w:val="000000" w:themeColor="text1"/>
          <w14:textFill>
            <w14:solidFill>
              <w14:schemeClr w14:val="tx1"/>
            </w14:solidFill>
          </w14:textFill>
        </w:rPr>
      </w:pPr>
    </w:p>
    <w:p w14:paraId="3BCE7A45">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承诺人：（填写名称并加盖公章）</w:t>
      </w:r>
    </w:p>
    <w:p w14:paraId="0A2BE4D0">
      <w:pPr>
        <w:adjustRightInd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法定代表人或授权代表</w:t>
      </w:r>
      <w:r>
        <w:rPr>
          <w:rFonts w:hint="eastAsia"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iCs/>
          <w:color w:val="000000" w:themeColor="text1"/>
          <w:sz w:val="24"/>
          <w14:textFill>
            <w14:solidFill>
              <w14:schemeClr w14:val="tx1"/>
            </w14:solidFill>
          </w14:textFill>
        </w:rPr>
        <w:t>（签字或盖章）</w:t>
      </w:r>
    </w:p>
    <w:p w14:paraId="56B17616">
      <w:pPr>
        <w:rPr>
          <w:rStyle w:val="54"/>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日期：2025年  月  日</w:t>
      </w:r>
    </w:p>
    <w:p w14:paraId="2FBE1462">
      <w:pPr>
        <w:spacing w:line="360" w:lineRule="auto"/>
        <w:ind w:firstLine="6028" w:firstLineChars="1884"/>
        <w:jc w:val="left"/>
        <w:rPr>
          <w:rFonts w:cs="Times New Roman" w:asciiTheme="minorEastAsia" w:hAnsiTheme="minorEastAsia" w:eastAsiaTheme="minorEastAsia"/>
          <w:color w:val="000000" w:themeColor="text1"/>
          <w:sz w:val="32"/>
          <w:szCs w:val="32"/>
          <w14:textFill>
            <w14:solidFill>
              <w14:schemeClr w14:val="tx1"/>
            </w14:solidFill>
          </w14:textFill>
        </w:rPr>
      </w:pPr>
    </w:p>
    <w:p w14:paraId="50330006">
      <w:pPr>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14:paraId="69D92C89">
      <w:pPr>
        <w:pStyle w:val="2"/>
        <w:rPr>
          <w:rFonts w:asciiTheme="minorEastAsia" w:hAnsiTheme="minorEastAsia" w:eastAsiaTheme="minorEastAsia"/>
          <w:bCs w:val="0"/>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表</w:t>
      </w: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Cs w:val="0"/>
          <w:color w:val="000000" w:themeColor="text1"/>
          <w:sz w:val="24"/>
          <w:szCs w:val="24"/>
          <w14:textFill>
            <w14:solidFill>
              <w14:schemeClr w14:val="tx1"/>
            </w14:solidFill>
          </w14:textFill>
        </w:rPr>
        <w:t>投标人参加政府采购活动近三年内，在经营活动中没有重大事故、违法记录声明</w:t>
      </w:r>
      <w:r>
        <w:rPr>
          <w:rFonts w:hint="eastAsia" w:cs="宋体" w:asciiTheme="minorEastAsia" w:hAnsiTheme="minorEastAsia" w:eastAsiaTheme="minorEastAsia"/>
          <w:b w:val="0"/>
          <w:color w:val="000000" w:themeColor="text1"/>
          <w:kern w:val="0"/>
          <w:sz w:val="24"/>
          <w14:textFill>
            <w14:solidFill>
              <w14:schemeClr w14:val="tx1"/>
            </w14:solidFill>
          </w14:textFill>
        </w:rPr>
        <w:t>（</w:t>
      </w:r>
      <w:r>
        <w:rPr>
          <w:rFonts w:cs="宋体" w:asciiTheme="minorEastAsia" w:hAnsiTheme="minorEastAsia" w:eastAsiaTheme="minorEastAsia"/>
          <w:b w:val="0"/>
          <w:color w:val="000000" w:themeColor="text1"/>
          <w:kern w:val="0"/>
          <w:sz w:val="24"/>
          <w14:textFill>
            <w14:solidFill>
              <w14:schemeClr w14:val="tx1"/>
            </w14:solidFill>
          </w14:textFill>
        </w:rPr>
        <w:t>成立不足三年的从成立之日起计算）</w:t>
      </w:r>
    </w:p>
    <w:p w14:paraId="604E32CB">
      <w:pPr>
        <w:adjustRightInd w:val="0"/>
        <w:snapToGrid w:val="0"/>
        <w:spacing w:line="30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（须加盖本公章）</w:t>
      </w:r>
    </w:p>
    <w:p w14:paraId="0EC4944F">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海南省教学仪器设备招标中心有限公司：</w:t>
      </w:r>
    </w:p>
    <w:p w14:paraId="04B2954D">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14:paraId="26BB85C2">
      <w:pPr>
        <w:adjustRightInd w:val="0"/>
        <w:snapToGrid w:val="0"/>
        <w:spacing w:line="30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我公司在参加本次政府采购活动前三年内，在经营活动中没有重大事故、违法记录（</w:t>
      </w:r>
      <w:r>
        <w:rPr>
          <w:rFonts w:asciiTheme="minorEastAsia" w:hAnsiTheme="minorEastAsia" w:eastAsiaTheme="minorEastAsia"/>
          <w:color w:val="000000" w:themeColor="text1"/>
          <w:sz w:val="24"/>
          <w14:textFill>
            <w14:solidFill>
              <w14:schemeClr w14:val="tx1"/>
            </w14:solidFill>
          </w14:textFill>
        </w:rPr>
        <w:t>是指供应商因违法经营受到刑事处罚或者责令停产停业、吊销许可证或者执照、较大数额罚款等行政处罚</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w:t>
      </w:r>
    </w:p>
    <w:p w14:paraId="59CA8781">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14:paraId="37D0041A">
      <w:pPr>
        <w:adjustRightInd w:val="0"/>
        <w:snapToGrid w:val="0"/>
        <w:spacing w:line="30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特此声明。</w:t>
      </w:r>
    </w:p>
    <w:p w14:paraId="2E318A2C">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14:paraId="3A5AC8F5">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法定代表人或被授权人签字：</w:t>
      </w:r>
    </w:p>
    <w:p w14:paraId="6DCFFA28">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投标人公章：</w:t>
      </w:r>
    </w:p>
    <w:p w14:paraId="42B6D696">
      <w:pPr>
        <w:adjustRightInd w:val="0"/>
        <w:snapToGrid w:val="0"/>
        <w:spacing w:line="30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年月日</w:t>
      </w:r>
    </w:p>
    <w:p w14:paraId="5E1128E0">
      <w:pPr>
        <w:pStyle w:val="17"/>
        <w:rPr>
          <w:rFonts w:asciiTheme="minorEastAsia" w:hAnsiTheme="minorEastAsia" w:eastAsiaTheme="minorEastAsia"/>
          <w:color w:val="000000" w:themeColor="text1"/>
          <w14:textFill>
            <w14:solidFill>
              <w14:schemeClr w14:val="tx1"/>
            </w14:solidFill>
          </w14:textFill>
        </w:rPr>
      </w:pPr>
    </w:p>
    <w:p w14:paraId="4571CE73">
      <w:pPr>
        <w:spacing w:line="360" w:lineRule="auto"/>
        <w:ind w:firstLine="6028" w:firstLineChars="1884"/>
        <w:rPr>
          <w:rFonts w:cs="Times New Roman" w:asciiTheme="minorEastAsia" w:hAnsiTheme="minorEastAsia" w:eastAsiaTheme="minorEastAsia"/>
          <w:color w:val="000000" w:themeColor="text1"/>
          <w:sz w:val="32"/>
          <w:szCs w:val="32"/>
          <w14:textFill>
            <w14:solidFill>
              <w14:schemeClr w14:val="tx1"/>
            </w14:solidFill>
          </w14:textFill>
        </w:rPr>
      </w:pPr>
    </w:p>
    <w:p w14:paraId="741EECF0">
      <w:pPr>
        <w:pStyle w:val="17"/>
        <w:rPr>
          <w:rFonts w:asciiTheme="minorEastAsia" w:hAnsiTheme="minorEastAsia" w:eastAsiaTheme="minorEastAsia"/>
          <w:color w:val="000000" w:themeColor="text1"/>
          <w14:textFill>
            <w14:solidFill>
              <w14:schemeClr w14:val="tx1"/>
            </w14:solidFill>
          </w14:textFill>
        </w:rPr>
      </w:pPr>
    </w:p>
    <w:p w14:paraId="1F8FF816">
      <w:pPr>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14:paraId="724EBDAB">
      <w:pPr>
        <w:pStyle w:val="2"/>
        <w:rPr>
          <w:rStyle w:val="54"/>
          <w:rFonts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表</w:t>
      </w:r>
      <w:r>
        <w:rPr>
          <w:rFonts w:hint="eastAsia" w:cs="仿宋_GB2312" w:asciiTheme="minorEastAsia" w:hAnsiTheme="minorEastAsia" w:eastAsia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参加政府采购活动前三年内，在经营活动中没有环保类行政处罚记录</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cs="宋体" w:asciiTheme="minorEastAsia" w:hAnsiTheme="minorEastAsia" w:eastAsiaTheme="minorEastAsia"/>
          <w:color w:val="000000" w:themeColor="text1"/>
          <w:kern w:val="0"/>
          <w:sz w:val="24"/>
          <w14:textFill>
            <w14:solidFill>
              <w14:schemeClr w14:val="tx1"/>
            </w14:solidFill>
          </w14:textFill>
        </w:rPr>
        <w:t>成立不足三年的从成立之日起计算）</w:t>
      </w:r>
    </w:p>
    <w:p w14:paraId="61526EFE">
      <w:pPr>
        <w:pStyle w:val="5"/>
        <w:overflowPunct w:val="0"/>
        <w:spacing w:line="560" w:lineRule="exact"/>
        <w:ind w:firstLine="562"/>
        <w:jc w:val="center"/>
        <w:rPr>
          <w:rFonts w:asciiTheme="minorEastAsia" w:hAnsiTheme="minorEastAsia" w:eastAsiaTheme="minorEastAsia" w:cstheme="majorBidi"/>
          <w:b/>
          <w:bCs/>
          <w:color w:val="000000" w:themeColor="text1"/>
          <w:kern w:val="2"/>
          <w:sz w:val="28"/>
          <w:szCs w:val="28"/>
          <w14:textFill>
            <w14:solidFill>
              <w14:schemeClr w14:val="tx1"/>
            </w14:solidFill>
          </w14:textFill>
        </w:rPr>
      </w:pPr>
      <w:r>
        <w:rPr>
          <w:rFonts w:asciiTheme="minorEastAsia" w:hAnsiTheme="minorEastAsia" w:eastAsiaTheme="minorEastAsia" w:cstheme="majorBidi"/>
          <w:b/>
          <w:bCs/>
          <w:color w:val="000000" w:themeColor="text1"/>
          <w:kern w:val="2"/>
          <w:sz w:val="28"/>
          <w:szCs w:val="28"/>
          <w14:textFill>
            <w14:solidFill>
              <w14:schemeClr w14:val="tx1"/>
            </w14:solidFill>
          </w14:textFill>
        </w:rPr>
        <w:t>环保类行政处罚记录声明函</w:t>
      </w:r>
    </w:p>
    <w:p w14:paraId="31B1A91D">
      <w:pPr>
        <w:spacing w:line="48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致：</w:t>
      </w:r>
      <w:r>
        <w:rPr>
          <w:rFonts w:hint="eastAsia" w:asciiTheme="minorEastAsia" w:hAnsiTheme="minorEastAsia" w:eastAsiaTheme="minorEastAsia"/>
          <w:color w:val="000000" w:themeColor="text1"/>
          <w:sz w:val="24"/>
          <w:u w:val="single"/>
          <w14:textFill>
            <w14:solidFill>
              <w14:schemeClr w14:val="tx1"/>
            </w14:solidFill>
          </w14:textFill>
        </w:rPr>
        <w:t>（采购人名称）</w:t>
      </w:r>
    </w:p>
    <w:p w14:paraId="46FA9DEF">
      <w:pPr>
        <w:spacing w:line="48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我单位（供应商名称）郑重声明：</w:t>
      </w:r>
    </w:p>
    <w:p w14:paraId="43A8ECB2">
      <w:pPr>
        <w:spacing w:line="48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我单位参加政府采购活动前三年内，在经营活动中</w:t>
      </w:r>
      <w:r>
        <w:rPr>
          <w:rFonts w:hint="eastAsia" w:asciiTheme="minorEastAsia" w:hAnsiTheme="minorEastAsia" w:eastAsiaTheme="minorEastAsia"/>
          <w:b/>
          <w:bCs/>
          <w:color w:val="000000" w:themeColor="text1"/>
          <w:sz w:val="24"/>
          <w:u w:val="single"/>
          <w14:textFill>
            <w14:solidFill>
              <w14:schemeClr w14:val="tx1"/>
            </w14:solidFill>
          </w14:textFill>
        </w:rPr>
        <w:t>没有</w:t>
      </w:r>
      <w:r>
        <w:rPr>
          <w:rFonts w:hint="eastAsia" w:asciiTheme="minorEastAsia" w:hAnsiTheme="minorEastAsia" w:eastAsiaTheme="minorEastAsia"/>
          <w:color w:val="000000" w:themeColor="text1"/>
          <w:sz w:val="24"/>
          <w14:textFill>
            <w14:solidFill>
              <w14:schemeClr w14:val="tx1"/>
            </w14:solidFill>
          </w14:textFill>
        </w:rPr>
        <w:t>（在下划线上如实填写：有或没有）环保类行政处罚记录，特此声明。</w:t>
      </w:r>
    </w:p>
    <w:p w14:paraId="19E34449">
      <w:pPr>
        <w:adjustRightInd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声明人：（填写名称并盖章）</w:t>
      </w:r>
    </w:p>
    <w:p w14:paraId="0FA9CC9C">
      <w:pPr>
        <w:adjustRightInd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法定代表人或授权代表</w:t>
      </w:r>
      <w:r>
        <w:rPr>
          <w:rFonts w:hint="eastAsia"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iCs/>
          <w:color w:val="000000" w:themeColor="text1"/>
          <w:sz w:val="24"/>
          <w14:textFill>
            <w14:solidFill>
              <w14:schemeClr w14:val="tx1"/>
            </w14:solidFill>
          </w14:textFill>
        </w:rPr>
        <w:t>（签字或盖章）</w:t>
      </w:r>
    </w:p>
    <w:p w14:paraId="1D0A6E45">
      <w:pPr>
        <w:spacing w:line="360" w:lineRule="auto"/>
        <w:rPr>
          <w:rFonts w:cs="Times New Roman"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日期：2025年月日</w:t>
      </w:r>
    </w:p>
    <w:p w14:paraId="2371932C">
      <w:pPr>
        <w:spacing w:line="276" w:lineRule="auto"/>
        <w:rPr>
          <w:rFonts w:cs="仿宋_GB2312" w:asciiTheme="minorEastAsia" w:hAnsiTheme="minorEastAsia" w:eastAsiaTheme="minorEastAsia"/>
          <w:b/>
          <w:bCs/>
          <w:color w:val="000000" w:themeColor="text1"/>
          <w:sz w:val="32"/>
          <w:szCs w:val="32"/>
          <w14:textFill>
            <w14:solidFill>
              <w14:schemeClr w14:val="tx1"/>
            </w14:solidFill>
          </w14:textFill>
        </w:rPr>
      </w:pPr>
    </w:p>
    <w:p w14:paraId="33C99297">
      <w:pP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17650004">
      <w:pPr>
        <w:spacing w:line="360" w:lineRule="auto"/>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表10</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cs="仿宋_GB2312" w:asciiTheme="minorEastAsia" w:hAnsiTheme="minorEastAsia" w:eastAsiaTheme="minorEastAsia"/>
          <w:b/>
          <w:color w:val="000000" w:themeColor="text1"/>
          <w:sz w:val="28"/>
          <w:szCs w:val="28"/>
          <w14:textFill>
            <w14:solidFill>
              <w14:schemeClr w14:val="tx1"/>
            </w14:solidFill>
          </w14:textFill>
        </w:rPr>
        <w:t>在有效期内的食品经营许可证</w:t>
      </w:r>
    </w:p>
    <w:p w14:paraId="251650BC">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4DA97B43">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564FC790">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13D71E75">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1FFC67EB">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2CA9F1C5">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7F09BF02">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287C4CAD">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4BFE065E">
      <w:pPr>
        <w:spacing w:line="360" w:lineRule="auto"/>
        <w:ind w:firstLine="3132" w:firstLineChars="1300"/>
        <w:rPr>
          <w:rFonts w:cs="宋体" w:asciiTheme="minorEastAsia" w:hAnsiTheme="minorEastAsia" w:eastAsiaTheme="minorEastAsia"/>
          <w:b/>
          <w:bCs/>
          <w:color w:val="000000" w:themeColor="text1"/>
          <w:kern w:val="0"/>
          <w:sz w:val="24"/>
          <w:szCs w:val="32"/>
          <w14:textFill>
            <w14:solidFill>
              <w14:schemeClr w14:val="tx1"/>
            </w14:solidFill>
          </w14:textFill>
        </w:rPr>
      </w:pPr>
    </w:p>
    <w:p w14:paraId="7CE0170B">
      <w:pP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1E5CAEAC">
      <w:pPr>
        <w:spacing w:line="360" w:lineRule="auto"/>
        <w:rPr>
          <w:rFonts w:cs="宋体" w:asciiTheme="minorEastAsia" w:hAnsiTheme="minorEastAsia" w:eastAsiaTheme="minorEastAsia"/>
          <w:b/>
          <w:bCs/>
          <w:color w:val="000000" w:themeColor="text1"/>
          <w:kern w:val="0"/>
          <w:sz w:val="24"/>
          <w:szCs w:val="32"/>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表11</w:t>
      </w:r>
      <w:r>
        <w:rPr>
          <w:rFonts w:hint="eastAsia" w:asciiTheme="minorEastAsia" w:hAnsiTheme="minorEastAsia" w:eastAsiaTheme="minorEastAsia"/>
          <w:b/>
          <w:color w:val="000000" w:themeColor="text1"/>
          <w:sz w:val="24"/>
          <w:szCs w:val="24"/>
          <w14:textFill>
            <w14:solidFill>
              <w14:schemeClr w14:val="tx1"/>
            </w14:solidFill>
          </w14:textFill>
        </w:rPr>
        <w:t>、</w:t>
      </w:r>
    </w:p>
    <w:p w14:paraId="2F17EC0D">
      <w:pPr>
        <w:spacing w:line="360" w:lineRule="auto"/>
        <w:ind w:firstLine="3132" w:firstLineChars="1300"/>
        <w:rPr>
          <w:rFonts w:cs="Times New Roman"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kern w:val="0"/>
          <w:sz w:val="24"/>
          <w:szCs w:val="32"/>
          <w14:textFill>
            <w14:solidFill>
              <w14:schemeClr w14:val="tx1"/>
            </w14:solidFill>
          </w14:textFill>
        </w:rPr>
        <w:t>承诺书</w:t>
      </w:r>
    </w:p>
    <w:p w14:paraId="31C4F55D">
      <w:pPr>
        <w:adjustRightIn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致：</w:t>
      </w:r>
    </w:p>
    <w:p w14:paraId="2DDC7F77">
      <w:pPr>
        <w:adjustRightIn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公司是依法经营的餐饮企业，社会信誉良好，近三年内未发生食品安全事故、未受到相关食品安全行政处罚、未发生消防安全事故。近三年内未被立案查处、未发生食物中毒事件、未发生消防安全事故等方面的不良记录。</w:t>
      </w:r>
    </w:p>
    <w:p w14:paraId="3EC2D9F3">
      <w:pPr>
        <w:adjustRightIn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特此声明。</w:t>
      </w:r>
    </w:p>
    <w:p w14:paraId="7ACF5356">
      <w:pPr>
        <w:adjustRightInd w:val="0"/>
        <w:spacing w:line="360" w:lineRule="auto"/>
        <w:ind w:firstLine="5280" w:firstLineChars="2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投标人（盖章）：</w:t>
      </w:r>
    </w:p>
    <w:p w14:paraId="3D05A50C">
      <w:pPr>
        <w:adjustRightInd w:val="0"/>
        <w:spacing w:line="360" w:lineRule="auto"/>
        <w:ind w:firstLine="5280" w:firstLineChars="2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法定代表人或其授权代表（签字）</w:t>
      </w:r>
    </w:p>
    <w:p w14:paraId="0B1AE0CB">
      <w:pPr>
        <w:adjustRightInd w:val="0"/>
        <w:spacing w:line="360" w:lineRule="auto"/>
        <w:ind w:firstLine="5280" w:firstLineChars="2200"/>
        <w:rPr>
          <w:rFonts w:hint="eastAsia" w:asciiTheme="minorEastAsia" w:hAnsiTheme="minorEastAsia" w:eastAsiaTheme="minorEastAsia"/>
          <w:color w:val="000000" w:themeColor="text1"/>
          <w:sz w:val="24"/>
          <w14:textFill>
            <w14:solidFill>
              <w14:schemeClr w14:val="tx1"/>
            </w14:solidFill>
          </w14:textFill>
        </w:rPr>
      </w:pPr>
    </w:p>
    <w:p w14:paraId="151AA1AF">
      <w:pPr>
        <w:adjustRightInd w:val="0"/>
        <w:spacing w:line="360" w:lineRule="auto"/>
        <w:ind w:firstLine="5280" w:firstLineChars="2200"/>
        <w:rPr>
          <w:rFonts w:hint="eastAsia" w:asciiTheme="minorEastAsia" w:hAnsiTheme="minorEastAsia" w:eastAsiaTheme="minorEastAsia"/>
          <w:color w:val="000000" w:themeColor="text1"/>
          <w:sz w:val="24"/>
          <w14:textFill>
            <w14:solidFill>
              <w14:schemeClr w14:val="tx1"/>
            </w14:solidFill>
          </w14:textFill>
        </w:rPr>
      </w:pPr>
    </w:p>
    <w:p w14:paraId="683E9852">
      <w:pPr>
        <w:adjustRightInd w:val="0"/>
        <w:spacing w:line="360" w:lineRule="auto"/>
        <w:ind w:firstLine="5280" w:firstLineChars="2200"/>
        <w:rPr>
          <w:rFonts w:hint="eastAsia" w:asciiTheme="minorEastAsia" w:hAnsiTheme="minorEastAsia" w:eastAsiaTheme="minorEastAsia"/>
          <w:color w:val="000000" w:themeColor="text1"/>
          <w:sz w:val="24"/>
          <w14:textFill>
            <w14:solidFill>
              <w14:schemeClr w14:val="tx1"/>
            </w14:solidFill>
          </w14:textFill>
        </w:rPr>
      </w:pPr>
    </w:p>
    <w:p w14:paraId="25C6596F">
      <w:pPr>
        <w:adjustRightInd w:val="0"/>
        <w:spacing w:line="360" w:lineRule="auto"/>
        <w:ind w:firstLine="5280" w:firstLineChars="2200"/>
        <w:rPr>
          <w:rFonts w:hint="eastAsia" w:asciiTheme="minorEastAsia" w:hAnsiTheme="minorEastAsia" w:eastAsiaTheme="minorEastAsia"/>
          <w:color w:val="000000" w:themeColor="text1"/>
          <w:sz w:val="24"/>
          <w14:textFill>
            <w14:solidFill>
              <w14:schemeClr w14:val="tx1"/>
            </w14:solidFill>
          </w14:textFill>
        </w:rPr>
      </w:pPr>
    </w:p>
    <w:p w14:paraId="3C6433C5">
      <w:pPr>
        <w:adjustRightInd w:val="0"/>
        <w:spacing w:line="360" w:lineRule="auto"/>
        <w:ind w:firstLine="5280" w:firstLineChars="2200"/>
        <w:rPr>
          <w:rFonts w:hint="eastAsia" w:asciiTheme="minorEastAsia" w:hAnsiTheme="minorEastAsia" w:eastAsiaTheme="minorEastAsia"/>
          <w:color w:val="000000" w:themeColor="text1"/>
          <w:sz w:val="24"/>
          <w14:textFill>
            <w14:solidFill>
              <w14:schemeClr w14:val="tx1"/>
            </w14:solidFill>
          </w14:textFill>
        </w:rPr>
      </w:pPr>
    </w:p>
    <w:p w14:paraId="2BD23D58">
      <w:pPr>
        <w:adjustRightInd w:val="0"/>
        <w:spacing w:line="360" w:lineRule="auto"/>
        <w:ind w:left="0" w:leftChars="0"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12.</w:t>
      </w:r>
      <w:r>
        <w:rPr>
          <w:rFonts w:hint="eastAsia" w:asciiTheme="minorEastAsia" w:hAnsiTheme="minorEastAsia" w:eastAsiaTheme="minorEastAsia"/>
          <w:color w:val="000000" w:themeColor="text1"/>
          <w:sz w:val="24"/>
          <w14:textFill>
            <w14:solidFill>
              <w14:schemeClr w14:val="tx1"/>
            </w14:solidFill>
          </w14:textFill>
        </w:rPr>
        <w:t>应具备应对台风等自然灾害的应急处置能力，确保受灾期间正常供餐（提供承诺函，格式自拟。）</w:t>
      </w:r>
    </w:p>
    <w:p w14:paraId="1CA83C00">
      <w:pPr>
        <w:adjustRightInd w:val="0"/>
        <w:spacing w:line="360" w:lineRule="auto"/>
        <w:ind w:firstLine="458" w:firstLineChars="191"/>
        <w:jc w:val="left"/>
        <w:rPr>
          <w:rFonts w:cs="仿宋_GB2312" w:asciiTheme="minorEastAsia" w:hAnsiTheme="minorEastAsia" w:eastAsiaTheme="minorEastAsia"/>
          <w:color w:val="000000" w:themeColor="text1"/>
          <w:sz w:val="24"/>
          <w:szCs w:val="24"/>
          <w14:textFill>
            <w14:solidFill>
              <w14:schemeClr w14:val="tx1"/>
            </w14:solidFill>
          </w14:textFill>
        </w:rPr>
      </w:pPr>
    </w:p>
    <w:p w14:paraId="5351D231">
      <w:pPr>
        <w:adjustRightInd w:val="0"/>
        <w:spacing w:line="360" w:lineRule="auto"/>
        <w:ind w:firstLine="458" w:firstLineChars="191"/>
        <w:jc w:val="left"/>
        <w:rPr>
          <w:rFonts w:hint="eastAsia"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1</w:t>
      </w: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4"/>
          <w:szCs w:val="24"/>
          <w14:textFill>
            <w14:solidFill>
              <w14:schemeClr w14:val="tx1"/>
            </w14:solidFill>
          </w14:textFill>
        </w:rPr>
        <w:t>．投标人认为需要的其它证明材料</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8389"/>
      <w:docPartObj>
        <w:docPartGallery w:val="autotext"/>
      </w:docPartObj>
    </w:sdtPr>
    <w:sdtContent>
      <w:p w14:paraId="735F8D1F">
        <w:pPr>
          <w:pStyle w:val="13"/>
          <w:jc w:val="center"/>
        </w:pPr>
        <w:r>
          <w:fldChar w:fldCharType="begin"/>
        </w:r>
        <w:r>
          <w:instrText xml:space="preserve"> PAGE   \* MERGEFORMAT </w:instrText>
        </w:r>
        <w:r>
          <w:fldChar w:fldCharType="separate"/>
        </w:r>
        <w:r>
          <w:rPr>
            <w:lang w:val="zh-CN"/>
          </w:rPr>
          <w:t>9</w:t>
        </w:r>
        <w:r>
          <w:rPr>
            <w:lang w:val="zh-CN"/>
          </w:rPr>
          <w:fldChar w:fldCharType="end"/>
        </w:r>
      </w:p>
    </w:sdtContent>
  </w:sdt>
  <w:p w14:paraId="258EE7EF">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9B587"/>
    <w:multiLevelType w:val="singleLevel"/>
    <w:tmpl w:val="F309B587"/>
    <w:lvl w:ilvl="0" w:tentative="0">
      <w:start w:val="3"/>
      <w:numFmt w:val="decimal"/>
      <w:suff w:val="nothing"/>
      <w:lvlText w:val="（%1）"/>
      <w:lvlJc w:val="left"/>
    </w:lvl>
  </w:abstractNum>
  <w:abstractNum w:abstractNumId="1">
    <w:nsid w:val="0CA426B8"/>
    <w:multiLevelType w:val="multilevel"/>
    <w:tmpl w:val="0CA426B8"/>
    <w:lvl w:ilvl="0" w:tentative="0">
      <w:start w:val="1"/>
      <w:numFmt w:val="japaneseCounting"/>
      <w:lvlText w:val="第%1章"/>
      <w:lvlJc w:val="left"/>
      <w:pPr>
        <w:ind w:left="1440" w:hanging="1440"/>
      </w:pPr>
      <w:rPr>
        <w:rFonts w:hint="default" w:cs="华文中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mQ0ZTcxMmVhYmFhZjcyOWQ0ZGFlMGJhMmRhZTEifQ=="/>
  </w:docVars>
  <w:rsids>
    <w:rsidRoot w:val="00717D90"/>
    <w:rsid w:val="00001CFF"/>
    <w:rsid w:val="00011321"/>
    <w:rsid w:val="00011BB6"/>
    <w:rsid w:val="000141D8"/>
    <w:rsid w:val="00015D67"/>
    <w:rsid w:val="00020963"/>
    <w:rsid w:val="0002505B"/>
    <w:rsid w:val="0002653E"/>
    <w:rsid w:val="00032BA7"/>
    <w:rsid w:val="00036886"/>
    <w:rsid w:val="000378D9"/>
    <w:rsid w:val="000437FD"/>
    <w:rsid w:val="000516B4"/>
    <w:rsid w:val="00051D86"/>
    <w:rsid w:val="00055483"/>
    <w:rsid w:val="0005564F"/>
    <w:rsid w:val="00087E38"/>
    <w:rsid w:val="000934DC"/>
    <w:rsid w:val="00093C1A"/>
    <w:rsid w:val="00093CEA"/>
    <w:rsid w:val="000A606D"/>
    <w:rsid w:val="000B0A93"/>
    <w:rsid w:val="000B3E2D"/>
    <w:rsid w:val="000B4173"/>
    <w:rsid w:val="000C180A"/>
    <w:rsid w:val="000C22FC"/>
    <w:rsid w:val="000C616E"/>
    <w:rsid w:val="000E5B0F"/>
    <w:rsid w:val="000F3E98"/>
    <w:rsid w:val="0010143F"/>
    <w:rsid w:val="001038BA"/>
    <w:rsid w:val="00104042"/>
    <w:rsid w:val="001063F1"/>
    <w:rsid w:val="001076B0"/>
    <w:rsid w:val="00111832"/>
    <w:rsid w:val="0012143D"/>
    <w:rsid w:val="00123744"/>
    <w:rsid w:val="00123BA2"/>
    <w:rsid w:val="00135948"/>
    <w:rsid w:val="00145F52"/>
    <w:rsid w:val="00150548"/>
    <w:rsid w:val="0015780D"/>
    <w:rsid w:val="00166D33"/>
    <w:rsid w:val="00170BD4"/>
    <w:rsid w:val="001721CF"/>
    <w:rsid w:val="001732AB"/>
    <w:rsid w:val="00175E47"/>
    <w:rsid w:val="00176D28"/>
    <w:rsid w:val="0018086F"/>
    <w:rsid w:val="00195E97"/>
    <w:rsid w:val="0019684E"/>
    <w:rsid w:val="001A4FE9"/>
    <w:rsid w:val="001B2B98"/>
    <w:rsid w:val="001C7771"/>
    <w:rsid w:val="001D0024"/>
    <w:rsid w:val="001D3F67"/>
    <w:rsid w:val="001E0845"/>
    <w:rsid w:val="001F350D"/>
    <w:rsid w:val="0022049F"/>
    <w:rsid w:val="002233B9"/>
    <w:rsid w:val="002306F6"/>
    <w:rsid w:val="00231543"/>
    <w:rsid w:val="00232807"/>
    <w:rsid w:val="00233D9A"/>
    <w:rsid w:val="00236415"/>
    <w:rsid w:val="00236E87"/>
    <w:rsid w:val="002418E8"/>
    <w:rsid w:val="00252916"/>
    <w:rsid w:val="00253360"/>
    <w:rsid w:val="00264BAA"/>
    <w:rsid w:val="00270D4C"/>
    <w:rsid w:val="002764EE"/>
    <w:rsid w:val="002770EB"/>
    <w:rsid w:val="0027778E"/>
    <w:rsid w:val="00280227"/>
    <w:rsid w:val="00280523"/>
    <w:rsid w:val="002862DB"/>
    <w:rsid w:val="00295AC8"/>
    <w:rsid w:val="002B2255"/>
    <w:rsid w:val="002B5A0A"/>
    <w:rsid w:val="002B6AF7"/>
    <w:rsid w:val="002D6974"/>
    <w:rsid w:val="002E0EAD"/>
    <w:rsid w:val="002E2BF8"/>
    <w:rsid w:val="002E3F3B"/>
    <w:rsid w:val="002E41DE"/>
    <w:rsid w:val="002F154A"/>
    <w:rsid w:val="002F77F9"/>
    <w:rsid w:val="00303FC3"/>
    <w:rsid w:val="00305E64"/>
    <w:rsid w:val="0031690E"/>
    <w:rsid w:val="00320226"/>
    <w:rsid w:val="003259AD"/>
    <w:rsid w:val="00334A55"/>
    <w:rsid w:val="00335312"/>
    <w:rsid w:val="0033719B"/>
    <w:rsid w:val="00342C2D"/>
    <w:rsid w:val="0034368C"/>
    <w:rsid w:val="0034724B"/>
    <w:rsid w:val="003567BB"/>
    <w:rsid w:val="0036093E"/>
    <w:rsid w:val="00362BE7"/>
    <w:rsid w:val="003646A2"/>
    <w:rsid w:val="00372E06"/>
    <w:rsid w:val="003837D3"/>
    <w:rsid w:val="003843AB"/>
    <w:rsid w:val="0038756E"/>
    <w:rsid w:val="00393868"/>
    <w:rsid w:val="0039737B"/>
    <w:rsid w:val="003B5C66"/>
    <w:rsid w:val="003B60A2"/>
    <w:rsid w:val="003C3330"/>
    <w:rsid w:val="003C46CC"/>
    <w:rsid w:val="003C578C"/>
    <w:rsid w:val="003C745A"/>
    <w:rsid w:val="003C7AD5"/>
    <w:rsid w:val="003D759F"/>
    <w:rsid w:val="003E4F22"/>
    <w:rsid w:val="003E67D0"/>
    <w:rsid w:val="003F737B"/>
    <w:rsid w:val="0041152F"/>
    <w:rsid w:val="004143CC"/>
    <w:rsid w:val="00414FCF"/>
    <w:rsid w:val="00415C22"/>
    <w:rsid w:val="00416576"/>
    <w:rsid w:val="00416AD6"/>
    <w:rsid w:val="00420271"/>
    <w:rsid w:val="00420934"/>
    <w:rsid w:val="00420DB6"/>
    <w:rsid w:val="00423E79"/>
    <w:rsid w:val="00431A11"/>
    <w:rsid w:val="00433040"/>
    <w:rsid w:val="00433E6A"/>
    <w:rsid w:val="00442010"/>
    <w:rsid w:val="00442885"/>
    <w:rsid w:val="00446B7C"/>
    <w:rsid w:val="00456848"/>
    <w:rsid w:val="00460574"/>
    <w:rsid w:val="00463628"/>
    <w:rsid w:val="00463F9C"/>
    <w:rsid w:val="00465055"/>
    <w:rsid w:val="00475D1D"/>
    <w:rsid w:val="00477106"/>
    <w:rsid w:val="0048186C"/>
    <w:rsid w:val="004964AF"/>
    <w:rsid w:val="004A03B3"/>
    <w:rsid w:val="004A0A45"/>
    <w:rsid w:val="004B0C6F"/>
    <w:rsid w:val="004B44B0"/>
    <w:rsid w:val="004B5B5D"/>
    <w:rsid w:val="004B7FCF"/>
    <w:rsid w:val="004C1A85"/>
    <w:rsid w:val="004C1ECE"/>
    <w:rsid w:val="004C3DF6"/>
    <w:rsid w:val="004D07D8"/>
    <w:rsid w:val="004D17BD"/>
    <w:rsid w:val="004F0F61"/>
    <w:rsid w:val="004F3FC0"/>
    <w:rsid w:val="00501211"/>
    <w:rsid w:val="0050362C"/>
    <w:rsid w:val="00516440"/>
    <w:rsid w:val="00516CCF"/>
    <w:rsid w:val="00517889"/>
    <w:rsid w:val="00530391"/>
    <w:rsid w:val="00537184"/>
    <w:rsid w:val="0053729D"/>
    <w:rsid w:val="00543C4A"/>
    <w:rsid w:val="00546487"/>
    <w:rsid w:val="005566E3"/>
    <w:rsid w:val="005572AF"/>
    <w:rsid w:val="00560A9D"/>
    <w:rsid w:val="00560C37"/>
    <w:rsid w:val="00560C9E"/>
    <w:rsid w:val="005658FB"/>
    <w:rsid w:val="00574A3E"/>
    <w:rsid w:val="00581173"/>
    <w:rsid w:val="00584CB7"/>
    <w:rsid w:val="005862C2"/>
    <w:rsid w:val="005A154A"/>
    <w:rsid w:val="005A2408"/>
    <w:rsid w:val="005B72AD"/>
    <w:rsid w:val="005C2D7D"/>
    <w:rsid w:val="005D650E"/>
    <w:rsid w:val="005E18D2"/>
    <w:rsid w:val="005F1BCB"/>
    <w:rsid w:val="005F5763"/>
    <w:rsid w:val="00613A09"/>
    <w:rsid w:val="006165A2"/>
    <w:rsid w:val="00620D7D"/>
    <w:rsid w:val="00621752"/>
    <w:rsid w:val="00622FD2"/>
    <w:rsid w:val="00625DAD"/>
    <w:rsid w:val="00634C4B"/>
    <w:rsid w:val="0063508A"/>
    <w:rsid w:val="0064333E"/>
    <w:rsid w:val="00646C86"/>
    <w:rsid w:val="0066318A"/>
    <w:rsid w:val="006754A7"/>
    <w:rsid w:val="006936E1"/>
    <w:rsid w:val="00695912"/>
    <w:rsid w:val="00697582"/>
    <w:rsid w:val="006A638A"/>
    <w:rsid w:val="006B1072"/>
    <w:rsid w:val="006B29AE"/>
    <w:rsid w:val="006B5C0F"/>
    <w:rsid w:val="006C09A4"/>
    <w:rsid w:val="006D1F90"/>
    <w:rsid w:val="006D51EC"/>
    <w:rsid w:val="006D5B5D"/>
    <w:rsid w:val="006D5C7C"/>
    <w:rsid w:val="006D6BE2"/>
    <w:rsid w:val="006E57E5"/>
    <w:rsid w:val="00705F47"/>
    <w:rsid w:val="00707E13"/>
    <w:rsid w:val="00713E5A"/>
    <w:rsid w:val="00714226"/>
    <w:rsid w:val="00717D90"/>
    <w:rsid w:val="00725EAF"/>
    <w:rsid w:val="007565F6"/>
    <w:rsid w:val="00766ADA"/>
    <w:rsid w:val="00767B7F"/>
    <w:rsid w:val="007816E7"/>
    <w:rsid w:val="00787840"/>
    <w:rsid w:val="007944FD"/>
    <w:rsid w:val="007A137F"/>
    <w:rsid w:val="007A70F9"/>
    <w:rsid w:val="007D0215"/>
    <w:rsid w:val="007F4705"/>
    <w:rsid w:val="007F527B"/>
    <w:rsid w:val="008040F0"/>
    <w:rsid w:val="00811DBA"/>
    <w:rsid w:val="008125D2"/>
    <w:rsid w:val="00812F66"/>
    <w:rsid w:val="008130D2"/>
    <w:rsid w:val="00820683"/>
    <w:rsid w:val="00820FAC"/>
    <w:rsid w:val="008269FD"/>
    <w:rsid w:val="00833335"/>
    <w:rsid w:val="00845E45"/>
    <w:rsid w:val="008470F6"/>
    <w:rsid w:val="008562EB"/>
    <w:rsid w:val="008628D9"/>
    <w:rsid w:val="00872B36"/>
    <w:rsid w:val="0087331A"/>
    <w:rsid w:val="00877CFC"/>
    <w:rsid w:val="00881BB9"/>
    <w:rsid w:val="00882FE6"/>
    <w:rsid w:val="008900C8"/>
    <w:rsid w:val="00891F96"/>
    <w:rsid w:val="00892BB3"/>
    <w:rsid w:val="008A16F6"/>
    <w:rsid w:val="008A2883"/>
    <w:rsid w:val="008D4691"/>
    <w:rsid w:val="008E1F8F"/>
    <w:rsid w:val="008F41B5"/>
    <w:rsid w:val="00904847"/>
    <w:rsid w:val="00906856"/>
    <w:rsid w:val="009145BF"/>
    <w:rsid w:val="00924CA2"/>
    <w:rsid w:val="009345D4"/>
    <w:rsid w:val="00955699"/>
    <w:rsid w:val="00957398"/>
    <w:rsid w:val="00966763"/>
    <w:rsid w:val="00971627"/>
    <w:rsid w:val="0097274F"/>
    <w:rsid w:val="00974D36"/>
    <w:rsid w:val="00985EEF"/>
    <w:rsid w:val="00990E49"/>
    <w:rsid w:val="009A46CE"/>
    <w:rsid w:val="009C3E6D"/>
    <w:rsid w:val="009C6A56"/>
    <w:rsid w:val="009D1BD5"/>
    <w:rsid w:val="009D5763"/>
    <w:rsid w:val="009D75A5"/>
    <w:rsid w:val="009E5ED8"/>
    <w:rsid w:val="00A015EA"/>
    <w:rsid w:val="00A021AB"/>
    <w:rsid w:val="00A0489C"/>
    <w:rsid w:val="00A162FE"/>
    <w:rsid w:val="00A16CCC"/>
    <w:rsid w:val="00A217CA"/>
    <w:rsid w:val="00A22892"/>
    <w:rsid w:val="00A247E4"/>
    <w:rsid w:val="00A2502E"/>
    <w:rsid w:val="00A310B7"/>
    <w:rsid w:val="00A349DF"/>
    <w:rsid w:val="00A37A0D"/>
    <w:rsid w:val="00A44066"/>
    <w:rsid w:val="00A4428A"/>
    <w:rsid w:val="00A44626"/>
    <w:rsid w:val="00A522E8"/>
    <w:rsid w:val="00A55BCA"/>
    <w:rsid w:val="00A63562"/>
    <w:rsid w:val="00A65EA6"/>
    <w:rsid w:val="00A713DA"/>
    <w:rsid w:val="00A82724"/>
    <w:rsid w:val="00A83361"/>
    <w:rsid w:val="00A834BE"/>
    <w:rsid w:val="00A915CA"/>
    <w:rsid w:val="00A93C64"/>
    <w:rsid w:val="00AA384D"/>
    <w:rsid w:val="00AB7DA7"/>
    <w:rsid w:val="00AC242F"/>
    <w:rsid w:val="00AC42B1"/>
    <w:rsid w:val="00AC5A79"/>
    <w:rsid w:val="00AC5BBD"/>
    <w:rsid w:val="00AC7799"/>
    <w:rsid w:val="00AD794D"/>
    <w:rsid w:val="00AE5FE9"/>
    <w:rsid w:val="00AE7858"/>
    <w:rsid w:val="00AF1AAF"/>
    <w:rsid w:val="00AF59DA"/>
    <w:rsid w:val="00B01989"/>
    <w:rsid w:val="00B0271B"/>
    <w:rsid w:val="00B0655E"/>
    <w:rsid w:val="00B13E7F"/>
    <w:rsid w:val="00B235E3"/>
    <w:rsid w:val="00B26091"/>
    <w:rsid w:val="00B26BAA"/>
    <w:rsid w:val="00B40985"/>
    <w:rsid w:val="00B4328D"/>
    <w:rsid w:val="00B4344D"/>
    <w:rsid w:val="00B4370A"/>
    <w:rsid w:val="00B464B0"/>
    <w:rsid w:val="00B466D3"/>
    <w:rsid w:val="00B53B46"/>
    <w:rsid w:val="00B55E44"/>
    <w:rsid w:val="00B5699A"/>
    <w:rsid w:val="00B60110"/>
    <w:rsid w:val="00B90873"/>
    <w:rsid w:val="00B91E77"/>
    <w:rsid w:val="00B92787"/>
    <w:rsid w:val="00B9506F"/>
    <w:rsid w:val="00BA73DC"/>
    <w:rsid w:val="00BB095E"/>
    <w:rsid w:val="00BB0E76"/>
    <w:rsid w:val="00BB2DF8"/>
    <w:rsid w:val="00BD1BBF"/>
    <w:rsid w:val="00BD3258"/>
    <w:rsid w:val="00BF1E28"/>
    <w:rsid w:val="00BF4DE0"/>
    <w:rsid w:val="00C00651"/>
    <w:rsid w:val="00C52460"/>
    <w:rsid w:val="00C52CA2"/>
    <w:rsid w:val="00C5474A"/>
    <w:rsid w:val="00C55AE6"/>
    <w:rsid w:val="00C56D1D"/>
    <w:rsid w:val="00C632B3"/>
    <w:rsid w:val="00C6414D"/>
    <w:rsid w:val="00C72381"/>
    <w:rsid w:val="00C80295"/>
    <w:rsid w:val="00C873F5"/>
    <w:rsid w:val="00CA4331"/>
    <w:rsid w:val="00CC132B"/>
    <w:rsid w:val="00CC4E05"/>
    <w:rsid w:val="00CC54AB"/>
    <w:rsid w:val="00CC54ED"/>
    <w:rsid w:val="00CC601F"/>
    <w:rsid w:val="00CD5F75"/>
    <w:rsid w:val="00CE15B5"/>
    <w:rsid w:val="00CE5A59"/>
    <w:rsid w:val="00CF0D60"/>
    <w:rsid w:val="00CF1195"/>
    <w:rsid w:val="00CF5D04"/>
    <w:rsid w:val="00D0131B"/>
    <w:rsid w:val="00D0406E"/>
    <w:rsid w:val="00D04099"/>
    <w:rsid w:val="00D17BFF"/>
    <w:rsid w:val="00D23D03"/>
    <w:rsid w:val="00D243CA"/>
    <w:rsid w:val="00D31D60"/>
    <w:rsid w:val="00D409FE"/>
    <w:rsid w:val="00D51864"/>
    <w:rsid w:val="00D51977"/>
    <w:rsid w:val="00D522A1"/>
    <w:rsid w:val="00D54BCC"/>
    <w:rsid w:val="00D55719"/>
    <w:rsid w:val="00D62DBD"/>
    <w:rsid w:val="00D72B25"/>
    <w:rsid w:val="00D7364B"/>
    <w:rsid w:val="00D75D8B"/>
    <w:rsid w:val="00D82837"/>
    <w:rsid w:val="00D91955"/>
    <w:rsid w:val="00DA68DB"/>
    <w:rsid w:val="00DA7F25"/>
    <w:rsid w:val="00DB021E"/>
    <w:rsid w:val="00DB0E43"/>
    <w:rsid w:val="00DB7E13"/>
    <w:rsid w:val="00DC4D4C"/>
    <w:rsid w:val="00DC7237"/>
    <w:rsid w:val="00DD5871"/>
    <w:rsid w:val="00DF0359"/>
    <w:rsid w:val="00DF0B0D"/>
    <w:rsid w:val="00DF345A"/>
    <w:rsid w:val="00E15C98"/>
    <w:rsid w:val="00E17F0D"/>
    <w:rsid w:val="00E25D2E"/>
    <w:rsid w:val="00E31621"/>
    <w:rsid w:val="00E32C45"/>
    <w:rsid w:val="00E33F3D"/>
    <w:rsid w:val="00E34FDB"/>
    <w:rsid w:val="00E361B3"/>
    <w:rsid w:val="00E37A12"/>
    <w:rsid w:val="00E5043C"/>
    <w:rsid w:val="00E66B1C"/>
    <w:rsid w:val="00E70975"/>
    <w:rsid w:val="00E7204A"/>
    <w:rsid w:val="00E82913"/>
    <w:rsid w:val="00E840FF"/>
    <w:rsid w:val="00E90E2B"/>
    <w:rsid w:val="00E91D71"/>
    <w:rsid w:val="00EA6116"/>
    <w:rsid w:val="00EB00F5"/>
    <w:rsid w:val="00EB2EBB"/>
    <w:rsid w:val="00EB5F94"/>
    <w:rsid w:val="00EB6DBB"/>
    <w:rsid w:val="00EB7786"/>
    <w:rsid w:val="00EC0CE5"/>
    <w:rsid w:val="00EC3841"/>
    <w:rsid w:val="00ED32A3"/>
    <w:rsid w:val="00EE2A52"/>
    <w:rsid w:val="00EE7551"/>
    <w:rsid w:val="00EF533F"/>
    <w:rsid w:val="00EF6AA1"/>
    <w:rsid w:val="00F00191"/>
    <w:rsid w:val="00F07BFE"/>
    <w:rsid w:val="00F13B4D"/>
    <w:rsid w:val="00F27DEF"/>
    <w:rsid w:val="00F37E48"/>
    <w:rsid w:val="00F60262"/>
    <w:rsid w:val="00F72A40"/>
    <w:rsid w:val="00F75DD8"/>
    <w:rsid w:val="00F861EE"/>
    <w:rsid w:val="00F9361F"/>
    <w:rsid w:val="00F93B6F"/>
    <w:rsid w:val="00F96FB7"/>
    <w:rsid w:val="00FA0BFE"/>
    <w:rsid w:val="00FB133A"/>
    <w:rsid w:val="00FC2C28"/>
    <w:rsid w:val="00FC46BA"/>
    <w:rsid w:val="00FD0F11"/>
    <w:rsid w:val="00FE142D"/>
    <w:rsid w:val="00FE71D3"/>
    <w:rsid w:val="00FF13DE"/>
    <w:rsid w:val="01AD0568"/>
    <w:rsid w:val="01E40F90"/>
    <w:rsid w:val="01EA1863"/>
    <w:rsid w:val="02096A5F"/>
    <w:rsid w:val="02D84C0B"/>
    <w:rsid w:val="031C07A5"/>
    <w:rsid w:val="037E2547"/>
    <w:rsid w:val="03967D9A"/>
    <w:rsid w:val="03B30D23"/>
    <w:rsid w:val="03BC7E2E"/>
    <w:rsid w:val="03DA4391"/>
    <w:rsid w:val="041D4120"/>
    <w:rsid w:val="046318C1"/>
    <w:rsid w:val="04B06895"/>
    <w:rsid w:val="052851DF"/>
    <w:rsid w:val="05D9259B"/>
    <w:rsid w:val="061F63BE"/>
    <w:rsid w:val="062A142B"/>
    <w:rsid w:val="064C13E1"/>
    <w:rsid w:val="065D35AE"/>
    <w:rsid w:val="06AA71FC"/>
    <w:rsid w:val="074958E1"/>
    <w:rsid w:val="07572F0A"/>
    <w:rsid w:val="078F495E"/>
    <w:rsid w:val="079440A8"/>
    <w:rsid w:val="07DD40F6"/>
    <w:rsid w:val="08591D90"/>
    <w:rsid w:val="09550158"/>
    <w:rsid w:val="0A0D1E0C"/>
    <w:rsid w:val="0A2368BD"/>
    <w:rsid w:val="0AB74923"/>
    <w:rsid w:val="0B116715"/>
    <w:rsid w:val="0B2E376B"/>
    <w:rsid w:val="0B3568A8"/>
    <w:rsid w:val="0B6F00B4"/>
    <w:rsid w:val="0B8200AD"/>
    <w:rsid w:val="0C5114BF"/>
    <w:rsid w:val="0C5573A6"/>
    <w:rsid w:val="0CC72005"/>
    <w:rsid w:val="0CCF6888"/>
    <w:rsid w:val="0D5E1CBB"/>
    <w:rsid w:val="0DE820DC"/>
    <w:rsid w:val="0DEE0F90"/>
    <w:rsid w:val="0DF540CC"/>
    <w:rsid w:val="0EE448FE"/>
    <w:rsid w:val="0F173BC5"/>
    <w:rsid w:val="105C65C3"/>
    <w:rsid w:val="106D0B81"/>
    <w:rsid w:val="10B85FB1"/>
    <w:rsid w:val="112A0F34"/>
    <w:rsid w:val="117A52D6"/>
    <w:rsid w:val="119F6E5C"/>
    <w:rsid w:val="121E337C"/>
    <w:rsid w:val="124B4C03"/>
    <w:rsid w:val="12541D09"/>
    <w:rsid w:val="12886E5A"/>
    <w:rsid w:val="1331204B"/>
    <w:rsid w:val="13C22E2F"/>
    <w:rsid w:val="13E67A20"/>
    <w:rsid w:val="14305E5E"/>
    <w:rsid w:val="145E690C"/>
    <w:rsid w:val="14D82D3D"/>
    <w:rsid w:val="14ED7F17"/>
    <w:rsid w:val="14FD5CE2"/>
    <w:rsid w:val="14FE50FD"/>
    <w:rsid w:val="15315F4C"/>
    <w:rsid w:val="153951E6"/>
    <w:rsid w:val="154020D1"/>
    <w:rsid w:val="1658169C"/>
    <w:rsid w:val="16B52250"/>
    <w:rsid w:val="174F6F43"/>
    <w:rsid w:val="187447AF"/>
    <w:rsid w:val="18962766"/>
    <w:rsid w:val="18AB1F57"/>
    <w:rsid w:val="1A8D7FA6"/>
    <w:rsid w:val="1B5E7C00"/>
    <w:rsid w:val="1B9B4505"/>
    <w:rsid w:val="1C692D8C"/>
    <w:rsid w:val="1C97691E"/>
    <w:rsid w:val="1D553DBF"/>
    <w:rsid w:val="1DB918CB"/>
    <w:rsid w:val="1EFF2FFD"/>
    <w:rsid w:val="1F374545"/>
    <w:rsid w:val="1F38650F"/>
    <w:rsid w:val="1F394761"/>
    <w:rsid w:val="1F422EEA"/>
    <w:rsid w:val="1F720722"/>
    <w:rsid w:val="210F0963"/>
    <w:rsid w:val="211D68E2"/>
    <w:rsid w:val="21210627"/>
    <w:rsid w:val="21617F9F"/>
    <w:rsid w:val="219633AE"/>
    <w:rsid w:val="22CA56D0"/>
    <w:rsid w:val="2342170A"/>
    <w:rsid w:val="23626D2A"/>
    <w:rsid w:val="23730FB4"/>
    <w:rsid w:val="23DC326D"/>
    <w:rsid w:val="24837082"/>
    <w:rsid w:val="248C4A3A"/>
    <w:rsid w:val="25B52667"/>
    <w:rsid w:val="25C70089"/>
    <w:rsid w:val="26B02E2F"/>
    <w:rsid w:val="27451C7A"/>
    <w:rsid w:val="27A21806"/>
    <w:rsid w:val="27D07660"/>
    <w:rsid w:val="28924EE2"/>
    <w:rsid w:val="29606AF1"/>
    <w:rsid w:val="2A1A0CEB"/>
    <w:rsid w:val="2A2D31C0"/>
    <w:rsid w:val="2A64640A"/>
    <w:rsid w:val="2A806F49"/>
    <w:rsid w:val="2AD6555A"/>
    <w:rsid w:val="2AEE54FF"/>
    <w:rsid w:val="2B367DA6"/>
    <w:rsid w:val="2B494600"/>
    <w:rsid w:val="2B626DED"/>
    <w:rsid w:val="2C2916B9"/>
    <w:rsid w:val="2CDA38A5"/>
    <w:rsid w:val="2D016192"/>
    <w:rsid w:val="2D4D587B"/>
    <w:rsid w:val="2D894942"/>
    <w:rsid w:val="2E2E2ED2"/>
    <w:rsid w:val="2E807459"/>
    <w:rsid w:val="2EE4717D"/>
    <w:rsid w:val="2EE6563F"/>
    <w:rsid w:val="2F686DC9"/>
    <w:rsid w:val="2FC8743B"/>
    <w:rsid w:val="30474804"/>
    <w:rsid w:val="30852846"/>
    <w:rsid w:val="30952A14"/>
    <w:rsid w:val="31283B34"/>
    <w:rsid w:val="31376877"/>
    <w:rsid w:val="33085062"/>
    <w:rsid w:val="332A457E"/>
    <w:rsid w:val="3338651E"/>
    <w:rsid w:val="333C6CE1"/>
    <w:rsid w:val="333D290E"/>
    <w:rsid w:val="336851BD"/>
    <w:rsid w:val="33C137F8"/>
    <w:rsid w:val="33F64577"/>
    <w:rsid w:val="340706E9"/>
    <w:rsid w:val="34276A20"/>
    <w:rsid w:val="3555351F"/>
    <w:rsid w:val="35755DC2"/>
    <w:rsid w:val="363C4E06"/>
    <w:rsid w:val="36827B9E"/>
    <w:rsid w:val="36971C9C"/>
    <w:rsid w:val="36A003AE"/>
    <w:rsid w:val="36AE34E3"/>
    <w:rsid w:val="37357164"/>
    <w:rsid w:val="3748158D"/>
    <w:rsid w:val="37BD6F38"/>
    <w:rsid w:val="382514A4"/>
    <w:rsid w:val="39B12CEE"/>
    <w:rsid w:val="39F63CA8"/>
    <w:rsid w:val="3A3B7894"/>
    <w:rsid w:val="3ACF398B"/>
    <w:rsid w:val="3B141786"/>
    <w:rsid w:val="3B7046F8"/>
    <w:rsid w:val="3BBD597A"/>
    <w:rsid w:val="3BEB698B"/>
    <w:rsid w:val="3C4A2E77"/>
    <w:rsid w:val="3C5502A8"/>
    <w:rsid w:val="3C5B588C"/>
    <w:rsid w:val="3C862E04"/>
    <w:rsid w:val="3CC2289A"/>
    <w:rsid w:val="3CFA5349"/>
    <w:rsid w:val="3D4A76E1"/>
    <w:rsid w:val="3DE6740A"/>
    <w:rsid w:val="3E2972F7"/>
    <w:rsid w:val="3E300685"/>
    <w:rsid w:val="3EE97AD6"/>
    <w:rsid w:val="3F852345"/>
    <w:rsid w:val="3F93711E"/>
    <w:rsid w:val="3F982986"/>
    <w:rsid w:val="40554F9C"/>
    <w:rsid w:val="40907B01"/>
    <w:rsid w:val="40BC23C2"/>
    <w:rsid w:val="40CA073C"/>
    <w:rsid w:val="40CC3DC6"/>
    <w:rsid w:val="40E02836"/>
    <w:rsid w:val="40EF18B0"/>
    <w:rsid w:val="41656898"/>
    <w:rsid w:val="41F30347"/>
    <w:rsid w:val="42116A20"/>
    <w:rsid w:val="4253528A"/>
    <w:rsid w:val="42EE0B0F"/>
    <w:rsid w:val="42F87437"/>
    <w:rsid w:val="430D71E7"/>
    <w:rsid w:val="43296CFE"/>
    <w:rsid w:val="438C0C29"/>
    <w:rsid w:val="43B104BA"/>
    <w:rsid w:val="43CA50D8"/>
    <w:rsid w:val="43EA56DF"/>
    <w:rsid w:val="443A0ED6"/>
    <w:rsid w:val="445C6678"/>
    <w:rsid w:val="4463421E"/>
    <w:rsid w:val="45BE2A1A"/>
    <w:rsid w:val="46716C71"/>
    <w:rsid w:val="469D2F78"/>
    <w:rsid w:val="46B61793"/>
    <w:rsid w:val="46E12E64"/>
    <w:rsid w:val="46E91D19"/>
    <w:rsid w:val="46F81F5C"/>
    <w:rsid w:val="46FC37FA"/>
    <w:rsid w:val="4743487A"/>
    <w:rsid w:val="47934EF3"/>
    <w:rsid w:val="47F47FF2"/>
    <w:rsid w:val="486B7B5F"/>
    <w:rsid w:val="49C45812"/>
    <w:rsid w:val="49DA57B7"/>
    <w:rsid w:val="49EC082B"/>
    <w:rsid w:val="49F509D5"/>
    <w:rsid w:val="49FA36D6"/>
    <w:rsid w:val="4AFB034C"/>
    <w:rsid w:val="4B6B0F4E"/>
    <w:rsid w:val="4B881FFB"/>
    <w:rsid w:val="4CAF7561"/>
    <w:rsid w:val="4CC43281"/>
    <w:rsid w:val="4DB91F0F"/>
    <w:rsid w:val="4EB3158A"/>
    <w:rsid w:val="4F084ABB"/>
    <w:rsid w:val="4F265CEA"/>
    <w:rsid w:val="4F3B1580"/>
    <w:rsid w:val="4F4D2326"/>
    <w:rsid w:val="4F765379"/>
    <w:rsid w:val="4FC275AB"/>
    <w:rsid w:val="50200100"/>
    <w:rsid w:val="51663C9A"/>
    <w:rsid w:val="51E27A91"/>
    <w:rsid w:val="51E37507"/>
    <w:rsid w:val="529F2091"/>
    <w:rsid w:val="52C33D66"/>
    <w:rsid w:val="539B03B7"/>
    <w:rsid w:val="53C51418"/>
    <w:rsid w:val="54514662"/>
    <w:rsid w:val="546D3F89"/>
    <w:rsid w:val="55264138"/>
    <w:rsid w:val="556D1D67"/>
    <w:rsid w:val="55F77D8C"/>
    <w:rsid w:val="5630526E"/>
    <w:rsid w:val="56471460"/>
    <w:rsid w:val="56C65BD3"/>
    <w:rsid w:val="56C87B9D"/>
    <w:rsid w:val="572E587C"/>
    <w:rsid w:val="576077E8"/>
    <w:rsid w:val="57C142AA"/>
    <w:rsid w:val="584432DE"/>
    <w:rsid w:val="58DF2F7C"/>
    <w:rsid w:val="5A273174"/>
    <w:rsid w:val="5A5F4374"/>
    <w:rsid w:val="5AC70DFE"/>
    <w:rsid w:val="5AD36E0F"/>
    <w:rsid w:val="5B3144E7"/>
    <w:rsid w:val="5B6C3B0B"/>
    <w:rsid w:val="5B8E486F"/>
    <w:rsid w:val="5B9D6810"/>
    <w:rsid w:val="5BC87CF7"/>
    <w:rsid w:val="5C1318BA"/>
    <w:rsid w:val="5CB97030"/>
    <w:rsid w:val="5D290C69"/>
    <w:rsid w:val="5DB8352F"/>
    <w:rsid w:val="5E4E4E2C"/>
    <w:rsid w:val="5F2800AE"/>
    <w:rsid w:val="5F374E45"/>
    <w:rsid w:val="5F5E6222"/>
    <w:rsid w:val="5FC0708B"/>
    <w:rsid w:val="5FDB71B3"/>
    <w:rsid w:val="5FF23595"/>
    <w:rsid w:val="60A52614"/>
    <w:rsid w:val="60DC1651"/>
    <w:rsid w:val="61356E89"/>
    <w:rsid w:val="6240283F"/>
    <w:rsid w:val="62BC3405"/>
    <w:rsid w:val="62D61AA8"/>
    <w:rsid w:val="63402869"/>
    <w:rsid w:val="63414C32"/>
    <w:rsid w:val="63BD3EBA"/>
    <w:rsid w:val="63F91396"/>
    <w:rsid w:val="64691624"/>
    <w:rsid w:val="648D1ADE"/>
    <w:rsid w:val="64C47FDF"/>
    <w:rsid w:val="64C9520C"/>
    <w:rsid w:val="6579218D"/>
    <w:rsid w:val="66377F53"/>
    <w:rsid w:val="66A27570"/>
    <w:rsid w:val="66B6356E"/>
    <w:rsid w:val="66B912B0"/>
    <w:rsid w:val="66E863F5"/>
    <w:rsid w:val="68B172D0"/>
    <w:rsid w:val="68C87588"/>
    <w:rsid w:val="68D50789"/>
    <w:rsid w:val="691C4FF1"/>
    <w:rsid w:val="691E364C"/>
    <w:rsid w:val="693E76E7"/>
    <w:rsid w:val="69CB581E"/>
    <w:rsid w:val="69F640E4"/>
    <w:rsid w:val="6A301383"/>
    <w:rsid w:val="6A321D4B"/>
    <w:rsid w:val="6A343177"/>
    <w:rsid w:val="6A4960ED"/>
    <w:rsid w:val="6B2807B2"/>
    <w:rsid w:val="6B7B2FD8"/>
    <w:rsid w:val="6C1653E3"/>
    <w:rsid w:val="6C3B2855"/>
    <w:rsid w:val="6C9854C4"/>
    <w:rsid w:val="6CA67BE1"/>
    <w:rsid w:val="6CBE177C"/>
    <w:rsid w:val="6CC62031"/>
    <w:rsid w:val="6F2C33B6"/>
    <w:rsid w:val="701D640C"/>
    <w:rsid w:val="70324099"/>
    <w:rsid w:val="70950698"/>
    <w:rsid w:val="722F2426"/>
    <w:rsid w:val="723D4B43"/>
    <w:rsid w:val="73171838"/>
    <w:rsid w:val="73253594"/>
    <w:rsid w:val="73306C69"/>
    <w:rsid w:val="73430D40"/>
    <w:rsid w:val="73686F64"/>
    <w:rsid w:val="7499627D"/>
    <w:rsid w:val="749F02E6"/>
    <w:rsid w:val="74FD05BA"/>
    <w:rsid w:val="754D5211"/>
    <w:rsid w:val="755328D0"/>
    <w:rsid w:val="763667F5"/>
    <w:rsid w:val="76706EDC"/>
    <w:rsid w:val="772B58B2"/>
    <w:rsid w:val="776C1A27"/>
    <w:rsid w:val="77C47AB5"/>
    <w:rsid w:val="77EF56DE"/>
    <w:rsid w:val="78415463"/>
    <w:rsid w:val="78A70F68"/>
    <w:rsid w:val="79287455"/>
    <w:rsid w:val="799022FC"/>
    <w:rsid w:val="79A11A57"/>
    <w:rsid w:val="79EA1A55"/>
    <w:rsid w:val="7A3F74A8"/>
    <w:rsid w:val="7A440931"/>
    <w:rsid w:val="7A8B474C"/>
    <w:rsid w:val="7B0855B3"/>
    <w:rsid w:val="7B713AB0"/>
    <w:rsid w:val="7BE72F67"/>
    <w:rsid w:val="7D3F6BF9"/>
    <w:rsid w:val="7D511DEB"/>
    <w:rsid w:val="7E6F5FE6"/>
    <w:rsid w:val="7EAF04C2"/>
    <w:rsid w:val="7EBC7738"/>
    <w:rsid w:val="7F771C40"/>
    <w:rsid w:val="7F7973D7"/>
    <w:rsid w:val="7FB14DC3"/>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7"/>
    <w:qFormat/>
    <w:uiPriority w:val="0"/>
    <w:pPr>
      <w:keepNext/>
      <w:keepLines/>
      <w:spacing w:before="340" w:after="330" w:line="578" w:lineRule="auto"/>
      <w:outlineLvl w:val="0"/>
    </w:pPr>
    <w:rPr>
      <w:rFonts w:cs="Times New Roman"/>
      <w:b/>
      <w:bCs/>
      <w:kern w:val="44"/>
      <w:sz w:val="44"/>
      <w:szCs w:val="44"/>
    </w:rPr>
  </w:style>
  <w:style w:type="paragraph" w:styleId="2">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qFormat/>
    <w:uiPriority w:val="99"/>
    <w:pPr>
      <w:keepNext/>
      <w:keepLines/>
      <w:spacing w:before="260" w:after="260" w:line="416" w:lineRule="auto"/>
      <w:outlineLvl w:val="2"/>
    </w:pPr>
    <w:rPr>
      <w:rFonts w:cs="Times New Roman"/>
      <w:b/>
      <w:bCs/>
      <w:kern w:val="0"/>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5"/>
    <w:qFormat/>
    <w:uiPriority w:val="0"/>
    <w:pPr>
      <w:autoSpaceDE w:val="0"/>
      <w:autoSpaceDN w:val="0"/>
      <w:spacing w:line="640" w:lineRule="exact"/>
      <w:ind w:firstLine="585"/>
    </w:pPr>
    <w:rPr>
      <w:rFonts w:ascii="楷体_GB2312" w:eastAsia="楷体_GB2312"/>
      <w:kern w:val="0"/>
      <w:sz w:val="32"/>
      <w:szCs w:val="32"/>
    </w:rPr>
  </w:style>
  <w:style w:type="paragraph" w:styleId="6">
    <w:name w:val="annotation text"/>
    <w:basedOn w:val="1"/>
    <w:link w:val="42"/>
    <w:unhideWhenUsed/>
    <w:qFormat/>
    <w:uiPriority w:val="0"/>
    <w:pPr>
      <w:jc w:val="left"/>
    </w:pPr>
    <w:rPr>
      <w:rFonts w:cs="Times New Roman"/>
      <w:kern w:val="0"/>
      <w:sz w:val="20"/>
    </w:rPr>
  </w:style>
  <w:style w:type="paragraph" w:styleId="7">
    <w:name w:val="Body Text"/>
    <w:basedOn w:val="1"/>
    <w:next w:val="1"/>
    <w:link w:val="56"/>
    <w:unhideWhenUsed/>
    <w:qFormat/>
    <w:uiPriority w:val="0"/>
    <w:pPr>
      <w:spacing w:after="120"/>
    </w:p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pPr>
      <w:adjustRightInd w:val="0"/>
      <w:spacing w:line="360" w:lineRule="auto"/>
      <w:ind w:firstLine="200" w:firstLineChars="200"/>
    </w:pPr>
    <w:rPr>
      <w:rFonts w:ascii="宋体" w:hAnsi="Courier New"/>
      <w:szCs w:val="21"/>
      <w:lang w:eastAsia="en-US"/>
    </w:rPr>
  </w:style>
  <w:style w:type="paragraph" w:styleId="11">
    <w:name w:val="Date"/>
    <w:basedOn w:val="1"/>
    <w:next w:val="1"/>
    <w:link w:val="45"/>
    <w:semiHidden/>
    <w:unhideWhenUsed/>
    <w:qFormat/>
    <w:uiPriority w:val="0"/>
    <w:pPr>
      <w:ind w:left="100" w:leftChars="2500"/>
    </w:pPr>
    <w:rPr>
      <w:rFonts w:cs="Times New Roman"/>
    </w:rPr>
  </w:style>
  <w:style w:type="paragraph" w:styleId="12">
    <w:name w:val="Balloon Text"/>
    <w:basedOn w:val="1"/>
    <w:link w:val="44"/>
    <w:unhideWhenUsed/>
    <w:qFormat/>
    <w:uiPriority w:val="0"/>
    <w:rPr>
      <w:rFonts w:cs="Times New Roman"/>
      <w:kern w:val="0"/>
      <w:sz w:val="18"/>
      <w:szCs w:val="18"/>
    </w:rPr>
  </w:style>
  <w:style w:type="paragraph" w:styleId="13">
    <w:name w:val="footer"/>
    <w:basedOn w:val="1"/>
    <w:link w:val="36"/>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4">
    <w:name w:val="header"/>
    <w:basedOn w:val="1"/>
    <w:link w:val="35"/>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0"/>
    <w:pPr>
      <w:ind w:left="420" w:leftChars="200"/>
    </w:pPr>
  </w:style>
  <w:style w:type="paragraph" w:styleId="17">
    <w:name w:val="Body Text 2"/>
    <w:basedOn w:val="1"/>
    <w:link w:val="50"/>
    <w:qFormat/>
    <w:uiPriority w:val="0"/>
    <w:pPr>
      <w:spacing w:after="120" w:line="480" w:lineRule="auto"/>
    </w:pPr>
  </w:style>
  <w:style w:type="paragraph" w:styleId="18">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0"/>
    <w:pPr>
      <w:adjustRightInd/>
      <w:spacing w:line="240" w:lineRule="auto"/>
      <w:jc w:val="center"/>
      <w:textAlignment w:val="auto"/>
    </w:pPr>
    <w:rPr>
      <w:rFonts w:ascii="华文中宋" w:hAnsi="华文中宋" w:eastAsia="华文中宋"/>
      <w:b/>
      <w:kern w:val="2"/>
      <w:sz w:val="44"/>
      <w:szCs w:val="44"/>
      <w:lang w:val="zh-CN"/>
    </w:rPr>
  </w:style>
  <w:style w:type="paragraph" w:styleId="21">
    <w:name w:val="annotation subject"/>
    <w:basedOn w:val="6"/>
    <w:next w:val="6"/>
    <w:link w:val="43"/>
    <w:semiHidden/>
    <w:unhideWhenUsed/>
    <w:qFormat/>
    <w:uiPriority w:val="99"/>
    <w:rPr>
      <w:b/>
      <w:bCs/>
    </w:rPr>
  </w:style>
  <w:style w:type="paragraph" w:styleId="22">
    <w:name w:val="Body Text First Indent"/>
    <w:basedOn w:val="7"/>
    <w:link w:val="62"/>
    <w:semiHidden/>
    <w:unhideWhenUsed/>
    <w:qFormat/>
    <w:uiPriority w:val="0"/>
    <w:pPr>
      <w:ind w:firstLine="420" w:firstLineChars="100"/>
    </w:pPr>
  </w:style>
  <w:style w:type="paragraph" w:styleId="23">
    <w:name w:val="Body Text First Indent 2"/>
    <w:basedOn w:val="8"/>
    <w:next w:val="7"/>
    <w:qFormat/>
    <w:uiPriority w:val="0"/>
    <w:pPr>
      <w:widowControl/>
      <w:ind w:firstLine="420" w:firstLineChars="200"/>
      <w:jc w:val="left"/>
    </w:pPr>
    <w:rPr>
      <w:rFonts w:cs="Times New Roman"/>
      <w:kern w:val="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page number"/>
    <w:basedOn w:val="26"/>
    <w:qFormat/>
    <w:uiPriority w:val="0"/>
  </w:style>
  <w:style w:type="character" w:styleId="29">
    <w:name w:val="Hyperlink"/>
    <w:unhideWhenUsed/>
    <w:qFormat/>
    <w:uiPriority w:val="99"/>
    <w:rPr>
      <w:color w:val="0000FF"/>
      <w:u w:val="single"/>
    </w:rPr>
  </w:style>
  <w:style w:type="character" w:styleId="30">
    <w:name w:val="annotation reference"/>
    <w:semiHidden/>
    <w:unhideWhenUsed/>
    <w:qFormat/>
    <w:uiPriority w:val="99"/>
    <w:rPr>
      <w:sz w:val="21"/>
      <w:szCs w:val="21"/>
    </w:rPr>
  </w:style>
  <w:style w:type="paragraph" w:customStyle="1" w:styleId="31">
    <w:name w:val="样式1"/>
    <w:basedOn w:val="3"/>
    <w:next w:val="1"/>
    <w:qFormat/>
    <w:uiPriority w:val="0"/>
    <w:pPr>
      <w:spacing w:line="576" w:lineRule="auto"/>
      <w:jc w:val="center"/>
    </w:pPr>
    <w:rPr>
      <w:rFonts w:ascii="宋体" w:hAnsi="宋体" w:eastAsia="黑体" w:cs="Calibri"/>
      <w:bCs w:val="0"/>
      <w:sz w:val="36"/>
      <w:szCs w:val="20"/>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34"/>
    <w:pPr>
      <w:ind w:firstLine="420" w:firstLineChars="200"/>
    </w:pPr>
  </w:style>
  <w:style w:type="paragraph" w:customStyle="1" w:styleId="34">
    <w:name w:val="修订1"/>
    <w:hidden/>
    <w:semiHidden/>
    <w:qFormat/>
    <w:uiPriority w:val="99"/>
    <w:rPr>
      <w:rFonts w:ascii="Calibri" w:hAnsi="Calibri" w:eastAsia="宋体" w:cs="Calibri"/>
      <w:kern w:val="2"/>
      <w:sz w:val="21"/>
      <w:szCs w:val="21"/>
      <w:lang w:val="en-US" w:eastAsia="zh-CN" w:bidi="ar-SA"/>
    </w:rPr>
  </w:style>
  <w:style w:type="character" w:customStyle="1" w:styleId="35">
    <w:name w:val="页眉 Char"/>
    <w:link w:val="14"/>
    <w:qFormat/>
    <w:uiPriority w:val="0"/>
    <w:rPr>
      <w:sz w:val="18"/>
      <w:szCs w:val="18"/>
    </w:rPr>
  </w:style>
  <w:style w:type="character" w:customStyle="1" w:styleId="36">
    <w:name w:val="页脚 Char"/>
    <w:link w:val="13"/>
    <w:qFormat/>
    <w:uiPriority w:val="99"/>
    <w:rPr>
      <w:sz w:val="18"/>
      <w:szCs w:val="18"/>
    </w:rPr>
  </w:style>
  <w:style w:type="character" w:customStyle="1" w:styleId="37">
    <w:name w:val="标题 1 Char"/>
    <w:link w:val="3"/>
    <w:qFormat/>
    <w:uiPriority w:val="0"/>
    <w:rPr>
      <w:rFonts w:ascii="Calibri" w:hAnsi="Calibri" w:eastAsia="宋体" w:cs="Calibri"/>
      <w:b/>
      <w:bCs/>
      <w:kern w:val="44"/>
      <w:sz w:val="44"/>
      <w:szCs w:val="44"/>
    </w:rPr>
  </w:style>
  <w:style w:type="character" w:customStyle="1" w:styleId="38">
    <w:name w:val="标题 3 Char"/>
    <w:link w:val="4"/>
    <w:qFormat/>
    <w:uiPriority w:val="99"/>
    <w:rPr>
      <w:rFonts w:ascii="Calibri" w:hAnsi="Calibri" w:eastAsia="宋体" w:cs="Calibri"/>
      <w:b/>
      <w:bCs/>
      <w:sz w:val="32"/>
      <w:szCs w:val="32"/>
    </w:rPr>
  </w:style>
  <w:style w:type="character" w:customStyle="1" w:styleId="39">
    <w:name w:val="font51"/>
    <w:qFormat/>
    <w:uiPriority w:val="0"/>
    <w:rPr>
      <w:rFonts w:hint="eastAsia" w:ascii="宋体" w:hAnsi="宋体" w:eastAsia="宋体" w:cs="宋体"/>
      <w:b/>
      <w:bCs/>
      <w:color w:val="000000"/>
      <w:sz w:val="28"/>
      <w:szCs w:val="28"/>
      <w:u w:val="none"/>
    </w:rPr>
  </w:style>
  <w:style w:type="character" w:customStyle="1" w:styleId="40">
    <w:name w:val="font41"/>
    <w:qFormat/>
    <w:uiPriority w:val="0"/>
    <w:rPr>
      <w:rFonts w:hint="eastAsia" w:ascii="宋体" w:hAnsi="宋体" w:eastAsia="宋体" w:cs="宋体"/>
      <w:color w:val="000000"/>
      <w:sz w:val="36"/>
      <w:szCs w:val="36"/>
      <w:u w:val="none"/>
    </w:rPr>
  </w:style>
  <w:style w:type="character" w:customStyle="1" w:styleId="41">
    <w:name w:val="font61"/>
    <w:qFormat/>
    <w:uiPriority w:val="0"/>
    <w:rPr>
      <w:rFonts w:hint="eastAsia" w:ascii="宋体" w:hAnsi="宋体" w:eastAsia="宋体" w:cs="宋体"/>
      <w:color w:val="000000"/>
      <w:sz w:val="18"/>
      <w:szCs w:val="18"/>
      <w:u w:val="none"/>
    </w:rPr>
  </w:style>
  <w:style w:type="character" w:customStyle="1" w:styleId="42">
    <w:name w:val="批注文字 Char"/>
    <w:link w:val="6"/>
    <w:qFormat/>
    <w:uiPriority w:val="0"/>
    <w:rPr>
      <w:rFonts w:ascii="Calibri" w:hAnsi="Calibri" w:eastAsia="宋体" w:cs="Calibri"/>
      <w:szCs w:val="21"/>
    </w:rPr>
  </w:style>
  <w:style w:type="character" w:customStyle="1" w:styleId="43">
    <w:name w:val="批注主题 Char"/>
    <w:link w:val="21"/>
    <w:semiHidden/>
    <w:qFormat/>
    <w:uiPriority w:val="99"/>
    <w:rPr>
      <w:rFonts w:ascii="Calibri" w:hAnsi="Calibri" w:eastAsia="宋体" w:cs="Calibri"/>
      <w:b/>
      <w:bCs/>
      <w:szCs w:val="21"/>
    </w:rPr>
  </w:style>
  <w:style w:type="character" w:customStyle="1" w:styleId="44">
    <w:name w:val="批注框文本 Char"/>
    <w:link w:val="12"/>
    <w:qFormat/>
    <w:uiPriority w:val="0"/>
    <w:rPr>
      <w:rFonts w:ascii="Calibri" w:hAnsi="Calibri" w:eastAsia="宋体" w:cs="Calibri"/>
      <w:sz w:val="18"/>
      <w:szCs w:val="18"/>
    </w:rPr>
  </w:style>
  <w:style w:type="character" w:customStyle="1" w:styleId="45">
    <w:name w:val="日期 Char"/>
    <w:link w:val="11"/>
    <w:semiHidden/>
    <w:qFormat/>
    <w:uiPriority w:val="0"/>
    <w:rPr>
      <w:rFonts w:ascii="Calibri" w:hAnsi="Calibri" w:cs="Calibri"/>
      <w:kern w:val="2"/>
      <w:sz w:val="21"/>
      <w:szCs w:val="21"/>
    </w:rPr>
  </w:style>
  <w:style w:type="character" w:customStyle="1" w:styleId="46">
    <w:name w:val="NormalCharacter"/>
    <w:qFormat/>
    <w:uiPriority w:val="0"/>
  </w:style>
  <w:style w:type="character" w:customStyle="1" w:styleId="47">
    <w:name w:val="HTML 预设格式 Char"/>
    <w:basedOn w:val="26"/>
    <w:link w:val="18"/>
    <w:qFormat/>
    <w:uiPriority w:val="0"/>
    <w:rPr>
      <w:rFonts w:ascii="黑体" w:hAnsi="Courier New" w:eastAsia="黑体" w:cs="Courier New"/>
      <w:szCs w:val="21"/>
    </w:rPr>
  </w:style>
  <w:style w:type="paragraph" w:customStyle="1" w:styleId="48">
    <w:name w:val="修订2"/>
    <w:hidden/>
    <w:unhideWhenUsed/>
    <w:qFormat/>
    <w:uiPriority w:val="99"/>
    <w:rPr>
      <w:rFonts w:ascii="Calibri" w:hAnsi="Calibri" w:eastAsia="宋体" w:cs="Calibri"/>
      <w:kern w:val="2"/>
      <w:sz w:val="21"/>
      <w:szCs w:val="21"/>
      <w:lang w:val="en-US" w:eastAsia="zh-CN" w:bidi="ar-SA"/>
    </w:rPr>
  </w:style>
  <w:style w:type="character" w:customStyle="1" w:styleId="49">
    <w:name w:val="标题 2 Char"/>
    <w:basedOn w:val="26"/>
    <w:link w:val="2"/>
    <w:qFormat/>
    <w:uiPriority w:val="9"/>
    <w:rPr>
      <w:rFonts w:asciiTheme="majorHAnsi" w:hAnsiTheme="majorHAnsi" w:eastAsiaTheme="majorEastAsia" w:cstheme="majorBidi"/>
      <w:b/>
      <w:bCs/>
      <w:kern w:val="2"/>
      <w:sz w:val="32"/>
      <w:szCs w:val="32"/>
    </w:rPr>
  </w:style>
  <w:style w:type="character" w:customStyle="1" w:styleId="50">
    <w:name w:val="正文文本 2 Char"/>
    <w:basedOn w:val="26"/>
    <w:link w:val="17"/>
    <w:qFormat/>
    <w:uiPriority w:val="0"/>
    <w:rPr>
      <w:rFonts w:ascii="Calibri" w:hAnsi="Calibri" w:cs="Calibri"/>
      <w:kern w:val="2"/>
      <w:sz w:val="21"/>
      <w:szCs w:val="21"/>
    </w:rPr>
  </w:style>
  <w:style w:type="paragraph" w:customStyle="1" w:styleId="51">
    <w:name w:val="表格文字"/>
    <w:basedOn w:val="1"/>
    <w:qFormat/>
    <w:uiPriority w:val="0"/>
    <w:pPr>
      <w:jc w:val="left"/>
    </w:pPr>
    <w:rPr>
      <w:rFonts w:ascii="宋体" w:hAnsi="宋体" w:eastAsia="仿宋" w:cs="Times New Roman"/>
      <w:bCs/>
      <w:spacing w:val="1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纯文本 Char Char"/>
    <w:qFormat/>
    <w:uiPriority w:val="0"/>
    <w:rPr>
      <w:rFonts w:ascii="宋体" w:hAnsi="Courier New" w:eastAsia="宋体"/>
      <w:kern w:val="2"/>
      <w:sz w:val="21"/>
      <w:lang w:val="en-US" w:eastAsia="zh-CN" w:bidi="ar-SA"/>
    </w:rPr>
  </w:style>
  <w:style w:type="character" w:customStyle="1" w:styleId="55">
    <w:name w:val="正文缩进 Char"/>
    <w:link w:val="5"/>
    <w:qFormat/>
    <w:uiPriority w:val="0"/>
    <w:rPr>
      <w:rFonts w:ascii="楷体_GB2312" w:hAnsi="Calibri" w:eastAsia="楷体_GB2312" w:cs="Calibri"/>
      <w:sz w:val="32"/>
      <w:szCs w:val="32"/>
    </w:rPr>
  </w:style>
  <w:style w:type="character" w:customStyle="1" w:styleId="56">
    <w:name w:val="正文文本 Char"/>
    <w:basedOn w:val="26"/>
    <w:link w:val="7"/>
    <w:qFormat/>
    <w:uiPriority w:val="0"/>
    <w:rPr>
      <w:rFonts w:ascii="Calibri" w:hAnsi="Calibri" w:cs="Calibri"/>
      <w:kern w:val="2"/>
      <w:sz w:val="21"/>
      <w:szCs w:val="21"/>
    </w:rPr>
  </w:style>
  <w:style w:type="table" w:customStyle="1" w:styleId="57">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5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7"/>
      <w:szCs w:val="27"/>
      <w:lang w:eastAsia="en-US"/>
    </w:rPr>
  </w:style>
  <w:style w:type="paragraph" w:customStyle="1" w:styleId="59">
    <w:name w:val="段落1"/>
    <w:basedOn w:val="1"/>
    <w:qFormat/>
    <w:uiPriority w:val="0"/>
    <w:pPr>
      <w:spacing w:line="360" w:lineRule="auto"/>
      <w:ind w:firstLine="200" w:firstLineChars="200"/>
    </w:pPr>
    <w:rPr>
      <w:rFonts w:ascii="Times New Roman" w:hAnsi="Times New Roman" w:cs="Times New Roman"/>
      <w:sz w:val="24"/>
      <w:szCs w:val="20"/>
    </w:rPr>
  </w:style>
  <w:style w:type="paragraph" w:customStyle="1" w:styleId="60">
    <w:name w:val="Table Paragraph"/>
    <w:basedOn w:val="1"/>
    <w:qFormat/>
    <w:uiPriority w:val="1"/>
    <w:rPr>
      <w:rFonts w:ascii="宋体" w:hAnsi="宋体" w:cs="宋体"/>
      <w:szCs w:val="24"/>
      <w:lang w:val="zh-CN" w:bidi="zh-CN"/>
    </w:rPr>
  </w:style>
  <w:style w:type="paragraph" w:customStyle="1" w:styleId="61">
    <w:name w:val="正文首行缩进两字符"/>
    <w:basedOn w:val="1"/>
    <w:qFormat/>
    <w:uiPriority w:val="0"/>
    <w:pPr>
      <w:spacing w:line="360" w:lineRule="auto"/>
      <w:ind w:firstLine="200" w:firstLineChars="200"/>
    </w:pPr>
    <w:rPr>
      <w:rFonts w:ascii="Times New Roman" w:hAnsi="Times New Roman" w:cs="Times New Roman"/>
      <w:szCs w:val="24"/>
    </w:rPr>
  </w:style>
  <w:style w:type="character" w:customStyle="1" w:styleId="62">
    <w:name w:val="正文首行缩进 Char"/>
    <w:basedOn w:val="56"/>
    <w:link w:val="22"/>
    <w:semiHidden/>
    <w:qFormat/>
    <w:uiPriority w:val="0"/>
  </w:style>
  <w:style w:type="paragraph" w:customStyle="1" w:styleId="63">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4">
    <w:name w:val="正文_0"/>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6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56</Pages>
  <Words>27488</Words>
  <Characters>28623</Characters>
  <Lines>198</Lines>
  <Paragraphs>55</Paragraphs>
  <TotalTime>101</TotalTime>
  <ScaleCrop>false</ScaleCrop>
  <LinksUpToDate>false</LinksUpToDate>
  <CharactersWithSpaces>29063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2021-12-09T07:55:00Z</dcterms:created>
  <dc:creator>宋翰文</dc:creator>
  <cp:lastModifiedBy>HUAWEI</cp:lastModifiedBy>
  <cp:lastPrinted>2025-05-14T10:46:00Z</cp:lastPrinted>
  <dcterms:modified xsi:type="dcterms:W3CDTF">2025-07-29T01:45:19Z</dcterms:modified>
  <dc:title>海南大学海甸校区</dc:title>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18F7F4720A67409AA881E60662AA70FD_13</vt:lpwstr>
  </property>
  <property fmtid="{D5CDD505-2E9C-101B-9397-08002B2CF9AE}" pid="4" name="KSOTemplateDocerSaveRecord">
    <vt:lpwstr>eyJoZGlkIjoiNjBhMGRkMWJjMTQ3NjczMjQ1MzJjODllNmU0NTkyZGQiLCJ1c2VySWQiOiIxNTk1MDQ5MjkwIn0=</vt:lpwstr>
  </property>
</Properties>
</file>